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66074" w14:textId="7A811A41" w:rsidR="0055319F" w:rsidRPr="00992A1C" w:rsidRDefault="007B641E" w:rsidP="0055319F">
      <w:pPr>
        <w:tabs>
          <w:tab w:val="right" w:pos="9356"/>
          <w:tab w:val="right" w:pos="9639"/>
        </w:tabs>
        <w:ind w:right="2"/>
        <w:rPr>
          <w:rFonts w:eastAsiaTheme="minorEastAsia"/>
          <w:b/>
          <w:bCs/>
          <w:sz w:val="28"/>
          <w:highlight w:val="yellow"/>
          <w:lang w:eastAsia="zh-CN"/>
        </w:rPr>
      </w:pPr>
      <w:bookmarkStart w:id="0" w:name="_Hlk47552872"/>
      <w:r w:rsidRPr="006B5266">
        <w:rPr>
          <w:b/>
          <w:bCs/>
          <w:sz w:val="28"/>
        </w:rPr>
        <w:t>3GPP TSG RAN WG1 #</w:t>
      </w:r>
      <w:r w:rsidR="00FA448D" w:rsidRPr="006B5266">
        <w:rPr>
          <w:b/>
          <w:bCs/>
          <w:sz w:val="28"/>
        </w:rPr>
        <w:t>10</w:t>
      </w:r>
      <w:r w:rsidR="00FA448D">
        <w:rPr>
          <w:b/>
          <w:bCs/>
          <w:sz w:val="28"/>
        </w:rPr>
        <w:t>9</w:t>
      </w:r>
      <w:r w:rsidRPr="006B5266">
        <w:rPr>
          <w:b/>
          <w:bCs/>
          <w:sz w:val="28"/>
        </w:rPr>
        <w:t>-e</w:t>
      </w:r>
      <w:r w:rsidR="008B5790" w:rsidRPr="006B5266">
        <w:rPr>
          <w:b/>
          <w:bCs/>
          <w:sz w:val="28"/>
        </w:rPr>
        <w:t xml:space="preserve"> </w:t>
      </w:r>
      <w:r w:rsidR="008B5790" w:rsidRPr="006B5266">
        <w:rPr>
          <w:rFonts w:eastAsiaTheme="minorEastAsia"/>
          <w:b/>
          <w:bCs/>
          <w:sz w:val="28"/>
          <w:lang w:eastAsia="zh-CN"/>
        </w:rPr>
        <w:t xml:space="preserve">                                              </w:t>
      </w:r>
      <w:r w:rsidR="0087679F" w:rsidRPr="006B5266">
        <w:rPr>
          <w:rFonts w:eastAsiaTheme="minorEastAsia"/>
          <w:b/>
          <w:bCs/>
          <w:sz w:val="28"/>
          <w:lang w:eastAsia="zh-CN"/>
        </w:rPr>
        <w:t xml:space="preserve">          </w:t>
      </w:r>
      <w:r w:rsidR="003E4B23" w:rsidRPr="006B5266">
        <w:rPr>
          <w:rFonts w:eastAsiaTheme="minorEastAsia"/>
          <w:b/>
          <w:bCs/>
          <w:sz w:val="28"/>
          <w:lang w:eastAsia="zh-CN"/>
        </w:rPr>
        <w:t xml:space="preserve"> </w:t>
      </w:r>
      <w:r w:rsidR="0087679F" w:rsidRPr="006B5266">
        <w:rPr>
          <w:rFonts w:eastAsiaTheme="minorEastAsia"/>
          <w:b/>
          <w:bCs/>
          <w:sz w:val="28"/>
          <w:lang w:eastAsia="zh-CN"/>
        </w:rPr>
        <w:t xml:space="preserve"> </w:t>
      </w:r>
      <w:r w:rsidR="009354C5" w:rsidRPr="009354C5">
        <w:rPr>
          <w:b/>
          <w:bCs/>
          <w:sz w:val="28"/>
        </w:rPr>
        <w:t>R1-2203549</w:t>
      </w:r>
      <w:r w:rsidR="008B5790" w:rsidRPr="00992A1C">
        <w:rPr>
          <w:rFonts w:eastAsiaTheme="minorEastAsia"/>
          <w:b/>
          <w:bCs/>
          <w:sz w:val="28"/>
          <w:highlight w:val="yellow"/>
          <w:lang w:eastAsia="zh-CN"/>
        </w:rPr>
        <w:t xml:space="preserve"> </w:t>
      </w:r>
    </w:p>
    <w:p w14:paraId="400EF996" w14:textId="46AF8225" w:rsidR="0055319F" w:rsidRPr="006B5266" w:rsidRDefault="006B5266" w:rsidP="0055319F">
      <w:pPr>
        <w:tabs>
          <w:tab w:val="center" w:pos="4536"/>
          <w:tab w:val="right" w:pos="9072"/>
        </w:tabs>
        <w:rPr>
          <w:b/>
          <w:bCs/>
          <w:sz w:val="28"/>
        </w:rPr>
      </w:pPr>
      <w:r w:rsidRPr="006B5266">
        <w:rPr>
          <w:b/>
          <w:bCs/>
          <w:sz w:val="28"/>
        </w:rPr>
        <w:t xml:space="preserve">e-Meeting, </w:t>
      </w:r>
      <w:r w:rsidR="00FA448D" w:rsidRPr="00FA448D">
        <w:rPr>
          <w:b/>
          <w:bCs/>
          <w:sz w:val="28"/>
        </w:rPr>
        <w:t>May 9</w:t>
      </w:r>
      <w:r w:rsidR="00FA448D" w:rsidRPr="00FA448D">
        <w:rPr>
          <w:b/>
          <w:bCs/>
          <w:sz w:val="28"/>
          <w:vertAlign w:val="superscript"/>
        </w:rPr>
        <w:t>th</w:t>
      </w:r>
      <w:r w:rsidR="00FA448D" w:rsidRPr="00FA448D">
        <w:rPr>
          <w:b/>
          <w:bCs/>
          <w:sz w:val="28"/>
        </w:rPr>
        <w:t xml:space="preserve"> – 20</w:t>
      </w:r>
      <w:r w:rsidR="00FA448D" w:rsidRPr="00FA448D">
        <w:rPr>
          <w:b/>
          <w:bCs/>
          <w:sz w:val="28"/>
          <w:vertAlign w:val="superscript"/>
        </w:rPr>
        <w:t>th</w:t>
      </w:r>
      <w:r w:rsidR="00FA448D" w:rsidRPr="00FA448D">
        <w:rPr>
          <w:b/>
          <w:bCs/>
          <w:sz w:val="28"/>
        </w:rPr>
        <w:t>, 2022</w:t>
      </w:r>
    </w:p>
    <w:p w14:paraId="1989D938" w14:textId="77777777" w:rsidR="0055319F" w:rsidRPr="006B5266" w:rsidRDefault="0055319F" w:rsidP="0055319F">
      <w:pPr>
        <w:pStyle w:val="a6"/>
        <w:tabs>
          <w:tab w:val="clear" w:pos="4536"/>
          <w:tab w:val="left" w:pos="1800"/>
        </w:tabs>
        <w:ind w:left="1800" w:hanging="1800"/>
        <w:rPr>
          <w:rFonts w:ascii="Times New Roman" w:hAnsi="Times New Roman"/>
          <w:sz w:val="22"/>
          <w:szCs w:val="22"/>
        </w:rPr>
      </w:pPr>
    </w:p>
    <w:p w14:paraId="585EF822" w14:textId="77777777" w:rsidR="0055319F" w:rsidRPr="006B5266" w:rsidRDefault="0055319F" w:rsidP="0055319F">
      <w:pPr>
        <w:pStyle w:val="a6"/>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4E62126F" w14:textId="204250A7" w:rsidR="0055319F" w:rsidRPr="006B5266" w:rsidRDefault="0055319F" w:rsidP="0055319F">
      <w:pPr>
        <w:pStyle w:val="a6"/>
        <w:tabs>
          <w:tab w:val="clear" w:pos="4536"/>
          <w:tab w:val="left" w:pos="1800"/>
        </w:tabs>
        <w:ind w:left="1791" w:hangingChars="814" w:hanging="1791"/>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5C103E" w:rsidRPr="005C103E">
        <w:rPr>
          <w:rFonts w:ascii="Times New Roman" w:eastAsia="宋体" w:hAnsi="Times New Roman"/>
          <w:sz w:val="22"/>
          <w:szCs w:val="22"/>
        </w:rPr>
        <w:t>General discussions on AI/ML framework</w:t>
      </w:r>
    </w:p>
    <w:p w14:paraId="2369FD40" w14:textId="5C174F7E" w:rsidR="0055319F" w:rsidRPr="007D2DB0" w:rsidRDefault="0055319F" w:rsidP="0055319F">
      <w:pPr>
        <w:pStyle w:val="a6"/>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sidR="00FA448D">
        <w:rPr>
          <w:rFonts w:ascii="Times New Roman" w:eastAsia="宋体" w:hAnsi="Times New Roman"/>
          <w:sz w:val="22"/>
          <w:szCs w:val="22"/>
        </w:rPr>
        <w:t>9</w:t>
      </w:r>
      <w:r w:rsidRPr="006B5266">
        <w:rPr>
          <w:rFonts w:ascii="Times New Roman" w:eastAsia="宋体" w:hAnsi="Times New Roman"/>
          <w:sz w:val="22"/>
          <w:szCs w:val="22"/>
        </w:rPr>
        <w:t>.</w:t>
      </w:r>
      <w:r w:rsidR="00FA448D">
        <w:rPr>
          <w:rFonts w:ascii="Times New Roman" w:eastAsia="宋体" w:hAnsi="Times New Roman"/>
          <w:sz w:val="22"/>
          <w:szCs w:val="22"/>
        </w:rPr>
        <w:t>2</w:t>
      </w:r>
      <w:r w:rsidRPr="006B5266">
        <w:rPr>
          <w:rFonts w:ascii="Times New Roman" w:eastAsia="宋体" w:hAnsi="Times New Roman"/>
          <w:sz w:val="22"/>
          <w:szCs w:val="22"/>
        </w:rPr>
        <w:t>.</w:t>
      </w:r>
      <w:r w:rsidR="00FA448D">
        <w:rPr>
          <w:rFonts w:ascii="Times New Roman" w:eastAsia="宋体" w:hAnsi="Times New Roman"/>
          <w:sz w:val="22"/>
          <w:szCs w:val="22"/>
        </w:rPr>
        <w:t>1</w:t>
      </w:r>
    </w:p>
    <w:p w14:paraId="34253A52" w14:textId="77777777" w:rsidR="0055319F" w:rsidRPr="007D2DB0" w:rsidRDefault="0055319F" w:rsidP="0055319F">
      <w:pPr>
        <w:pStyle w:val="a6"/>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C534C3">
      <w:pPr>
        <w:pStyle w:val="title1"/>
      </w:pPr>
      <w:r w:rsidRPr="007D2DB0">
        <w:t>Introduction</w:t>
      </w:r>
    </w:p>
    <w:p w14:paraId="1639AFD8" w14:textId="4CABBBFB" w:rsidR="001C5BE4" w:rsidRDefault="008908D3" w:rsidP="00C534C3">
      <w:bookmarkStart w:id="1" w:name="OLE_LINK13"/>
      <w:bookmarkStart w:id="2" w:name="OLE_LINK14"/>
      <w:r w:rsidRPr="008908D3">
        <w:t>A new SI “</w:t>
      </w:r>
      <w:r w:rsidR="00D706B3" w:rsidRPr="00D706B3">
        <w:t>Study on Artificial Intelligence (AI)/Machine Learning (ML) for NR air interface</w:t>
      </w:r>
      <w:r w:rsidRPr="008908D3">
        <w:t>”</w:t>
      </w:r>
      <w:r w:rsidR="002E245B">
        <w:t xml:space="preserve"> [1]</w:t>
      </w:r>
      <w:r w:rsidRPr="008908D3">
        <w:t xml:space="preserve"> was approved for Rel</w:t>
      </w:r>
      <w:r w:rsidR="00982DF4">
        <w:t>-</w:t>
      </w:r>
      <w:r w:rsidRPr="008908D3">
        <w:t>1</w:t>
      </w:r>
      <w:r w:rsidR="0069596E">
        <w:t>8 and the objective</w:t>
      </w:r>
      <w:r w:rsidR="00C754EF">
        <w:t>s</w:t>
      </w:r>
      <w:r w:rsidR="00315960">
        <w:rPr>
          <w:rFonts w:eastAsiaTheme="minorEastAsia"/>
          <w:lang w:eastAsia="zh-CN"/>
        </w:rPr>
        <w:t xml:space="preserve"> </w:t>
      </w:r>
      <w:r w:rsidR="00C754EF">
        <w:rPr>
          <w:rFonts w:eastAsiaTheme="minorEastAsia"/>
          <w:lang w:eastAsia="zh-CN"/>
        </w:rPr>
        <w:t>are</w:t>
      </w:r>
      <w:r w:rsidR="00315960">
        <w:rPr>
          <w:rFonts w:eastAsiaTheme="minorEastAsia"/>
          <w:lang w:eastAsia="zh-CN"/>
        </w:rPr>
        <w:t xml:space="preserve"> </w:t>
      </w:r>
      <w:r w:rsidR="00315960">
        <w:t>as follow:</w:t>
      </w:r>
    </w:p>
    <w:tbl>
      <w:tblPr>
        <w:tblStyle w:val="ab"/>
        <w:tblW w:w="0" w:type="auto"/>
        <w:tblLook w:val="04A0" w:firstRow="1" w:lastRow="0" w:firstColumn="1" w:lastColumn="0" w:noHBand="0" w:noVBand="1"/>
      </w:tblPr>
      <w:tblGrid>
        <w:gridCol w:w="9060"/>
      </w:tblGrid>
      <w:tr w:rsidR="00315960" w14:paraId="3D51046E" w14:textId="77777777" w:rsidTr="00315960">
        <w:tc>
          <w:tcPr>
            <w:tcW w:w="9060" w:type="dxa"/>
          </w:tcPr>
          <w:p w14:paraId="3477EFFC" w14:textId="77777777" w:rsidR="00315960" w:rsidRDefault="00315960" w:rsidP="00315960">
            <w:pPr>
              <w:spacing w:after="0"/>
              <w:rPr>
                <w:bCs/>
                <w:szCs w:val="20"/>
                <w:lang w:eastAsia="en-GB"/>
              </w:rPr>
            </w:pPr>
            <w:r>
              <w:rPr>
                <w:bCs/>
              </w:rPr>
              <w:t>Study the 3GPP framework for AI/ML for air-interface corresponding to each target use case regarding aspects such as performance, complexity, and potential specification impact.</w:t>
            </w:r>
          </w:p>
          <w:p w14:paraId="783E6D16" w14:textId="77777777" w:rsidR="00315960" w:rsidRDefault="00315960" w:rsidP="00315960">
            <w:pPr>
              <w:spacing w:after="0"/>
              <w:rPr>
                <w:bCs/>
              </w:rPr>
            </w:pPr>
          </w:p>
          <w:p w14:paraId="0DEBDD55" w14:textId="77777777" w:rsidR="00315960" w:rsidRDefault="00315960" w:rsidP="00315960">
            <w:pPr>
              <w:spacing w:after="0"/>
              <w:rPr>
                <w:bCs/>
              </w:rPr>
            </w:pPr>
            <w:r>
              <w:rPr>
                <w:bCs/>
              </w:rPr>
              <w:t xml:space="preserve">Use cases to focus on: </w:t>
            </w:r>
          </w:p>
          <w:p w14:paraId="2C96AE91" w14:textId="77777777" w:rsidR="00315960" w:rsidRDefault="00315960" w:rsidP="00315960">
            <w:pPr>
              <w:numPr>
                <w:ilvl w:val="0"/>
                <w:numId w:val="15"/>
              </w:numPr>
              <w:overflowPunct w:val="0"/>
              <w:autoSpaceDE w:val="0"/>
              <w:autoSpaceDN w:val="0"/>
              <w:adjustRightInd w:val="0"/>
              <w:spacing w:after="0"/>
              <w:jc w:val="left"/>
              <w:rPr>
                <w:bCs/>
              </w:rPr>
            </w:pPr>
            <w:r>
              <w:rPr>
                <w:bCs/>
              </w:rPr>
              <w:t xml:space="preserve">Initial set of use cases includes: </w:t>
            </w:r>
          </w:p>
          <w:p w14:paraId="2BB3BC5B" w14:textId="77777777" w:rsidR="00315960" w:rsidRDefault="00315960" w:rsidP="00315960">
            <w:pPr>
              <w:numPr>
                <w:ilvl w:val="1"/>
                <w:numId w:val="15"/>
              </w:numPr>
              <w:overflowPunct w:val="0"/>
              <w:autoSpaceDE w:val="0"/>
              <w:autoSpaceDN w:val="0"/>
              <w:adjustRightInd w:val="0"/>
              <w:spacing w:after="0"/>
              <w:jc w:val="left"/>
              <w:rPr>
                <w:bCs/>
              </w:rPr>
            </w:pPr>
            <w:r>
              <w:rPr>
                <w:bCs/>
              </w:rPr>
              <w:t>CSI feedback enhancement, e.g., overhead reduction, improved accuracy, prediction [RAN1]</w:t>
            </w:r>
          </w:p>
          <w:p w14:paraId="294DB412" w14:textId="77777777" w:rsidR="00315960" w:rsidRDefault="00315960" w:rsidP="00315960">
            <w:pPr>
              <w:numPr>
                <w:ilvl w:val="1"/>
                <w:numId w:val="15"/>
              </w:numPr>
              <w:overflowPunct w:val="0"/>
              <w:autoSpaceDE w:val="0"/>
              <w:autoSpaceDN w:val="0"/>
              <w:adjustRightInd w:val="0"/>
              <w:spacing w:after="0"/>
              <w:jc w:val="left"/>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2501D52E" w14:textId="77777777" w:rsidR="00315960" w:rsidRDefault="00315960" w:rsidP="00315960">
            <w:pPr>
              <w:numPr>
                <w:ilvl w:val="1"/>
                <w:numId w:val="15"/>
              </w:numPr>
              <w:overflowPunct w:val="0"/>
              <w:autoSpaceDE w:val="0"/>
              <w:autoSpaceDN w:val="0"/>
              <w:adjustRightInd w:val="0"/>
              <w:spacing w:after="0"/>
              <w:jc w:val="left"/>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525C19DB" w14:textId="77777777" w:rsidR="00315960" w:rsidRDefault="00315960" w:rsidP="00315960">
            <w:pPr>
              <w:numPr>
                <w:ilvl w:val="0"/>
                <w:numId w:val="15"/>
              </w:numPr>
              <w:overflowPunct w:val="0"/>
              <w:autoSpaceDE w:val="0"/>
              <w:autoSpaceDN w:val="0"/>
              <w:adjustRightInd w:val="0"/>
              <w:spacing w:after="0"/>
              <w:jc w:val="left"/>
              <w:rPr>
                <w:bCs/>
              </w:rPr>
            </w:pPr>
            <w:r>
              <w:rPr>
                <w:bCs/>
              </w:rPr>
              <w:t>Finalize representative sub use cases for each use case for characterization and baseline performance evaluations by RAN#98</w:t>
            </w:r>
          </w:p>
          <w:p w14:paraId="3258BFB9" w14:textId="77777777" w:rsidR="00315960" w:rsidRDefault="00315960" w:rsidP="00315960">
            <w:pPr>
              <w:numPr>
                <w:ilvl w:val="1"/>
                <w:numId w:val="15"/>
              </w:numPr>
              <w:overflowPunct w:val="0"/>
              <w:autoSpaceDE w:val="0"/>
              <w:autoSpaceDN w:val="0"/>
              <w:adjustRightInd w:val="0"/>
              <w:spacing w:after="0"/>
              <w:jc w:val="left"/>
              <w:rPr>
                <w:bCs/>
              </w:rPr>
            </w:pPr>
            <w:r>
              <w:rPr>
                <w:bCs/>
              </w:rPr>
              <w:t>The AI/ML approaches for the selected sub use cases need to be diverse enough to support various requirements on the gNB-UE collaboration levels</w:t>
            </w:r>
          </w:p>
          <w:p w14:paraId="11BFFBE5" w14:textId="77777777" w:rsidR="00315960" w:rsidRDefault="00315960" w:rsidP="00315960">
            <w:pPr>
              <w:spacing w:after="0"/>
              <w:rPr>
                <w:bCs/>
              </w:rPr>
            </w:pPr>
          </w:p>
          <w:p w14:paraId="0D2F31F2" w14:textId="77777777" w:rsidR="00315960" w:rsidRDefault="00315960" w:rsidP="00315960">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69BDBC4" w14:textId="77777777" w:rsidR="00315960" w:rsidRDefault="00315960" w:rsidP="00315960">
            <w:pPr>
              <w:spacing w:after="0"/>
              <w:rPr>
                <w:bCs/>
              </w:rPr>
            </w:pPr>
          </w:p>
          <w:p w14:paraId="044AD9A7" w14:textId="77777777" w:rsidR="00315960" w:rsidRDefault="00315960" w:rsidP="00315960">
            <w:pPr>
              <w:spacing w:after="0"/>
              <w:rPr>
                <w:bCs/>
              </w:rPr>
            </w:pPr>
            <w:r>
              <w:rPr>
                <w:bCs/>
              </w:rPr>
              <w:t>AI/ML model, terminology and description to identify common and specific characteristics for framework investigations:</w:t>
            </w:r>
          </w:p>
          <w:p w14:paraId="468CA147" w14:textId="77777777" w:rsidR="00315960" w:rsidRDefault="00315960" w:rsidP="00315960">
            <w:pPr>
              <w:numPr>
                <w:ilvl w:val="0"/>
                <w:numId w:val="15"/>
              </w:numPr>
              <w:overflowPunct w:val="0"/>
              <w:autoSpaceDE w:val="0"/>
              <w:autoSpaceDN w:val="0"/>
              <w:adjustRightInd w:val="0"/>
              <w:spacing w:after="0"/>
              <w:jc w:val="left"/>
              <w:rPr>
                <w:bCs/>
              </w:rPr>
            </w:pPr>
            <w:r>
              <w:rPr>
                <w:bCs/>
              </w:rPr>
              <w:t>Characterize the defining stages of AI/ML related algorithms and associated complexity:</w:t>
            </w:r>
          </w:p>
          <w:p w14:paraId="1C13F0D2" w14:textId="77777777" w:rsidR="00315960" w:rsidRDefault="00315960" w:rsidP="00315960">
            <w:pPr>
              <w:numPr>
                <w:ilvl w:val="1"/>
                <w:numId w:val="15"/>
              </w:numPr>
              <w:overflowPunct w:val="0"/>
              <w:autoSpaceDE w:val="0"/>
              <w:autoSpaceDN w:val="0"/>
              <w:adjustRightInd w:val="0"/>
              <w:spacing w:after="0"/>
              <w:jc w:val="left"/>
              <w:rPr>
                <w:bCs/>
              </w:rPr>
            </w:pPr>
            <w:r>
              <w:rPr>
                <w:bCs/>
              </w:rPr>
              <w:t xml:space="preserve">Model generation, e.g., model training (including input/output, pre-/post-process, online/offline as applicable), model validation, model testing, as applicable </w:t>
            </w:r>
          </w:p>
          <w:p w14:paraId="440A5B77" w14:textId="77777777" w:rsidR="00315960" w:rsidRDefault="00315960" w:rsidP="00315960">
            <w:pPr>
              <w:numPr>
                <w:ilvl w:val="1"/>
                <w:numId w:val="15"/>
              </w:numPr>
              <w:overflowPunct w:val="0"/>
              <w:autoSpaceDE w:val="0"/>
              <w:autoSpaceDN w:val="0"/>
              <w:adjustRightInd w:val="0"/>
              <w:spacing w:after="0"/>
              <w:jc w:val="left"/>
              <w:rPr>
                <w:bCs/>
              </w:rPr>
            </w:pPr>
            <w:r>
              <w:rPr>
                <w:bCs/>
              </w:rPr>
              <w:t>Inference operation, e.g., input/output, pre-/post-process, as applicable</w:t>
            </w:r>
          </w:p>
          <w:p w14:paraId="5C63C064" w14:textId="77777777" w:rsidR="00315960" w:rsidRDefault="00315960" w:rsidP="00315960">
            <w:pPr>
              <w:numPr>
                <w:ilvl w:val="0"/>
                <w:numId w:val="15"/>
              </w:numPr>
              <w:overflowPunct w:val="0"/>
              <w:autoSpaceDE w:val="0"/>
              <w:autoSpaceDN w:val="0"/>
              <w:adjustRightInd w:val="0"/>
              <w:spacing w:after="0"/>
              <w:jc w:val="left"/>
              <w:rPr>
                <w:bCs/>
              </w:rPr>
            </w:pPr>
            <w:r>
              <w:rPr>
                <w:bCs/>
              </w:rPr>
              <w:t xml:space="preserve">Identify various levels of collaboration between UE and gNB pertinent to the selected use cases, e.g., </w:t>
            </w:r>
          </w:p>
          <w:p w14:paraId="79D8A633" w14:textId="77777777" w:rsidR="00315960" w:rsidRDefault="00315960" w:rsidP="00315960">
            <w:pPr>
              <w:numPr>
                <w:ilvl w:val="1"/>
                <w:numId w:val="15"/>
              </w:numPr>
              <w:overflowPunct w:val="0"/>
              <w:autoSpaceDE w:val="0"/>
              <w:autoSpaceDN w:val="0"/>
              <w:adjustRightInd w:val="0"/>
              <w:spacing w:after="0"/>
              <w:jc w:val="left"/>
              <w:rPr>
                <w:bCs/>
              </w:rPr>
            </w:pPr>
            <w:r>
              <w:rPr>
                <w:bCs/>
              </w:rPr>
              <w:t>No collaboration: implementation-based only AI/ML algorithms without information exchange [for comparison purposes]</w:t>
            </w:r>
          </w:p>
          <w:p w14:paraId="076CE59F" w14:textId="77777777" w:rsidR="00315960" w:rsidRDefault="00315960" w:rsidP="00315960">
            <w:pPr>
              <w:numPr>
                <w:ilvl w:val="1"/>
                <w:numId w:val="15"/>
              </w:numPr>
              <w:overflowPunct w:val="0"/>
              <w:autoSpaceDE w:val="0"/>
              <w:autoSpaceDN w:val="0"/>
              <w:adjustRightInd w:val="0"/>
              <w:spacing w:after="0"/>
              <w:jc w:val="left"/>
              <w:rPr>
                <w:bCs/>
              </w:rPr>
            </w:pPr>
            <w:r>
              <w:rPr>
                <w:bCs/>
              </w:rPr>
              <w:t xml:space="preserve">Various levels of UE/gNB collaboration targeting at separate or joint ML operation. </w:t>
            </w:r>
          </w:p>
          <w:p w14:paraId="77B1B83C" w14:textId="571546A9" w:rsidR="00315960" w:rsidRDefault="00315960" w:rsidP="00315960">
            <w:pPr>
              <w:numPr>
                <w:ilvl w:val="0"/>
                <w:numId w:val="15"/>
              </w:numPr>
              <w:overflowPunct w:val="0"/>
              <w:autoSpaceDE w:val="0"/>
              <w:autoSpaceDN w:val="0"/>
              <w:adjustRightInd w:val="0"/>
              <w:spacing w:after="0"/>
              <w:jc w:val="left"/>
              <w:rPr>
                <w:bCs/>
              </w:rPr>
            </w:pPr>
            <w:r>
              <w:rPr>
                <w:bCs/>
              </w:rPr>
              <w:t>Characterize lifecycle management of AI/ML model: e.g., model training, model deployment, model inference, model monitoring, model updating</w:t>
            </w:r>
          </w:p>
          <w:p w14:paraId="77F5CDD4" w14:textId="77777777" w:rsidR="00315960" w:rsidRDefault="00315960" w:rsidP="00315960">
            <w:pPr>
              <w:numPr>
                <w:ilvl w:val="0"/>
                <w:numId w:val="15"/>
              </w:numPr>
              <w:overflowPunct w:val="0"/>
              <w:autoSpaceDE w:val="0"/>
              <w:autoSpaceDN w:val="0"/>
              <w:adjustRightInd w:val="0"/>
              <w:spacing w:after="0"/>
              <w:jc w:val="left"/>
              <w:rPr>
                <w:bCs/>
              </w:rPr>
            </w:pPr>
            <w:r>
              <w:rPr>
                <w:bCs/>
              </w:rPr>
              <w:t xml:space="preserve">Dataset(s) for training, validation, testing, and inference </w:t>
            </w:r>
          </w:p>
          <w:p w14:paraId="2BE63DEB" w14:textId="77777777" w:rsidR="00315960" w:rsidRDefault="00315960" w:rsidP="00315960">
            <w:pPr>
              <w:numPr>
                <w:ilvl w:val="0"/>
                <w:numId w:val="15"/>
              </w:numPr>
              <w:overflowPunct w:val="0"/>
              <w:autoSpaceDE w:val="0"/>
              <w:autoSpaceDN w:val="0"/>
              <w:adjustRightInd w:val="0"/>
              <w:spacing w:after="0"/>
              <w:jc w:val="left"/>
              <w:rPr>
                <w:bCs/>
              </w:rPr>
            </w:pPr>
            <w:r>
              <w:rPr>
                <w:bCs/>
              </w:rPr>
              <w:t>Identify common notation and terminology for AI/ML related functions, procedures and interfaces</w:t>
            </w:r>
          </w:p>
          <w:p w14:paraId="3AE23C9C" w14:textId="77777777" w:rsidR="00315960" w:rsidRDefault="00315960" w:rsidP="00315960">
            <w:pPr>
              <w:numPr>
                <w:ilvl w:val="0"/>
                <w:numId w:val="15"/>
              </w:numPr>
              <w:overflowPunct w:val="0"/>
              <w:autoSpaceDE w:val="0"/>
              <w:autoSpaceDN w:val="0"/>
              <w:adjustRightInd w:val="0"/>
              <w:spacing w:after="0"/>
              <w:jc w:val="left"/>
              <w:rPr>
                <w:bCs/>
              </w:rPr>
            </w:pPr>
            <w:r>
              <w:rPr>
                <w:bCs/>
              </w:rPr>
              <w:t xml:space="preserve">Note: Consider the work done for </w:t>
            </w:r>
            <w:r>
              <w:rPr>
                <w:bCs/>
                <w:i/>
                <w:iCs/>
              </w:rPr>
              <w:t>FS_NR_ENDC_data_collect</w:t>
            </w:r>
            <w:r>
              <w:rPr>
                <w:bCs/>
              </w:rPr>
              <w:t xml:space="preserve"> when appropriate</w:t>
            </w:r>
          </w:p>
          <w:p w14:paraId="143BF727" w14:textId="77777777" w:rsidR="00315960" w:rsidRDefault="00315960" w:rsidP="00315960">
            <w:pPr>
              <w:spacing w:after="0"/>
              <w:rPr>
                <w:bCs/>
              </w:rPr>
            </w:pPr>
          </w:p>
          <w:p w14:paraId="5B855BC6" w14:textId="77777777" w:rsidR="00315960" w:rsidRDefault="00315960" w:rsidP="00315960">
            <w:pPr>
              <w:spacing w:after="0"/>
              <w:rPr>
                <w:bCs/>
              </w:rPr>
            </w:pPr>
            <w:r>
              <w:rPr>
                <w:bCs/>
              </w:rPr>
              <w:t>For the use cases under consideration:</w:t>
            </w:r>
          </w:p>
          <w:p w14:paraId="7E4C7A97" w14:textId="77777777" w:rsidR="00315960" w:rsidRDefault="00315960" w:rsidP="00315960">
            <w:pPr>
              <w:numPr>
                <w:ilvl w:val="0"/>
                <w:numId w:val="16"/>
              </w:numPr>
              <w:overflowPunct w:val="0"/>
              <w:autoSpaceDE w:val="0"/>
              <w:autoSpaceDN w:val="0"/>
              <w:adjustRightInd w:val="0"/>
              <w:spacing w:after="0"/>
              <w:jc w:val="left"/>
              <w:rPr>
                <w:bCs/>
              </w:rPr>
            </w:pPr>
            <w:r>
              <w:rPr>
                <w:bCs/>
              </w:rPr>
              <w:t>Evaluate performance benefits of AI/ML based algorithms for the agreed use cases in the final representative set:</w:t>
            </w:r>
          </w:p>
          <w:p w14:paraId="5707DE00" w14:textId="77777777" w:rsidR="00315960" w:rsidRDefault="00315960" w:rsidP="00315960">
            <w:pPr>
              <w:numPr>
                <w:ilvl w:val="1"/>
                <w:numId w:val="15"/>
              </w:numPr>
              <w:overflowPunct w:val="0"/>
              <w:autoSpaceDE w:val="0"/>
              <w:autoSpaceDN w:val="0"/>
              <w:adjustRightInd w:val="0"/>
              <w:spacing w:after="0"/>
              <w:jc w:val="left"/>
              <w:rPr>
                <w:bCs/>
              </w:rPr>
            </w:pPr>
            <w:r>
              <w:rPr>
                <w:bCs/>
              </w:rPr>
              <w:t xml:space="preserve">Methodology based on statistical models (from TR 38.901 and TR 38.857 [positioning]), for link and system level simulations. </w:t>
            </w:r>
          </w:p>
          <w:p w14:paraId="63DC9C9C" w14:textId="77777777" w:rsidR="00315960" w:rsidRDefault="00315960" w:rsidP="00315960">
            <w:pPr>
              <w:numPr>
                <w:ilvl w:val="2"/>
                <w:numId w:val="15"/>
              </w:numPr>
              <w:overflowPunct w:val="0"/>
              <w:autoSpaceDE w:val="0"/>
              <w:autoSpaceDN w:val="0"/>
              <w:adjustRightInd w:val="0"/>
              <w:spacing w:after="0"/>
              <w:jc w:val="left"/>
              <w:rPr>
                <w:bCs/>
              </w:rPr>
            </w:pPr>
            <w:r>
              <w:rPr>
                <w:bCs/>
              </w:rPr>
              <w:t>Extensions of 3GPP evaluation methodology for better suitability to AI/ML based techniques should be considered as needed.</w:t>
            </w:r>
          </w:p>
          <w:p w14:paraId="2170FB1E" w14:textId="77777777" w:rsidR="00315960" w:rsidRDefault="00315960" w:rsidP="00315960">
            <w:pPr>
              <w:numPr>
                <w:ilvl w:val="2"/>
                <w:numId w:val="15"/>
              </w:numPr>
              <w:overflowPunct w:val="0"/>
              <w:autoSpaceDE w:val="0"/>
              <w:autoSpaceDN w:val="0"/>
              <w:adjustRightInd w:val="0"/>
              <w:spacing w:after="0"/>
              <w:jc w:val="left"/>
              <w:rPr>
                <w:bCs/>
              </w:rPr>
            </w:pPr>
            <w:r>
              <w:rPr>
                <w:bCs/>
              </w:rPr>
              <w:t xml:space="preserve">Whether field data are optionally needed to further assess the performance and robustness in real-world environments should be discussed as part of the study. </w:t>
            </w:r>
          </w:p>
          <w:p w14:paraId="065E7DB3" w14:textId="77777777" w:rsidR="00315960" w:rsidRDefault="00315960" w:rsidP="00315960">
            <w:pPr>
              <w:numPr>
                <w:ilvl w:val="2"/>
                <w:numId w:val="15"/>
              </w:numPr>
              <w:overflowPunct w:val="0"/>
              <w:autoSpaceDE w:val="0"/>
              <w:autoSpaceDN w:val="0"/>
              <w:adjustRightInd w:val="0"/>
              <w:spacing w:after="0"/>
              <w:jc w:val="left"/>
              <w:rPr>
                <w:bCs/>
              </w:rPr>
            </w:pPr>
            <w:r>
              <w:rPr>
                <w:bCs/>
              </w:rPr>
              <w:lastRenderedPageBreak/>
              <w:t xml:space="preserve">Need for common assumptions in dataset construction for training, validation and test for the selected use cases. </w:t>
            </w:r>
          </w:p>
          <w:p w14:paraId="720900A9" w14:textId="77777777" w:rsidR="00315960" w:rsidRDefault="00315960" w:rsidP="00315960">
            <w:pPr>
              <w:numPr>
                <w:ilvl w:val="2"/>
                <w:numId w:val="15"/>
              </w:numPr>
              <w:overflowPunct w:val="0"/>
              <w:autoSpaceDE w:val="0"/>
              <w:autoSpaceDN w:val="0"/>
              <w:adjustRightInd w:val="0"/>
              <w:spacing w:after="0"/>
              <w:jc w:val="left"/>
              <w:rPr>
                <w:bCs/>
              </w:rPr>
            </w:pPr>
            <w:r>
              <w:rPr>
                <w:bCs/>
              </w:rPr>
              <w:t>Consider adequate model training strategy, collaboration levels and associated implications</w:t>
            </w:r>
          </w:p>
          <w:p w14:paraId="5E6B3BEB" w14:textId="77777777" w:rsidR="00315960" w:rsidRDefault="00315960" w:rsidP="00315960">
            <w:pPr>
              <w:numPr>
                <w:ilvl w:val="2"/>
                <w:numId w:val="15"/>
              </w:numPr>
              <w:overflowPunct w:val="0"/>
              <w:autoSpaceDE w:val="0"/>
              <w:autoSpaceDN w:val="0"/>
              <w:adjustRightInd w:val="0"/>
              <w:spacing w:after="0"/>
              <w:jc w:val="left"/>
              <w:rPr>
                <w:bCs/>
              </w:rPr>
            </w:pPr>
            <w:r>
              <w:rPr>
                <w:bCs/>
              </w:rPr>
              <w:t>Consider agreed-upon base AI model(s) for calibration</w:t>
            </w:r>
          </w:p>
          <w:p w14:paraId="52E68F32" w14:textId="77777777" w:rsidR="00315960" w:rsidRDefault="00315960" w:rsidP="00315960">
            <w:pPr>
              <w:numPr>
                <w:ilvl w:val="2"/>
                <w:numId w:val="15"/>
              </w:numPr>
              <w:overflowPunct w:val="0"/>
              <w:autoSpaceDE w:val="0"/>
              <w:autoSpaceDN w:val="0"/>
              <w:adjustRightInd w:val="0"/>
              <w:spacing w:after="0"/>
              <w:jc w:val="left"/>
              <w:rPr>
                <w:bCs/>
              </w:rPr>
            </w:pPr>
            <w:r>
              <w:rPr>
                <w:bCs/>
              </w:rPr>
              <w:t>AI model description and training methodology used for evaluation should be reported for information and cross-checking purposes</w:t>
            </w:r>
          </w:p>
          <w:p w14:paraId="72104F6C" w14:textId="77777777" w:rsidR="00315960" w:rsidRDefault="00315960" w:rsidP="00315960">
            <w:pPr>
              <w:numPr>
                <w:ilvl w:val="1"/>
                <w:numId w:val="15"/>
              </w:numPr>
              <w:overflowPunct w:val="0"/>
              <w:autoSpaceDE w:val="0"/>
              <w:autoSpaceDN w:val="0"/>
              <w:adjustRightInd w:val="0"/>
              <w:spacing w:after="0"/>
              <w:jc w:val="left"/>
              <w:rPr>
                <w:bCs/>
              </w:rPr>
            </w:pPr>
            <w:r>
              <w:rPr>
                <w:bCs/>
              </w:rPr>
              <w:t>KPIs: Determine the common KPIs and corresponding requirements for the AI/ML operations. Determine the use-case specific KPIs and benchmarks of the selected use-cases.</w:t>
            </w:r>
          </w:p>
          <w:p w14:paraId="76C3CF67" w14:textId="77777777" w:rsidR="00315960" w:rsidRDefault="00315960" w:rsidP="00315960">
            <w:pPr>
              <w:numPr>
                <w:ilvl w:val="2"/>
                <w:numId w:val="15"/>
              </w:numPr>
              <w:overflowPunct w:val="0"/>
              <w:autoSpaceDE w:val="0"/>
              <w:autoSpaceDN w:val="0"/>
              <w:adjustRightInd w:val="0"/>
              <w:spacing w:after="0"/>
              <w:jc w:val="left"/>
              <w:rPr>
                <w:bCs/>
              </w:rPr>
            </w:pPr>
            <w:r>
              <w:rPr>
                <w:bCs/>
              </w:rPr>
              <w:t>Performance, inference latency and computational complexity of AI/ML based algorithms should be compared to that of a state-of-the-art baseline</w:t>
            </w:r>
          </w:p>
          <w:p w14:paraId="50F89548" w14:textId="77777777" w:rsidR="00315960" w:rsidRDefault="00315960" w:rsidP="00315960">
            <w:pPr>
              <w:numPr>
                <w:ilvl w:val="2"/>
                <w:numId w:val="15"/>
              </w:numPr>
              <w:overflowPunct w:val="0"/>
              <w:autoSpaceDE w:val="0"/>
              <w:autoSpaceDN w:val="0"/>
              <w:adjustRightInd w:val="0"/>
              <w:spacing w:after="0"/>
              <w:jc w:val="left"/>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A584681" w14:textId="77777777" w:rsidR="00315960" w:rsidRDefault="00315960" w:rsidP="00315960">
            <w:pPr>
              <w:numPr>
                <w:ilvl w:val="0"/>
                <w:numId w:val="16"/>
              </w:numPr>
              <w:overflowPunct w:val="0"/>
              <w:autoSpaceDE w:val="0"/>
              <w:autoSpaceDN w:val="0"/>
              <w:adjustRightInd w:val="0"/>
              <w:spacing w:after="0"/>
              <w:jc w:val="left"/>
              <w:rPr>
                <w:bCs/>
              </w:rPr>
            </w:pPr>
            <w:r>
              <w:rPr>
                <w:bCs/>
              </w:rPr>
              <w:t>Assess potential specification impact, specifically for the agreed use cases in the final representative set and for a common framework:</w:t>
            </w:r>
          </w:p>
          <w:p w14:paraId="37959C07" w14:textId="77777777" w:rsidR="00315960" w:rsidRDefault="00315960" w:rsidP="00315960">
            <w:pPr>
              <w:numPr>
                <w:ilvl w:val="1"/>
                <w:numId w:val="15"/>
              </w:numPr>
              <w:overflowPunct w:val="0"/>
              <w:autoSpaceDE w:val="0"/>
              <w:autoSpaceDN w:val="0"/>
              <w:adjustRightInd w:val="0"/>
              <w:spacing w:after="0"/>
              <w:jc w:val="left"/>
              <w:rPr>
                <w:bCs/>
              </w:rPr>
            </w:pPr>
            <w:r>
              <w:rPr>
                <w:bCs/>
              </w:rPr>
              <w:t>PHY layer aspects, e.g., (RAN1)</w:t>
            </w:r>
          </w:p>
          <w:p w14:paraId="018F983B" w14:textId="77777777" w:rsidR="00315960" w:rsidRDefault="00315960" w:rsidP="00315960">
            <w:pPr>
              <w:numPr>
                <w:ilvl w:val="2"/>
                <w:numId w:val="15"/>
              </w:numPr>
              <w:overflowPunct w:val="0"/>
              <w:autoSpaceDE w:val="0"/>
              <w:autoSpaceDN w:val="0"/>
              <w:adjustRightInd w:val="0"/>
              <w:spacing w:after="0"/>
              <w:jc w:val="left"/>
              <w:rPr>
                <w:bCs/>
              </w:rPr>
            </w:pPr>
            <w:r>
              <w:rPr>
                <w:bCs/>
              </w:rPr>
              <w:t>Consider aspects related to, e.g., the potential specification of the AI Model lifecycle management, and dataset construction for training, validation and test for the selected use cases</w:t>
            </w:r>
          </w:p>
          <w:p w14:paraId="7CCFC12F" w14:textId="77777777" w:rsidR="00315960" w:rsidRDefault="00315960" w:rsidP="00315960">
            <w:pPr>
              <w:numPr>
                <w:ilvl w:val="2"/>
                <w:numId w:val="15"/>
              </w:numPr>
              <w:overflowPunct w:val="0"/>
              <w:autoSpaceDE w:val="0"/>
              <w:autoSpaceDN w:val="0"/>
              <w:adjustRightInd w:val="0"/>
              <w:spacing w:after="0"/>
              <w:jc w:val="left"/>
              <w:rPr>
                <w:bCs/>
              </w:rPr>
            </w:pPr>
            <w:r>
              <w:rPr>
                <w:bCs/>
              </w:rPr>
              <w:t>Use case and collaboration level specific specification impact, such as new signalling, means for training and validation data assistance, assistance information, measurement, and feedback</w:t>
            </w:r>
          </w:p>
          <w:p w14:paraId="4933194B" w14:textId="77777777" w:rsidR="00315960" w:rsidRDefault="00315960" w:rsidP="00315960">
            <w:pPr>
              <w:numPr>
                <w:ilvl w:val="1"/>
                <w:numId w:val="15"/>
              </w:numPr>
              <w:overflowPunct w:val="0"/>
              <w:autoSpaceDE w:val="0"/>
              <w:autoSpaceDN w:val="0"/>
              <w:adjustRightInd w:val="0"/>
              <w:spacing w:after="0"/>
              <w:jc w:val="left"/>
              <w:rPr>
                <w:bCs/>
              </w:rPr>
            </w:pPr>
            <w:r>
              <w:rPr>
                <w:bCs/>
              </w:rPr>
              <w:t xml:space="preserve">Protocol aspects, e.g., (RAN2) - RAN2 only starts the work after there is sufficient progress on the use case study in RAN1 </w:t>
            </w:r>
          </w:p>
          <w:p w14:paraId="485E22F2" w14:textId="664495E9" w:rsidR="00315960" w:rsidRDefault="00315960" w:rsidP="00315960">
            <w:pPr>
              <w:numPr>
                <w:ilvl w:val="2"/>
                <w:numId w:val="15"/>
              </w:numPr>
              <w:overflowPunct w:val="0"/>
              <w:autoSpaceDE w:val="0"/>
              <w:autoSpaceDN w:val="0"/>
              <w:adjustRightInd w:val="0"/>
              <w:spacing w:after="0"/>
              <w:jc w:val="left"/>
              <w:rPr>
                <w:bCs/>
              </w:rPr>
            </w:pPr>
            <w:r>
              <w:rPr>
                <w:bCs/>
              </w:rPr>
              <w:t xml:space="preserve"> Consider aspects related to, e.g., capability indication, configuration and control procedures (training/inference), and management of data and AI/ML model, per RAN1 input </w:t>
            </w:r>
          </w:p>
          <w:p w14:paraId="5E6F6971" w14:textId="77777777" w:rsidR="00315960" w:rsidRDefault="00315960" w:rsidP="00315960">
            <w:pPr>
              <w:numPr>
                <w:ilvl w:val="2"/>
                <w:numId w:val="15"/>
              </w:numPr>
              <w:overflowPunct w:val="0"/>
              <w:autoSpaceDE w:val="0"/>
              <w:autoSpaceDN w:val="0"/>
              <w:adjustRightInd w:val="0"/>
              <w:spacing w:after="0"/>
              <w:jc w:val="left"/>
              <w:rPr>
                <w:bCs/>
              </w:rPr>
            </w:pPr>
            <w:r>
              <w:t xml:space="preserve">Collaboration level specific specification impact per use case </w:t>
            </w:r>
          </w:p>
          <w:p w14:paraId="732CF17C" w14:textId="77777777" w:rsidR="00315960" w:rsidRDefault="00315960" w:rsidP="00315960">
            <w:pPr>
              <w:numPr>
                <w:ilvl w:val="1"/>
                <w:numId w:val="15"/>
              </w:numPr>
              <w:overflowPunct w:val="0"/>
              <w:autoSpaceDE w:val="0"/>
              <w:autoSpaceDN w:val="0"/>
              <w:adjustRightInd w:val="0"/>
              <w:spacing w:after="0"/>
              <w:jc w:val="left"/>
              <w:rPr>
                <w:bCs/>
              </w:rPr>
            </w:pPr>
            <w:r>
              <w:rPr>
                <w:bCs/>
              </w:rPr>
              <w:t>Interoperability and testability aspects, e.g., (RAN4) - RAN4 only starts the work after there is sufficient progress on use case study in RAN1 and RAN2</w:t>
            </w:r>
          </w:p>
          <w:p w14:paraId="1E390F4B" w14:textId="77777777" w:rsidR="00315960" w:rsidRDefault="00315960" w:rsidP="00315960">
            <w:pPr>
              <w:numPr>
                <w:ilvl w:val="2"/>
                <w:numId w:val="15"/>
              </w:numPr>
              <w:overflowPunct w:val="0"/>
              <w:autoSpaceDE w:val="0"/>
              <w:autoSpaceDN w:val="0"/>
              <w:adjustRightInd w:val="0"/>
              <w:spacing w:after="0"/>
              <w:jc w:val="left"/>
              <w:rPr>
                <w:bCs/>
              </w:rPr>
            </w:pPr>
            <w:r>
              <w:rPr>
                <w:bCs/>
              </w:rPr>
              <w:t>Requirements and testing frameworks to validate AI/ML based performance enhancements and ensuring that UE and gNB with AI/ML meet or exceed the existing minimum requirements if applicable</w:t>
            </w:r>
          </w:p>
          <w:p w14:paraId="0E0C83CB" w14:textId="77777777" w:rsidR="00315960" w:rsidRDefault="00315960" w:rsidP="00315960">
            <w:pPr>
              <w:numPr>
                <w:ilvl w:val="2"/>
                <w:numId w:val="15"/>
              </w:numPr>
              <w:overflowPunct w:val="0"/>
              <w:autoSpaceDE w:val="0"/>
              <w:autoSpaceDN w:val="0"/>
              <w:adjustRightInd w:val="0"/>
              <w:spacing w:after="0"/>
              <w:jc w:val="left"/>
              <w:rPr>
                <w:bCs/>
              </w:rPr>
            </w:pPr>
            <w:r>
              <w:rPr>
                <w:bCs/>
              </w:rPr>
              <w:t>Consider the need and implications for AI/ML processing capabilities definition</w:t>
            </w:r>
          </w:p>
          <w:p w14:paraId="1128CA88" w14:textId="77777777" w:rsidR="00315960" w:rsidRDefault="00315960" w:rsidP="00315960">
            <w:pPr>
              <w:spacing w:after="0"/>
              <w:rPr>
                <w:bCs/>
              </w:rPr>
            </w:pPr>
          </w:p>
          <w:p w14:paraId="64EE7754" w14:textId="77777777" w:rsidR="00315960" w:rsidRDefault="00315960" w:rsidP="00315960">
            <w:pPr>
              <w:spacing w:after="0"/>
              <w:rPr>
                <w:bCs/>
              </w:rPr>
            </w:pPr>
            <w:r>
              <w:rPr>
                <w:bCs/>
              </w:rPr>
              <w:t>Note 1: specific AI/ML models are not expected to be specified and are left to implementation. User data privacy needs to be preserved.</w:t>
            </w:r>
          </w:p>
          <w:p w14:paraId="114C75D4" w14:textId="551939AA" w:rsidR="00315960" w:rsidRPr="005C103E" w:rsidRDefault="00315960" w:rsidP="00315960">
            <w:pPr>
              <w:spacing w:after="0"/>
              <w:rPr>
                <w:rFonts w:eastAsiaTheme="minorEastAsia"/>
                <w:bCs/>
                <w:lang w:eastAsia="zh-CN"/>
              </w:rPr>
            </w:pPr>
            <w:r>
              <w:rPr>
                <w:bCs/>
              </w:rPr>
              <w:t>Note 2: The study on AI/ML for air interface is based on the current RAN architecture and new interfaces shall not be introduced.</w:t>
            </w:r>
          </w:p>
        </w:tc>
      </w:tr>
    </w:tbl>
    <w:p w14:paraId="27D39F29" w14:textId="10584057" w:rsidR="003E7030" w:rsidRDefault="00267FCC" w:rsidP="00C244C7">
      <w:pPr>
        <w:pStyle w:val="bullet2"/>
        <w:numPr>
          <w:ilvl w:val="0"/>
          <w:numId w:val="0"/>
        </w:numPr>
        <w:spacing w:before="120"/>
      </w:pPr>
      <w:r>
        <w:rPr>
          <w:rFonts w:hint="eastAsia"/>
        </w:rPr>
        <w:lastRenderedPageBreak/>
        <w:t>In</w:t>
      </w:r>
      <w:r>
        <w:t xml:space="preserve"> </w:t>
      </w:r>
      <w:r>
        <w:rPr>
          <w:rFonts w:hint="eastAsia"/>
        </w:rPr>
        <w:t>t</w:t>
      </w:r>
      <w:r w:rsidR="005F2F98">
        <w:t>h</w:t>
      </w:r>
      <w:r>
        <w:t>is</w:t>
      </w:r>
      <w:r w:rsidR="005F2F98">
        <w:t xml:space="preserve"> </w:t>
      </w:r>
      <w:r>
        <w:t xml:space="preserve">contribution, we </w:t>
      </w:r>
      <w:r w:rsidR="00384BCB">
        <w:t>provide some initial consideration</w:t>
      </w:r>
      <w:r w:rsidR="00F77F12">
        <w:rPr>
          <w:rFonts w:hint="eastAsia"/>
        </w:rPr>
        <w:t>s</w:t>
      </w:r>
      <w:r w:rsidR="00384BCB">
        <w:t xml:space="preserve"> on the g</w:t>
      </w:r>
      <w:r w:rsidR="00384BCB" w:rsidRPr="00384BCB">
        <w:t>eneral aspects of AI/ML framework</w:t>
      </w:r>
      <w:r w:rsidR="00C244C7">
        <w:t>.</w:t>
      </w:r>
    </w:p>
    <w:p w14:paraId="24A90553" w14:textId="77777777" w:rsidR="00793033" w:rsidRPr="00ED2F5A" w:rsidRDefault="00793033" w:rsidP="00C244C7">
      <w:pPr>
        <w:pStyle w:val="bullet2"/>
        <w:numPr>
          <w:ilvl w:val="0"/>
          <w:numId w:val="0"/>
        </w:numPr>
        <w:spacing w:before="120"/>
      </w:pPr>
    </w:p>
    <w:p w14:paraId="7C8DA243" w14:textId="4B69A572" w:rsidR="003E7030" w:rsidRPr="007D2DB0" w:rsidRDefault="00EC2D9C" w:rsidP="00197029">
      <w:pPr>
        <w:pStyle w:val="title1"/>
      </w:pPr>
      <w:r w:rsidRPr="00EC2D9C">
        <w:t xml:space="preserve"> </w:t>
      </w:r>
      <w:r>
        <w:t>A</w:t>
      </w:r>
      <w:r w:rsidRPr="00F8376F">
        <w:rPr>
          <w:rFonts w:hint="eastAsia"/>
        </w:rPr>
        <w:t xml:space="preserve">rrangement for AI/ML discussions </w:t>
      </w:r>
      <w:r>
        <w:t>over air interface</w:t>
      </w:r>
    </w:p>
    <w:p w14:paraId="69608695" w14:textId="780C8C98" w:rsidR="00F8376F" w:rsidRPr="006F44DC" w:rsidRDefault="007149D2" w:rsidP="00F8376F">
      <w:pPr>
        <w:pStyle w:val="title2"/>
      </w:pPr>
      <w:r>
        <w:rPr>
          <w:rFonts w:eastAsiaTheme="minorEastAsia" w:hint="eastAsia"/>
        </w:rPr>
        <w:t>F</w:t>
      </w:r>
      <w:r w:rsidR="00EC2D9C">
        <w:rPr>
          <w:rFonts w:eastAsiaTheme="minorEastAsia"/>
        </w:rPr>
        <w:t>ocuses for each topic</w:t>
      </w:r>
    </w:p>
    <w:p w14:paraId="2EEBF089" w14:textId="77777777" w:rsidR="00605F8E" w:rsidRDefault="00605F8E" w:rsidP="00605F8E">
      <w:pPr>
        <w:spacing w:before="120"/>
        <w:rPr>
          <w:rFonts w:eastAsia="宋体"/>
          <w:lang w:eastAsia="zh-CN"/>
        </w:rPr>
      </w:pPr>
      <w:r>
        <w:rPr>
          <w:rFonts w:eastAsia="宋体" w:hint="eastAsia"/>
          <w:lang w:eastAsia="zh-CN"/>
        </w:rPr>
        <w:t>B</w:t>
      </w:r>
      <w:r>
        <w:rPr>
          <w:rFonts w:eastAsia="宋体"/>
          <w:lang w:eastAsia="zh-CN"/>
        </w:rPr>
        <w:t>ased on the SID and chair’s arrangement, discussion of AI/ML over air interface falls in the following aspects:</w:t>
      </w:r>
    </w:p>
    <w:p w14:paraId="2C77719E" w14:textId="77777777" w:rsidR="00605F8E" w:rsidRPr="00B01C80" w:rsidRDefault="00605F8E" w:rsidP="00CB3EB4">
      <w:pPr>
        <w:pStyle w:val="a"/>
      </w:pPr>
      <w:r w:rsidRPr="00B01C80">
        <w:t>Framework for application of AI/ML over air interface</w:t>
      </w:r>
    </w:p>
    <w:p w14:paraId="7D4E7690" w14:textId="77777777" w:rsidR="00605F8E" w:rsidRPr="00B01C80" w:rsidRDefault="00605F8E" w:rsidP="00CB3EB4">
      <w:pPr>
        <w:pStyle w:val="a"/>
      </w:pPr>
      <w:r w:rsidRPr="00B01C80">
        <w:t>Evaluation for each use case</w:t>
      </w:r>
    </w:p>
    <w:p w14:paraId="46276D0C" w14:textId="147A92CA" w:rsidR="00605F8E" w:rsidRPr="00B01C80" w:rsidRDefault="00605F8E" w:rsidP="00CB3EB4">
      <w:pPr>
        <w:pStyle w:val="a"/>
      </w:pPr>
      <w:r w:rsidRPr="00B01C80">
        <w:t xml:space="preserve">Spec impact and </w:t>
      </w:r>
      <w:r w:rsidR="00946ED4" w:rsidRPr="00B01C80">
        <w:t xml:space="preserve">sub </w:t>
      </w:r>
      <w:r w:rsidRPr="00B01C80">
        <w:t>use case down-selection</w:t>
      </w:r>
    </w:p>
    <w:p w14:paraId="718F2D37" w14:textId="5D4CA4D0" w:rsidR="00605F8E" w:rsidRDefault="00605F8E" w:rsidP="00605F8E">
      <w:pPr>
        <w:spacing w:before="120"/>
        <w:rPr>
          <w:rFonts w:eastAsia="宋体"/>
          <w:lang w:val="en-GB" w:eastAsia="zh-CN"/>
        </w:rPr>
      </w:pPr>
      <w:r>
        <w:rPr>
          <w:rFonts w:eastAsia="宋体" w:hint="eastAsia"/>
          <w:lang w:val="en-GB" w:eastAsia="zh-CN"/>
        </w:rPr>
        <w:t>F</w:t>
      </w:r>
      <w:r>
        <w:rPr>
          <w:rFonts w:eastAsia="宋体"/>
          <w:lang w:val="en-GB" w:eastAsia="zh-CN"/>
        </w:rPr>
        <w:t xml:space="preserve">or framework related discussion, as pointed out in the SID, some background information is needed for </w:t>
      </w:r>
      <w:r w:rsidR="009C142E">
        <w:rPr>
          <w:rFonts w:eastAsia="宋体"/>
          <w:lang w:val="en-GB" w:eastAsia="zh-CN"/>
        </w:rPr>
        <w:t xml:space="preserve">a </w:t>
      </w:r>
      <w:r>
        <w:rPr>
          <w:rFonts w:eastAsia="宋体"/>
          <w:lang w:val="en-GB" w:eastAsia="zh-CN"/>
        </w:rPr>
        <w:t xml:space="preserve">common understanding on </w:t>
      </w:r>
      <w:r w:rsidR="009C142E">
        <w:rPr>
          <w:rFonts w:eastAsia="宋体"/>
          <w:lang w:val="en-GB" w:eastAsia="zh-CN"/>
        </w:rPr>
        <w:t>the conclusion of</w:t>
      </w:r>
      <w:r>
        <w:rPr>
          <w:rFonts w:eastAsia="宋体"/>
          <w:lang w:val="en-GB" w:eastAsia="zh-CN"/>
        </w:rPr>
        <w:t xml:space="preserve"> AI/ML for RAN. Based on common understanding from background discussion, specific aspects or considerations for AI/ML over air interface should also be discussed. Besides all these aspects, one additional issue may also need some discussion in the general aspects part: some common evaluation assumptions across multiple use cases, e.g., whether field data should be used, KPIs</w:t>
      </w:r>
      <w:r w:rsidR="00FC7A8A">
        <w:rPr>
          <w:rFonts w:eastAsia="宋体"/>
          <w:lang w:val="en-GB" w:eastAsia="zh-CN"/>
        </w:rPr>
        <w:t xml:space="preserve"> for evaluation of each use case</w:t>
      </w:r>
      <w:r>
        <w:rPr>
          <w:rFonts w:eastAsia="宋体"/>
          <w:lang w:val="en-GB" w:eastAsia="zh-CN"/>
        </w:rPr>
        <w:t>, etc.</w:t>
      </w:r>
    </w:p>
    <w:p w14:paraId="1CC6783D" w14:textId="605BA996" w:rsidR="00605F8E" w:rsidRPr="00B112FB" w:rsidRDefault="00605F8E">
      <w:pPr>
        <w:pStyle w:val="proposal"/>
        <w:rPr>
          <w:iCs/>
        </w:rPr>
      </w:pPr>
      <w:r w:rsidRPr="00E561EB">
        <w:lastRenderedPageBreak/>
        <w:t xml:space="preserve">General evaluation methodology related aspects, e.g., whether field data should be used, or KPIs </w:t>
      </w:r>
      <w:r w:rsidR="00FC7A8A">
        <w:t>for</w:t>
      </w:r>
      <w:r w:rsidRPr="00E561EB">
        <w:t xml:space="preserve"> all use cases should be clarified in a common agenda item.</w:t>
      </w:r>
    </w:p>
    <w:p w14:paraId="04FF8D50" w14:textId="3785BA28" w:rsidR="00605F8E" w:rsidRDefault="00605F8E" w:rsidP="00605F8E">
      <w:pPr>
        <w:overflowPunct w:val="0"/>
        <w:rPr>
          <w:rFonts w:eastAsiaTheme="minorEastAsia"/>
          <w:lang w:eastAsia="zh-CN"/>
        </w:rPr>
      </w:pPr>
      <w:r>
        <w:rPr>
          <w:rFonts w:eastAsiaTheme="minorEastAsia" w:hint="eastAsia"/>
          <w:lang w:eastAsia="zh-CN"/>
        </w:rPr>
        <w:t>F</w:t>
      </w:r>
      <w:r>
        <w:rPr>
          <w:rFonts w:eastAsiaTheme="minorEastAsia"/>
          <w:lang w:eastAsia="zh-CN"/>
        </w:rPr>
        <w:t>or evaluation of each use case, the detailed evaluation assumption should be clarified based on progress on the other agenda item. Detailed KPIs</w:t>
      </w:r>
      <w:r w:rsidR="00FC7A8A">
        <w:rPr>
          <w:rFonts w:eastAsiaTheme="minorEastAsia"/>
          <w:lang w:eastAsia="zh-CN"/>
        </w:rPr>
        <w:t xml:space="preserve"> should be discussed there</w:t>
      </w:r>
      <w:r>
        <w:rPr>
          <w:rFonts w:eastAsiaTheme="minorEastAsia"/>
          <w:lang w:eastAsia="zh-CN"/>
        </w:rPr>
        <w:t xml:space="preserve">, e.g., which KPI is used </w:t>
      </w:r>
      <w:r>
        <w:rPr>
          <w:rFonts w:eastAsiaTheme="minorEastAsia" w:hint="eastAsia"/>
          <w:lang w:eastAsia="zh-CN"/>
        </w:rPr>
        <w:t>for</w:t>
      </w:r>
      <w:r>
        <w:rPr>
          <w:rFonts w:eastAsiaTheme="minorEastAsia"/>
          <w:lang w:eastAsia="zh-CN"/>
        </w:rPr>
        <w:t xml:space="preserve"> performance evaluation, RSRP, spectral efficiency or some other intermediate results should be used.</w:t>
      </w:r>
    </w:p>
    <w:p w14:paraId="3CEB1EFC" w14:textId="0E14D0D8" w:rsidR="00E561EB" w:rsidRDefault="00605F8E" w:rsidP="00CB3EB4">
      <w:pPr>
        <w:overflowPunct w:val="0"/>
        <w:rPr>
          <w:rFonts w:eastAsiaTheme="minorEastAsia"/>
        </w:rPr>
      </w:pPr>
      <w:r>
        <w:rPr>
          <w:rFonts w:eastAsiaTheme="minorEastAsia" w:hint="eastAsia"/>
          <w:lang w:eastAsia="zh-CN"/>
        </w:rPr>
        <w:t>F</w:t>
      </w:r>
      <w:r>
        <w:rPr>
          <w:rFonts w:eastAsiaTheme="minorEastAsia"/>
          <w:lang w:eastAsia="zh-CN"/>
        </w:rPr>
        <w:t xml:space="preserve">or spec impact and </w:t>
      </w:r>
      <w:r w:rsidR="00946ED4">
        <w:rPr>
          <w:rFonts w:eastAsiaTheme="minorEastAsia"/>
          <w:lang w:eastAsia="zh-CN"/>
        </w:rPr>
        <w:t xml:space="preserve">sub </w:t>
      </w:r>
      <w:r>
        <w:rPr>
          <w:rFonts w:eastAsiaTheme="minorEastAsia"/>
          <w:lang w:eastAsia="zh-CN"/>
        </w:rPr>
        <w:t xml:space="preserve">use case down-selection, the discussion should focus on </w:t>
      </w:r>
      <w:r w:rsidR="00946ED4">
        <w:rPr>
          <w:rFonts w:eastAsiaTheme="minorEastAsia"/>
          <w:lang w:eastAsia="zh-CN"/>
        </w:rPr>
        <w:t xml:space="preserve">sub </w:t>
      </w:r>
      <w:r>
        <w:rPr>
          <w:rFonts w:eastAsiaTheme="minorEastAsia"/>
          <w:lang w:eastAsia="zh-CN"/>
        </w:rPr>
        <w:t>use case clarification considering different companies may have different understanding</w:t>
      </w:r>
      <w:r w:rsidR="002762CD">
        <w:rPr>
          <w:rFonts w:eastAsiaTheme="minorEastAsia"/>
          <w:lang w:eastAsia="zh-CN"/>
        </w:rPr>
        <w:t>s</w:t>
      </w:r>
      <w:r>
        <w:rPr>
          <w:rFonts w:eastAsiaTheme="minorEastAsia"/>
          <w:lang w:eastAsia="zh-CN"/>
        </w:rPr>
        <w:t xml:space="preserve">. Based on input from multiple companies, the </w:t>
      </w:r>
      <w:r w:rsidR="00946ED4">
        <w:rPr>
          <w:rFonts w:eastAsiaTheme="minorEastAsia"/>
          <w:lang w:eastAsia="zh-CN"/>
        </w:rPr>
        <w:t xml:space="preserve">sub </w:t>
      </w:r>
      <w:r>
        <w:rPr>
          <w:rFonts w:eastAsiaTheme="minorEastAsia"/>
          <w:lang w:eastAsia="zh-CN"/>
        </w:rPr>
        <w:t xml:space="preserve">use cases may need further consolidation and proper categorization. Comparison between different </w:t>
      </w:r>
      <w:r w:rsidR="00946ED4">
        <w:rPr>
          <w:rFonts w:eastAsiaTheme="minorEastAsia"/>
          <w:lang w:eastAsia="zh-CN"/>
        </w:rPr>
        <w:t xml:space="preserve">sub </w:t>
      </w:r>
      <w:r>
        <w:rPr>
          <w:rFonts w:eastAsiaTheme="minorEastAsia"/>
          <w:lang w:eastAsia="zh-CN"/>
        </w:rPr>
        <w:t xml:space="preserve">use cases for various KPIs should also be conducted in this agenda to do the </w:t>
      </w:r>
      <w:r w:rsidR="00946ED4">
        <w:rPr>
          <w:rFonts w:eastAsiaTheme="minorEastAsia"/>
          <w:lang w:eastAsia="zh-CN"/>
        </w:rPr>
        <w:t xml:space="preserve">sub </w:t>
      </w:r>
      <w:r>
        <w:rPr>
          <w:rFonts w:eastAsiaTheme="minorEastAsia"/>
          <w:lang w:eastAsia="zh-CN"/>
        </w:rPr>
        <w:t xml:space="preserve">use case down-selection. In the later phase of the study, the related specification impact for each </w:t>
      </w:r>
      <w:r w:rsidR="00946ED4">
        <w:rPr>
          <w:rFonts w:eastAsiaTheme="minorEastAsia"/>
          <w:lang w:eastAsia="zh-CN"/>
        </w:rPr>
        <w:t xml:space="preserve">sub </w:t>
      </w:r>
      <w:r>
        <w:rPr>
          <w:rFonts w:eastAsiaTheme="minorEastAsia"/>
          <w:lang w:eastAsia="zh-CN"/>
        </w:rPr>
        <w:t>use case is discussed in this agenda.</w:t>
      </w:r>
    </w:p>
    <w:p w14:paraId="269F4CCF" w14:textId="4BF61706" w:rsidR="00D6364D" w:rsidRPr="00D2791F" w:rsidRDefault="00605F8E">
      <w:pPr>
        <w:pStyle w:val="proposal"/>
      </w:pPr>
      <w:r w:rsidRPr="00CB3EB4">
        <w:t>Discussion of each topic on AI/ML over air interface in RAN1 should be arranged and focused on the following aspects:</w:t>
      </w:r>
    </w:p>
    <w:p w14:paraId="49762DE5" w14:textId="77777777" w:rsidR="00605F8E" w:rsidRPr="00B01C80" w:rsidRDefault="00605F8E" w:rsidP="00CB3EB4">
      <w:pPr>
        <w:pStyle w:val="a"/>
        <w:numPr>
          <w:ilvl w:val="0"/>
          <w:numId w:val="57"/>
        </w:numPr>
        <w:rPr>
          <w:b/>
        </w:rPr>
      </w:pPr>
      <w:r w:rsidRPr="00CB3EB4">
        <w:rPr>
          <w:b/>
        </w:rPr>
        <w:t xml:space="preserve">For discussion over framework for application of AI/ML over air interface, focus on </w:t>
      </w:r>
    </w:p>
    <w:p w14:paraId="55CB81DB" w14:textId="4F9CB9FF" w:rsidR="00605F8E" w:rsidRPr="00CB3EB4" w:rsidRDefault="00605F8E" w:rsidP="00CB3EB4">
      <w:pPr>
        <w:pStyle w:val="a"/>
        <w:numPr>
          <w:ilvl w:val="1"/>
          <w:numId w:val="58"/>
        </w:numPr>
        <w:rPr>
          <w:b/>
        </w:rPr>
      </w:pPr>
      <w:r w:rsidRPr="00EB3965">
        <w:rPr>
          <w:b/>
        </w:rPr>
        <w:t>Background information collection for terminology alignment</w:t>
      </w:r>
    </w:p>
    <w:p w14:paraId="7B419C53" w14:textId="77777777" w:rsidR="00605F8E" w:rsidRPr="00CB3EB4" w:rsidRDefault="00605F8E" w:rsidP="00CB3EB4">
      <w:pPr>
        <w:pStyle w:val="a"/>
        <w:numPr>
          <w:ilvl w:val="1"/>
          <w:numId w:val="58"/>
        </w:numPr>
        <w:rPr>
          <w:b/>
        </w:rPr>
      </w:pPr>
      <w:r w:rsidRPr="00EB3965">
        <w:rPr>
          <w:b/>
        </w:rPr>
        <w:t>Framework considerations for AI/ML for Air interfaces</w:t>
      </w:r>
    </w:p>
    <w:p w14:paraId="1F172054" w14:textId="77777777" w:rsidR="00605F8E" w:rsidRPr="00CB3EB4" w:rsidRDefault="00605F8E" w:rsidP="00CB3EB4">
      <w:pPr>
        <w:pStyle w:val="a"/>
        <w:numPr>
          <w:ilvl w:val="1"/>
          <w:numId w:val="58"/>
        </w:numPr>
        <w:rPr>
          <w:b/>
        </w:rPr>
      </w:pPr>
      <w:r w:rsidRPr="00EB3965">
        <w:rPr>
          <w:b/>
        </w:rPr>
        <w:t>[General evaluation methodology discussion]</w:t>
      </w:r>
    </w:p>
    <w:p w14:paraId="553FF9E0" w14:textId="77777777" w:rsidR="00605F8E" w:rsidRPr="00B01C80" w:rsidRDefault="00605F8E" w:rsidP="00CB3EB4">
      <w:pPr>
        <w:pStyle w:val="a"/>
        <w:numPr>
          <w:ilvl w:val="0"/>
          <w:numId w:val="57"/>
        </w:numPr>
        <w:rPr>
          <w:b/>
        </w:rPr>
      </w:pPr>
      <w:r w:rsidRPr="00CB3EB4">
        <w:rPr>
          <w:b/>
        </w:rPr>
        <w:t xml:space="preserve">For discussion over evaluation for each use case, focus on </w:t>
      </w:r>
    </w:p>
    <w:p w14:paraId="1261EB88" w14:textId="4A984912" w:rsidR="00605F8E" w:rsidRPr="00CB3EB4" w:rsidRDefault="00605F8E" w:rsidP="00CB3EB4">
      <w:pPr>
        <w:pStyle w:val="a"/>
        <w:numPr>
          <w:ilvl w:val="1"/>
          <w:numId w:val="59"/>
        </w:numPr>
        <w:rPr>
          <w:b/>
        </w:rPr>
      </w:pPr>
      <w:r w:rsidRPr="00EB3965">
        <w:rPr>
          <w:b/>
        </w:rPr>
        <w:t>Evaluation assumption for each use case/</w:t>
      </w:r>
      <w:r w:rsidR="00946ED4" w:rsidRPr="00EB3965">
        <w:rPr>
          <w:b/>
        </w:rPr>
        <w:t xml:space="preserve">sub </w:t>
      </w:r>
      <w:r w:rsidRPr="00CB3EB4">
        <w:rPr>
          <w:b/>
        </w:rPr>
        <w:t>use case</w:t>
      </w:r>
    </w:p>
    <w:p w14:paraId="51957C20" w14:textId="5B4AF0B7" w:rsidR="00605F8E" w:rsidRPr="00CB3EB4" w:rsidRDefault="00A51B1A" w:rsidP="00CB3EB4">
      <w:pPr>
        <w:pStyle w:val="a"/>
        <w:numPr>
          <w:ilvl w:val="1"/>
          <w:numId w:val="59"/>
        </w:numPr>
        <w:rPr>
          <w:b/>
        </w:rPr>
      </w:pPr>
      <w:r w:rsidRPr="00EB3965">
        <w:rPr>
          <w:b/>
        </w:rPr>
        <w:t>N</w:t>
      </w:r>
      <w:r w:rsidR="00605F8E" w:rsidRPr="00CB3EB4">
        <w:rPr>
          <w:b/>
        </w:rPr>
        <w:t xml:space="preserve">ecessary </w:t>
      </w:r>
      <w:r w:rsidR="002762CD" w:rsidRPr="00CB3EB4">
        <w:rPr>
          <w:b/>
        </w:rPr>
        <w:t xml:space="preserve">KPIs </w:t>
      </w:r>
      <w:r w:rsidR="00605F8E" w:rsidRPr="00CB3EB4">
        <w:rPr>
          <w:b/>
        </w:rPr>
        <w:t>for each use case</w:t>
      </w:r>
    </w:p>
    <w:p w14:paraId="6EC7A88C" w14:textId="77777777" w:rsidR="00605F8E" w:rsidRPr="00CB3EB4" w:rsidRDefault="00605F8E" w:rsidP="00CB3EB4">
      <w:pPr>
        <w:pStyle w:val="a"/>
        <w:numPr>
          <w:ilvl w:val="1"/>
          <w:numId w:val="59"/>
        </w:numPr>
        <w:rPr>
          <w:b/>
        </w:rPr>
      </w:pPr>
      <w:r w:rsidRPr="00EB3965">
        <w:rPr>
          <w:b/>
        </w:rPr>
        <w:t>Evaluation results collection and comparison</w:t>
      </w:r>
    </w:p>
    <w:p w14:paraId="7C99E34A" w14:textId="65017F02" w:rsidR="00605F8E" w:rsidRPr="00B01C80" w:rsidRDefault="00605F8E" w:rsidP="00CB3EB4">
      <w:pPr>
        <w:pStyle w:val="a"/>
        <w:numPr>
          <w:ilvl w:val="0"/>
          <w:numId w:val="57"/>
        </w:numPr>
        <w:rPr>
          <w:b/>
        </w:rPr>
      </w:pPr>
      <w:r w:rsidRPr="00CB3EB4">
        <w:rPr>
          <w:b/>
        </w:rPr>
        <w:t xml:space="preserve">For discussion over spec impact and </w:t>
      </w:r>
      <w:r w:rsidR="00946ED4" w:rsidRPr="00CB3EB4">
        <w:rPr>
          <w:b/>
        </w:rPr>
        <w:t xml:space="preserve">sub </w:t>
      </w:r>
      <w:r w:rsidRPr="00CB3EB4">
        <w:rPr>
          <w:b/>
        </w:rPr>
        <w:t>use case down-selection, focus on</w:t>
      </w:r>
    </w:p>
    <w:p w14:paraId="36B18565" w14:textId="05726A77" w:rsidR="00605F8E" w:rsidRPr="00CB3EB4" w:rsidRDefault="00946ED4" w:rsidP="00CB3EB4">
      <w:pPr>
        <w:pStyle w:val="a"/>
        <w:numPr>
          <w:ilvl w:val="1"/>
          <w:numId w:val="60"/>
        </w:numPr>
        <w:rPr>
          <w:b/>
        </w:rPr>
      </w:pPr>
      <w:r w:rsidRPr="00EB3965">
        <w:rPr>
          <w:b/>
        </w:rPr>
        <w:t xml:space="preserve">Sub </w:t>
      </w:r>
      <w:r w:rsidR="00605F8E" w:rsidRPr="00EB3965">
        <w:rPr>
          <w:b/>
        </w:rPr>
        <w:t>use case collection and categorization</w:t>
      </w:r>
    </w:p>
    <w:p w14:paraId="535742BD" w14:textId="116AF894" w:rsidR="00605F8E" w:rsidRPr="00CB3EB4" w:rsidRDefault="00605F8E" w:rsidP="00CB3EB4">
      <w:pPr>
        <w:pStyle w:val="a"/>
        <w:numPr>
          <w:ilvl w:val="1"/>
          <w:numId w:val="60"/>
        </w:numPr>
        <w:rPr>
          <w:b/>
        </w:rPr>
      </w:pPr>
      <w:r w:rsidRPr="00EB3965">
        <w:rPr>
          <w:b/>
        </w:rPr>
        <w:t xml:space="preserve">Expected impact for each </w:t>
      </w:r>
      <w:r w:rsidR="00946ED4" w:rsidRPr="00EB3965">
        <w:rPr>
          <w:b/>
        </w:rPr>
        <w:t xml:space="preserve">sub </w:t>
      </w:r>
      <w:r w:rsidRPr="00CB3EB4">
        <w:rPr>
          <w:b/>
        </w:rPr>
        <w:t>use cases</w:t>
      </w:r>
    </w:p>
    <w:p w14:paraId="25053AFF" w14:textId="4FCEF2B9" w:rsidR="00B01C80" w:rsidRDefault="00605F8E" w:rsidP="00CB3EB4">
      <w:pPr>
        <w:pStyle w:val="a"/>
        <w:numPr>
          <w:ilvl w:val="1"/>
          <w:numId w:val="60"/>
        </w:numPr>
        <w:rPr>
          <w:b/>
        </w:rPr>
      </w:pPr>
      <w:r w:rsidRPr="00EB3965">
        <w:rPr>
          <w:b/>
        </w:rPr>
        <w:t xml:space="preserve">Down-selection of each </w:t>
      </w:r>
      <w:r w:rsidR="00946ED4" w:rsidRPr="00EB3965">
        <w:rPr>
          <w:b/>
        </w:rPr>
        <w:t xml:space="preserve">sub </w:t>
      </w:r>
      <w:r w:rsidRPr="00CB3EB4">
        <w:rPr>
          <w:b/>
        </w:rPr>
        <w:t>case</w:t>
      </w:r>
    </w:p>
    <w:p w14:paraId="55A83EB3" w14:textId="51427C72" w:rsidR="00605F8E" w:rsidRPr="00CB3EB4" w:rsidRDefault="00605F8E" w:rsidP="00CB3EB4">
      <w:pPr>
        <w:rPr>
          <w:b/>
        </w:rPr>
      </w:pPr>
    </w:p>
    <w:p w14:paraId="1864BAF7" w14:textId="182EC5EE" w:rsidR="00EC2D9C" w:rsidRPr="006F44DC" w:rsidRDefault="00EC2D9C" w:rsidP="00EC2D9C">
      <w:pPr>
        <w:pStyle w:val="title2"/>
      </w:pPr>
      <w:r>
        <w:t>Time budget and work plan</w:t>
      </w:r>
    </w:p>
    <w:p w14:paraId="179EE210" w14:textId="7EAD0810" w:rsidR="00605F8E" w:rsidRPr="00FB162F" w:rsidRDefault="00605F8E" w:rsidP="00605F8E">
      <w:pPr>
        <w:spacing w:before="120"/>
        <w:rPr>
          <w:rFonts w:eastAsia="宋体"/>
          <w:lang w:eastAsia="zh-CN"/>
        </w:rPr>
      </w:pPr>
      <w:r w:rsidRPr="00FB162F">
        <w:rPr>
          <w:rFonts w:eastAsia="宋体"/>
          <w:lang w:eastAsia="zh-CN"/>
        </w:rPr>
        <w:t>The time budget approved at RAN#95e is shown below [2]:</w:t>
      </w:r>
    </w:p>
    <w:p w14:paraId="45532D98" w14:textId="77777777" w:rsidR="00605F8E" w:rsidRPr="00CB3EB4" w:rsidRDefault="00605F8E" w:rsidP="00605F8E">
      <w:pPr>
        <w:jc w:val="center"/>
        <w:rPr>
          <w:rFonts w:eastAsia="宋体"/>
          <w:lang w:eastAsia="zh-CN"/>
        </w:rPr>
      </w:pPr>
      <w:r w:rsidRPr="00CB3EB4">
        <w:rPr>
          <w:rFonts w:eastAsia="宋体"/>
          <w:lang w:eastAsia="zh-CN"/>
        </w:rPr>
        <w:t>Table 2-1: Time budget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97"/>
        <w:gridCol w:w="1020"/>
        <w:gridCol w:w="1084"/>
        <w:gridCol w:w="1029"/>
        <w:gridCol w:w="1029"/>
        <w:gridCol w:w="1143"/>
        <w:gridCol w:w="946"/>
        <w:gridCol w:w="1029"/>
      </w:tblGrid>
      <w:tr w:rsidR="00605F8E" w:rsidRPr="00D5531A" w14:paraId="4D168D88" w14:textId="77777777" w:rsidTr="00E561EB">
        <w:trPr>
          <w:trHeight w:val="351"/>
        </w:trPr>
        <w:tc>
          <w:tcPr>
            <w:tcW w:w="487" w:type="pct"/>
            <w:shd w:val="clear" w:color="auto" w:fill="auto"/>
            <w:vAlign w:val="center"/>
          </w:tcPr>
          <w:p w14:paraId="2308F963" w14:textId="77777777" w:rsidR="00605F8E" w:rsidRPr="00D5531A" w:rsidRDefault="00605F8E" w:rsidP="00E561EB">
            <w:pPr>
              <w:spacing w:after="0"/>
              <w:jc w:val="center"/>
              <w:rPr>
                <w:rFonts w:eastAsia="宋体"/>
                <w:lang w:eastAsia="zh-CN"/>
              </w:rPr>
            </w:pPr>
            <w:r w:rsidRPr="00D5531A">
              <w:rPr>
                <w:rFonts w:eastAsia="宋体" w:hint="eastAsia"/>
                <w:lang w:eastAsia="zh-CN"/>
              </w:rPr>
              <w:t>Date</w:t>
            </w:r>
          </w:p>
        </w:tc>
        <w:tc>
          <w:tcPr>
            <w:tcW w:w="495" w:type="pct"/>
            <w:shd w:val="clear" w:color="auto" w:fill="auto"/>
            <w:vAlign w:val="center"/>
          </w:tcPr>
          <w:p w14:paraId="2A540449" w14:textId="77777777" w:rsidR="00605F8E" w:rsidRPr="00D5531A" w:rsidRDefault="00605F8E" w:rsidP="00E561EB">
            <w:pPr>
              <w:spacing w:after="0"/>
              <w:jc w:val="center"/>
              <w:rPr>
                <w:rFonts w:eastAsia="宋体"/>
                <w:lang w:eastAsia="zh-CN"/>
              </w:rPr>
            </w:pPr>
            <w:r w:rsidRPr="00BA546A">
              <w:t>2Q'2022</w:t>
            </w:r>
          </w:p>
        </w:tc>
        <w:tc>
          <w:tcPr>
            <w:tcW w:w="563" w:type="pct"/>
            <w:shd w:val="clear" w:color="auto" w:fill="auto"/>
            <w:vAlign w:val="center"/>
          </w:tcPr>
          <w:p w14:paraId="74353CA2" w14:textId="77777777" w:rsidR="00605F8E" w:rsidRPr="00D5531A" w:rsidRDefault="00605F8E" w:rsidP="00E561EB">
            <w:pPr>
              <w:spacing w:after="0"/>
              <w:jc w:val="center"/>
              <w:rPr>
                <w:rFonts w:eastAsia="宋体"/>
                <w:lang w:eastAsia="zh-CN"/>
              </w:rPr>
            </w:pPr>
            <w:r w:rsidRPr="00BA546A">
              <w:t>3Q'2022</w:t>
            </w:r>
          </w:p>
        </w:tc>
        <w:tc>
          <w:tcPr>
            <w:tcW w:w="1166" w:type="pct"/>
            <w:gridSpan w:val="2"/>
            <w:shd w:val="clear" w:color="auto" w:fill="auto"/>
            <w:vAlign w:val="center"/>
          </w:tcPr>
          <w:p w14:paraId="39640412" w14:textId="77777777" w:rsidR="00605F8E" w:rsidRPr="00BA546A" w:rsidRDefault="00605F8E" w:rsidP="00E561EB">
            <w:pPr>
              <w:spacing w:after="0"/>
              <w:jc w:val="center"/>
            </w:pPr>
            <w:r w:rsidRPr="00BA546A">
              <w:t>4Q'2022</w:t>
            </w:r>
          </w:p>
        </w:tc>
        <w:tc>
          <w:tcPr>
            <w:tcW w:w="568" w:type="pct"/>
            <w:shd w:val="clear" w:color="auto" w:fill="auto"/>
            <w:vAlign w:val="center"/>
          </w:tcPr>
          <w:p w14:paraId="4CFCEBB3" w14:textId="77777777" w:rsidR="00605F8E" w:rsidRPr="00D5531A" w:rsidRDefault="00605F8E" w:rsidP="00E561EB">
            <w:pPr>
              <w:spacing w:after="0"/>
              <w:jc w:val="center"/>
              <w:rPr>
                <w:rFonts w:eastAsia="宋体"/>
                <w:lang w:eastAsia="zh-CN"/>
              </w:rPr>
            </w:pPr>
            <w:r w:rsidRPr="00BA546A">
              <w:t>1Q'2023</w:t>
            </w:r>
          </w:p>
        </w:tc>
        <w:tc>
          <w:tcPr>
            <w:tcW w:w="1153" w:type="pct"/>
            <w:gridSpan w:val="2"/>
            <w:shd w:val="clear" w:color="auto" w:fill="auto"/>
            <w:vAlign w:val="center"/>
          </w:tcPr>
          <w:p w14:paraId="1DEAFE9B" w14:textId="77777777" w:rsidR="00605F8E" w:rsidRPr="00796F32" w:rsidRDefault="00605F8E" w:rsidP="00E561EB">
            <w:pPr>
              <w:spacing w:after="0"/>
              <w:jc w:val="center"/>
              <w:rPr>
                <w:rFonts w:eastAsia="宋体"/>
                <w:lang w:eastAsia="zh-CN"/>
              </w:rPr>
            </w:pPr>
            <w:r w:rsidRPr="00BA546A">
              <w:t>2Q'2023</w:t>
            </w:r>
          </w:p>
        </w:tc>
        <w:tc>
          <w:tcPr>
            <w:tcW w:w="568" w:type="pct"/>
            <w:shd w:val="clear" w:color="auto" w:fill="auto"/>
            <w:vAlign w:val="center"/>
          </w:tcPr>
          <w:p w14:paraId="5B364C36" w14:textId="77777777" w:rsidR="00605F8E" w:rsidRPr="00796F32" w:rsidRDefault="00605F8E" w:rsidP="00E561EB">
            <w:pPr>
              <w:spacing w:after="0"/>
              <w:jc w:val="center"/>
              <w:rPr>
                <w:rFonts w:eastAsia="宋体"/>
                <w:lang w:eastAsia="zh-CN"/>
              </w:rPr>
            </w:pPr>
            <w:r w:rsidRPr="00BA546A">
              <w:t>3Q'2023</w:t>
            </w:r>
          </w:p>
        </w:tc>
      </w:tr>
      <w:tr w:rsidR="00605F8E" w:rsidRPr="00D5531A" w14:paraId="40F9D17E" w14:textId="77777777" w:rsidTr="00E561EB">
        <w:trPr>
          <w:trHeight w:val="360"/>
        </w:trPr>
        <w:tc>
          <w:tcPr>
            <w:tcW w:w="487" w:type="pct"/>
            <w:shd w:val="clear" w:color="auto" w:fill="auto"/>
            <w:vAlign w:val="center"/>
          </w:tcPr>
          <w:p w14:paraId="7540730B" w14:textId="77777777" w:rsidR="00605F8E" w:rsidRPr="00D5531A" w:rsidRDefault="00605F8E" w:rsidP="00E561EB">
            <w:pPr>
              <w:spacing w:after="0"/>
              <w:jc w:val="center"/>
              <w:rPr>
                <w:rFonts w:eastAsia="宋体"/>
                <w:lang w:eastAsia="zh-CN"/>
              </w:rPr>
            </w:pPr>
            <w:r w:rsidRPr="00D5531A">
              <w:rPr>
                <w:rFonts w:eastAsia="宋体" w:hint="eastAsia"/>
                <w:lang w:eastAsia="zh-CN"/>
              </w:rPr>
              <w:t>Meeting</w:t>
            </w:r>
          </w:p>
        </w:tc>
        <w:tc>
          <w:tcPr>
            <w:tcW w:w="495" w:type="pct"/>
            <w:shd w:val="clear" w:color="auto" w:fill="auto"/>
            <w:vAlign w:val="center"/>
          </w:tcPr>
          <w:p w14:paraId="448A68A1" w14:textId="77777777" w:rsidR="00605F8E" w:rsidRPr="00D5531A" w:rsidRDefault="00605F8E" w:rsidP="00E561EB">
            <w:pPr>
              <w:spacing w:after="0"/>
              <w:jc w:val="center"/>
              <w:rPr>
                <w:rFonts w:eastAsia="宋体"/>
                <w:lang w:eastAsia="zh-CN"/>
              </w:rPr>
            </w:pPr>
            <w:r w:rsidRPr="00796F32">
              <w:rPr>
                <w:rFonts w:eastAsia="宋体"/>
                <w:lang w:eastAsia="zh-CN"/>
              </w:rPr>
              <w:t>R</w:t>
            </w:r>
            <w:r>
              <w:rPr>
                <w:rFonts w:eastAsia="宋体"/>
                <w:lang w:eastAsia="zh-CN"/>
              </w:rPr>
              <w:t xml:space="preserve">AN1 </w:t>
            </w:r>
            <w:r w:rsidRPr="00796F32">
              <w:rPr>
                <w:rFonts w:eastAsia="宋体"/>
                <w:lang w:eastAsia="zh-CN"/>
              </w:rPr>
              <w:t>#1</w:t>
            </w:r>
            <w:r>
              <w:rPr>
                <w:rFonts w:eastAsia="宋体"/>
                <w:lang w:eastAsia="zh-CN"/>
              </w:rPr>
              <w:t>09</w:t>
            </w:r>
          </w:p>
        </w:tc>
        <w:tc>
          <w:tcPr>
            <w:tcW w:w="563" w:type="pct"/>
            <w:shd w:val="clear" w:color="auto" w:fill="auto"/>
            <w:vAlign w:val="center"/>
          </w:tcPr>
          <w:p w14:paraId="0CDCB73E" w14:textId="77777777" w:rsidR="00605F8E" w:rsidRPr="00D5531A" w:rsidRDefault="00605F8E" w:rsidP="00E561EB">
            <w:pPr>
              <w:spacing w:after="0"/>
              <w:jc w:val="center"/>
              <w:rPr>
                <w:rFonts w:eastAsia="宋体"/>
                <w:lang w:eastAsia="zh-CN"/>
              </w:rPr>
            </w:pPr>
            <w:r w:rsidRPr="00D5531A">
              <w:rPr>
                <w:rFonts w:eastAsia="宋体" w:hint="eastAsia"/>
                <w:lang w:eastAsia="zh-CN"/>
              </w:rPr>
              <w:t>R</w:t>
            </w:r>
            <w:r>
              <w:rPr>
                <w:rFonts w:eastAsia="宋体"/>
                <w:lang w:eastAsia="zh-CN"/>
              </w:rPr>
              <w:t xml:space="preserve">AN1 </w:t>
            </w:r>
            <w:r w:rsidRPr="00D5531A">
              <w:rPr>
                <w:rFonts w:eastAsia="宋体"/>
                <w:lang w:eastAsia="zh-CN"/>
              </w:rPr>
              <w:t>#11</w:t>
            </w:r>
            <w:r>
              <w:rPr>
                <w:rFonts w:eastAsia="宋体"/>
                <w:lang w:eastAsia="zh-CN"/>
              </w:rPr>
              <w:t>0</w:t>
            </w:r>
          </w:p>
        </w:tc>
        <w:tc>
          <w:tcPr>
            <w:tcW w:w="598" w:type="pct"/>
            <w:shd w:val="clear" w:color="auto" w:fill="auto"/>
            <w:vAlign w:val="center"/>
          </w:tcPr>
          <w:p w14:paraId="0A6E7555" w14:textId="77777777" w:rsidR="00605F8E" w:rsidRPr="00D5531A" w:rsidRDefault="00605F8E" w:rsidP="00E561EB">
            <w:pPr>
              <w:spacing w:after="0"/>
              <w:jc w:val="center"/>
              <w:rPr>
                <w:rFonts w:eastAsia="宋体"/>
                <w:lang w:eastAsia="zh-CN"/>
              </w:rPr>
            </w:pPr>
            <w:r w:rsidRPr="00D5531A">
              <w:rPr>
                <w:rFonts w:eastAsia="宋体" w:hint="eastAsia"/>
                <w:lang w:eastAsia="zh-CN"/>
              </w:rPr>
              <w:t>R</w:t>
            </w:r>
            <w:r>
              <w:rPr>
                <w:rFonts w:eastAsia="宋体"/>
                <w:lang w:eastAsia="zh-CN"/>
              </w:rPr>
              <w:t xml:space="preserve">AN1 </w:t>
            </w:r>
            <w:r w:rsidRPr="00D5531A">
              <w:rPr>
                <w:rFonts w:eastAsia="宋体"/>
                <w:lang w:eastAsia="zh-CN"/>
              </w:rPr>
              <w:t>#11</w:t>
            </w:r>
            <w:r>
              <w:rPr>
                <w:rFonts w:eastAsia="宋体"/>
                <w:lang w:eastAsia="zh-CN"/>
              </w:rPr>
              <w:t>0</w:t>
            </w:r>
            <w:r>
              <w:rPr>
                <w:rFonts w:eastAsia="宋体" w:hint="eastAsia"/>
                <w:lang w:eastAsia="zh-CN"/>
              </w:rPr>
              <w:t>b</w:t>
            </w:r>
            <w:r>
              <w:rPr>
                <w:rFonts w:eastAsia="宋体"/>
                <w:lang w:eastAsia="zh-CN"/>
              </w:rPr>
              <w:t>is</w:t>
            </w:r>
          </w:p>
        </w:tc>
        <w:tc>
          <w:tcPr>
            <w:tcW w:w="568" w:type="pct"/>
            <w:vAlign w:val="center"/>
          </w:tcPr>
          <w:p w14:paraId="4A97ED02" w14:textId="77777777" w:rsidR="00605F8E" w:rsidRPr="00D5531A" w:rsidRDefault="00605F8E" w:rsidP="00E561EB">
            <w:pPr>
              <w:spacing w:after="0"/>
              <w:jc w:val="center"/>
              <w:rPr>
                <w:rFonts w:eastAsia="宋体"/>
                <w:lang w:eastAsia="zh-CN"/>
              </w:rPr>
            </w:pPr>
            <w:r w:rsidRPr="007424B7">
              <w:rPr>
                <w:rFonts w:eastAsia="宋体" w:hint="eastAsia"/>
                <w:lang w:eastAsia="zh-CN"/>
              </w:rPr>
              <w:t>R</w:t>
            </w:r>
            <w:r>
              <w:rPr>
                <w:rFonts w:eastAsia="宋体"/>
                <w:lang w:eastAsia="zh-CN"/>
              </w:rPr>
              <w:t>AN</w:t>
            </w:r>
            <w:r w:rsidRPr="007424B7">
              <w:rPr>
                <w:rFonts w:eastAsia="宋体"/>
                <w:lang w:eastAsia="zh-CN"/>
              </w:rPr>
              <w:t>1</w:t>
            </w:r>
            <w:r>
              <w:rPr>
                <w:rFonts w:eastAsia="宋体"/>
                <w:lang w:eastAsia="zh-CN"/>
              </w:rPr>
              <w:t xml:space="preserve"> </w:t>
            </w:r>
            <w:r w:rsidRPr="007424B7">
              <w:rPr>
                <w:rFonts w:eastAsia="宋体"/>
                <w:lang w:eastAsia="zh-CN"/>
              </w:rPr>
              <w:t>#11</w:t>
            </w:r>
            <w:r>
              <w:rPr>
                <w:rFonts w:eastAsia="宋体"/>
                <w:lang w:eastAsia="zh-CN"/>
              </w:rPr>
              <w:t>1</w:t>
            </w:r>
          </w:p>
        </w:tc>
        <w:tc>
          <w:tcPr>
            <w:tcW w:w="568" w:type="pct"/>
            <w:shd w:val="clear" w:color="auto" w:fill="auto"/>
            <w:vAlign w:val="center"/>
          </w:tcPr>
          <w:p w14:paraId="416C493B" w14:textId="77777777" w:rsidR="00605F8E" w:rsidRPr="00D5531A" w:rsidRDefault="00605F8E" w:rsidP="00E561EB">
            <w:pPr>
              <w:spacing w:after="0"/>
              <w:jc w:val="center"/>
              <w:rPr>
                <w:rFonts w:eastAsia="宋体"/>
                <w:lang w:eastAsia="zh-CN"/>
              </w:rPr>
            </w:pPr>
            <w:r w:rsidRPr="007424B7">
              <w:rPr>
                <w:rFonts w:eastAsia="宋体" w:hint="eastAsia"/>
                <w:lang w:eastAsia="zh-CN"/>
              </w:rPr>
              <w:t>R</w:t>
            </w:r>
            <w:r>
              <w:rPr>
                <w:rFonts w:eastAsia="宋体"/>
                <w:lang w:eastAsia="zh-CN"/>
              </w:rPr>
              <w:t>AN</w:t>
            </w:r>
            <w:r w:rsidRPr="007424B7">
              <w:rPr>
                <w:rFonts w:eastAsia="宋体"/>
                <w:lang w:eastAsia="zh-CN"/>
              </w:rPr>
              <w:t>1</w:t>
            </w:r>
            <w:r>
              <w:rPr>
                <w:rFonts w:eastAsia="宋体"/>
                <w:lang w:eastAsia="zh-CN"/>
              </w:rPr>
              <w:t xml:space="preserve"> </w:t>
            </w:r>
            <w:r w:rsidRPr="007424B7">
              <w:rPr>
                <w:rFonts w:eastAsia="宋体"/>
                <w:lang w:eastAsia="zh-CN"/>
              </w:rPr>
              <w:t>#11</w:t>
            </w:r>
            <w:r>
              <w:rPr>
                <w:rFonts w:eastAsia="宋体"/>
                <w:lang w:eastAsia="zh-CN"/>
              </w:rPr>
              <w:t>2</w:t>
            </w:r>
          </w:p>
        </w:tc>
        <w:tc>
          <w:tcPr>
            <w:tcW w:w="631" w:type="pct"/>
            <w:shd w:val="clear" w:color="auto" w:fill="auto"/>
            <w:vAlign w:val="center"/>
          </w:tcPr>
          <w:p w14:paraId="72423EA9" w14:textId="77777777" w:rsidR="00605F8E" w:rsidRPr="00D5531A" w:rsidRDefault="00605F8E" w:rsidP="00E561EB">
            <w:pPr>
              <w:spacing w:after="0"/>
              <w:jc w:val="center"/>
              <w:rPr>
                <w:rFonts w:eastAsia="宋体"/>
                <w:lang w:eastAsia="zh-CN"/>
              </w:rPr>
            </w:pPr>
            <w:r w:rsidRPr="007424B7">
              <w:rPr>
                <w:rFonts w:eastAsia="宋体" w:hint="eastAsia"/>
                <w:lang w:eastAsia="zh-CN"/>
              </w:rPr>
              <w:t>R</w:t>
            </w:r>
            <w:r>
              <w:rPr>
                <w:rFonts w:eastAsia="宋体"/>
                <w:lang w:eastAsia="zh-CN"/>
              </w:rPr>
              <w:t>AN</w:t>
            </w:r>
            <w:r w:rsidRPr="007424B7">
              <w:rPr>
                <w:rFonts w:eastAsia="宋体"/>
                <w:lang w:eastAsia="zh-CN"/>
              </w:rPr>
              <w:t>1</w:t>
            </w:r>
            <w:r>
              <w:rPr>
                <w:rFonts w:eastAsia="宋体"/>
                <w:lang w:eastAsia="zh-CN"/>
              </w:rPr>
              <w:t xml:space="preserve"> </w:t>
            </w:r>
            <w:r w:rsidRPr="007424B7">
              <w:rPr>
                <w:rFonts w:eastAsia="宋体"/>
                <w:lang w:eastAsia="zh-CN"/>
              </w:rPr>
              <w:t>#11</w:t>
            </w:r>
            <w:r>
              <w:rPr>
                <w:rFonts w:eastAsia="宋体"/>
                <w:lang w:eastAsia="zh-CN"/>
              </w:rPr>
              <w:t>2bis</w:t>
            </w:r>
          </w:p>
        </w:tc>
        <w:tc>
          <w:tcPr>
            <w:tcW w:w="522" w:type="pct"/>
            <w:shd w:val="clear" w:color="auto" w:fill="auto"/>
            <w:vAlign w:val="center"/>
          </w:tcPr>
          <w:p w14:paraId="726ADE9D" w14:textId="77777777" w:rsidR="00605F8E" w:rsidRPr="00D5531A" w:rsidRDefault="00605F8E" w:rsidP="00E561EB">
            <w:pPr>
              <w:spacing w:after="0"/>
              <w:jc w:val="center"/>
              <w:rPr>
                <w:rFonts w:eastAsia="宋体"/>
                <w:lang w:eastAsia="zh-CN"/>
              </w:rPr>
            </w:pPr>
            <w:r w:rsidRPr="007424B7">
              <w:rPr>
                <w:rFonts w:eastAsia="宋体" w:hint="eastAsia"/>
                <w:lang w:eastAsia="zh-CN"/>
              </w:rPr>
              <w:t>R</w:t>
            </w:r>
            <w:r>
              <w:rPr>
                <w:rFonts w:eastAsia="宋体"/>
                <w:lang w:eastAsia="zh-CN"/>
              </w:rPr>
              <w:t>AN</w:t>
            </w:r>
            <w:r w:rsidRPr="007424B7">
              <w:rPr>
                <w:rFonts w:eastAsia="宋体"/>
                <w:lang w:eastAsia="zh-CN"/>
              </w:rPr>
              <w:t>1</w:t>
            </w:r>
            <w:r>
              <w:rPr>
                <w:rFonts w:eastAsia="宋体"/>
                <w:lang w:eastAsia="zh-CN"/>
              </w:rPr>
              <w:t xml:space="preserve"> </w:t>
            </w:r>
            <w:r w:rsidRPr="007424B7">
              <w:rPr>
                <w:rFonts w:eastAsia="宋体"/>
                <w:lang w:eastAsia="zh-CN"/>
              </w:rPr>
              <w:t>#11</w:t>
            </w:r>
            <w:r>
              <w:rPr>
                <w:rFonts w:eastAsia="宋体"/>
                <w:lang w:eastAsia="zh-CN"/>
              </w:rPr>
              <w:t>3</w:t>
            </w:r>
          </w:p>
        </w:tc>
        <w:tc>
          <w:tcPr>
            <w:tcW w:w="568" w:type="pct"/>
            <w:shd w:val="clear" w:color="auto" w:fill="auto"/>
            <w:vAlign w:val="center"/>
          </w:tcPr>
          <w:p w14:paraId="08EB2BBE" w14:textId="77777777" w:rsidR="00605F8E" w:rsidRPr="00D5531A" w:rsidRDefault="00605F8E" w:rsidP="00E561EB">
            <w:pPr>
              <w:spacing w:after="0"/>
              <w:jc w:val="center"/>
              <w:rPr>
                <w:rFonts w:eastAsia="宋体"/>
                <w:lang w:eastAsia="zh-CN"/>
              </w:rPr>
            </w:pPr>
            <w:r w:rsidRPr="007424B7">
              <w:rPr>
                <w:rFonts w:eastAsia="宋体" w:hint="eastAsia"/>
                <w:lang w:eastAsia="zh-CN"/>
              </w:rPr>
              <w:t>R</w:t>
            </w:r>
            <w:r>
              <w:rPr>
                <w:rFonts w:eastAsia="宋体"/>
                <w:lang w:eastAsia="zh-CN"/>
              </w:rPr>
              <w:t>AN</w:t>
            </w:r>
            <w:r w:rsidRPr="007424B7">
              <w:rPr>
                <w:rFonts w:eastAsia="宋体"/>
                <w:lang w:eastAsia="zh-CN"/>
              </w:rPr>
              <w:t>1</w:t>
            </w:r>
            <w:r>
              <w:rPr>
                <w:rFonts w:eastAsia="宋体"/>
                <w:lang w:eastAsia="zh-CN"/>
              </w:rPr>
              <w:t xml:space="preserve"> </w:t>
            </w:r>
            <w:r w:rsidRPr="007424B7">
              <w:rPr>
                <w:rFonts w:eastAsia="宋体"/>
                <w:lang w:eastAsia="zh-CN"/>
              </w:rPr>
              <w:t>#11</w:t>
            </w:r>
            <w:r>
              <w:rPr>
                <w:rFonts w:eastAsia="宋体"/>
                <w:lang w:eastAsia="zh-CN"/>
              </w:rPr>
              <w:t>4</w:t>
            </w:r>
          </w:p>
        </w:tc>
      </w:tr>
      <w:tr w:rsidR="00605F8E" w:rsidRPr="00D5531A" w14:paraId="4092A170" w14:textId="77777777" w:rsidTr="00E561EB">
        <w:trPr>
          <w:trHeight w:val="360"/>
        </w:trPr>
        <w:tc>
          <w:tcPr>
            <w:tcW w:w="487" w:type="pct"/>
            <w:shd w:val="clear" w:color="auto" w:fill="auto"/>
            <w:vAlign w:val="center"/>
          </w:tcPr>
          <w:p w14:paraId="4AE6B4D3" w14:textId="77777777" w:rsidR="00605F8E" w:rsidRPr="00D5531A" w:rsidRDefault="00605F8E" w:rsidP="00E561EB">
            <w:pPr>
              <w:spacing w:after="0"/>
              <w:jc w:val="center"/>
              <w:rPr>
                <w:rFonts w:eastAsia="宋体"/>
                <w:lang w:eastAsia="zh-CN"/>
              </w:rPr>
            </w:pPr>
            <w:r w:rsidRPr="00D5531A">
              <w:rPr>
                <w:rFonts w:eastAsia="宋体" w:hint="eastAsia"/>
                <w:lang w:eastAsia="zh-CN"/>
              </w:rPr>
              <w:t>TUs</w:t>
            </w:r>
          </w:p>
        </w:tc>
        <w:tc>
          <w:tcPr>
            <w:tcW w:w="495" w:type="pct"/>
            <w:shd w:val="clear" w:color="auto" w:fill="auto"/>
            <w:vAlign w:val="center"/>
          </w:tcPr>
          <w:p w14:paraId="0FB3EBA1" w14:textId="77777777" w:rsidR="00605F8E" w:rsidRPr="00D5531A" w:rsidRDefault="00605F8E" w:rsidP="00E561EB">
            <w:pPr>
              <w:spacing w:after="0"/>
              <w:jc w:val="center"/>
              <w:rPr>
                <w:rFonts w:eastAsia="宋体"/>
                <w:lang w:eastAsia="zh-CN"/>
              </w:rPr>
            </w:pPr>
            <w:r>
              <w:rPr>
                <w:rFonts w:eastAsia="宋体"/>
                <w:lang w:eastAsia="zh-CN"/>
              </w:rPr>
              <w:t>2</w:t>
            </w:r>
          </w:p>
        </w:tc>
        <w:tc>
          <w:tcPr>
            <w:tcW w:w="563" w:type="pct"/>
            <w:shd w:val="clear" w:color="auto" w:fill="auto"/>
            <w:vAlign w:val="center"/>
          </w:tcPr>
          <w:p w14:paraId="04634553" w14:textId="77777777" w:rsidR="00605F8E" w:rsidRPr="00D5531A" w:rsidRDefault="00605F8E" w:rsidP="00E561EB">
            <w:pPr>
              <w:spacing w:after="0"/>
              <w:jc w:val="center"/>
              <w:rPr>
                <w:rFonts w:eastAsia="宋体"/>
                <w:lang w:eastAsia="zh-CN"/>
              </w:rPr>
            </w:pPr>
            <w:r>
              <w:rPr>
                <w:rFonts w:eastAsia="宋体"/>
                <w:lang w:eastAsia="zh-CN"/>
              </w:rPr>
              <w:t>3</w:t>
            </w:r>
          </w:p>
        </w:tc>
        <w:tc>
          <w:tcPr>
            <w:tcW w:w="598" w:type="pct"/>
            <w:shd w:val="clear" w:color="auto" w:fill="auto"/>
            <w:vAlign w:val="center"/>
          </w:tcPr>
          <w:p w14:paraId="6F673FB7" w14:textId="77777777" w:rsidR="00605F8E" w:rsidRPr="00D5531A" w:rsidRDefault="00605F8E" w:rsidP="00E561EB">
            <w:pPr>
              <w:spacing w:after="0"/>
              <w:jc w:val="center"/>
              <w:rPr>
                <w:rFonts w:eastAsia="宋体"/>
                <w:lang w:eastAsia="zh-CN"/>
              </w:rPr>
            </w:pPr>
            <w:r>
              <w:rPr>
                <w:rFonts w:eastAsia="宋体"/>
                <w:lang w:eastAsia="zh-CN"/>
              </w:rPr>
              <w:t>3</w:t>
            </w:r>
          </w:p>
        </w:tc>
        <w:tc>
          <w:tcPr>
            <w:tcW w:w="568" w:type="pct"/>
            <w:vAlign w:val="center"/>
          </w:tcPr>
          <w:p w14:paraId="67044305" w14:textId="77777777" w:rsidR="00605F8E" w:rsidRDefault="00605F8E" w:rsidP="00E561EB">
            <w:pPr>
              <w:spacing w:after="0"/>
              <w:jc w:val="center"/>
              <w:rPr>
                <w:rFonts w:eastAsia="宋体"/>
                <w:lang w:eastAsia="zh-CN"/>
              </w:rPr>
            </w:pPr>
            <w:r>
              <w:rPr>
                <w:rFonts w:eastAsia="宋体" w:hint="eastAsia"/>
                <w:lang w:eastAsia="zh-CN"/>
              </w:rPr>
              <w:t>3</w:t>
            </w:r>
          </w:p>
        </w:tc>
        <w:tc>
          <w:tcPr>
            <w:tcW w:w="568" w:type="pct"/>
            <w:shd w:val="clear" w:color="auto" w:fill="auto"/>
            <w:vAlign w:val="center"/>
          </w:tcPr>
          <w:p w14:paraId="298BF441" w14:textId="77777777" w:rsidR="00605F8E" w:rsidRPr="00D5531A" w:rsidRDefault="00605F8E" w:rsidP="00E561EB">
            <w:pPr>
              <w:spacing w:after="0"/>
              <w:jc w:val="center"/>
              <w:rPr>
                <w:rFonts w:eastAsia="宋体"/>
                <w:lang w:eastAsia="zh-CN"/>
              </w:rPr>
            </w:pPr>
            <w:r>
              <w:rPr>
                <w:rFonts w:eastAsia="宋体"/>
                <w:lang w:eastAsia="zh-CN"/>
              </w:rPr>
              <w:t>3</w:t>
            </w:r>
          </w:p>
        </w:tc>
        <w:tc>
          <w:tcPr>
            <w:tcW w:w="631" w:type="pct"/>
            <w:shd w:val="clear" w:color="auto" w:fill="auto"/>
            <w:vAlign w:val="center"/>
          </w:tcPr>
          <w:p w14:paraId="7926287E" w14:textId="77777777" w:rsidR="00605F8E" w:rsidRPr="00D5531A" w:rsidRDefault="00605F8E" w:rsidP="00E561EB">
            <w:pPr>
              <w:spacing w:after="0"/>
              <w:jc w:val="center"/>
              <w:rPr>
                <w:rFonts w:eastAsia="宋体"/>
                <w:lang w:eastAsia="zh-CN"/>
              </w:rPr>
            </w:pPr>
            <w:r>
              <w:rPr>
                <w:rFonts w:eastAsia="宋体"/>
                <w:lang w:eastAsia="zh-CN"/>
              </w:rPr>
              <w:t>3</w:t>
            </w:r>
          </w:p>
        </w:tc>
        <w:tc>
          <w:tcPr>
            <w:tcW w:w="522" w:type="pct"/>
            <w:shd w:val="clear" w:color="auto" w:fill="auto"/>
            <w:vAlign w:val="center"/>
          </w:tcPr>
          <w:p w14:paraId="47EC6388" w14:textId="77777777" w:rsidR="00605F8E" w:rsidRPr="00D5531A" w:rsidRDefault="00605F8E" w:rsidP="00E561EB">
            <w:pPr>
              <w:spacing w:after="0"/>
              <w:jc w:val="center"/>
              <w:rPr>
                <w:rFonts w:eastAsia="宋体"/>
                <w:lang w:eastAsia="zh-CN"/>
              </w:rPr>
            </w:pPr>
            <w:r>
              <w:rPr>
                <w:rFonts w:eastAsia="宋体"/>
                <w:lang w:eastAsia="zh-CN"/>
              </w:rPr>
              <w:t>3</w:t>
            </w:r>
          </w:p>
        </w:tc>
        <w:tc>
          <w:tcPr>
            <w:tcW w:w="568" w:type="pct"/>
            <w:shd w:val="clear" w:color="auto" w:fill="auto"/>
            <w:vAlign w:val="center"/>
          </w:tcPr>
          <w:p w14:paraId="52B338B0" w14:textId="77777777" w:rsidR="00605F8E" w:rsidRPr="00D5531A" w:rsidRDefault="00605F8E" w:rsidP="00E561EB">
            <w:pPr>
              <w:spacing w:after="0"/>
              <w:jc w:val="center"/>
              <w:rPr>
                <w:rFonts w:eastAsia="宋体"/>
                <w:lang w:eastAsia="zh-CN"/>
              </w:rPr>
            </w:pPr>
            <w:r>
              <w:rPr>
                <w:rFonts w:eastAsia="宋体"/>
                <w:lang w:eastAsia="zh-CN"/>
              </w:rPr>
              <w:t>3</w:t>
            </w:r>
          </w:p>
        </w:tc>
      </w:tr>
    </w:tbl>
    <w:p w14:paraId="6D618C97" w14:textId="77777777" w:rsidR="00357FE0" w:rsidRDefault="00357FE0" w:rsidP="00605F8E">
      <w:pPr>
        <w:overflowPunct w:val="0"/>
        <w:autoSpaceDE w:val="0"/>
        <w:autoSpaceDN w:val="0"/>
        <w:adjustRightInd w:val="0"/>
        <w:spacing w:after="0"/>
        <w:jc w:val="left"/>
        <w:rPr>
          <w:bCs/>
        </w:rPr>
      </w:pPr>
    </w:p>
    <w:p w14:paraId="6C7E6044" w14:textId="291E9360" w:rsidR="00605F8E" w:rsidRDefault="00605F8E" w:rsidP="00CB3EB4">
      <w:pPr>
        <w:overflowPunct w:val="0"/>
        <w:autoSpaceDE w:val="0"/>
        <w:autoSpaceDN w:val="0"/>
        <w:adjustRightInd w:val="0"/>
        <w:spacing w:before="120" w:after="0"/>
        <w:rPr>
          <w:bCs/>
        </w:rPr>
      </w:pPr>
      <w:r>
        <w:rPr>
          <w:bCs/>
        </w:rPr>
        <w:t xml:space="preserve">RAN1 #111 is an important checkpoint, since it has been determined to finalize representative </w:t>
      </w:r>
      <w:r w:rsidR="002762CD">
        <w:rPr>
          <w:bCs/>
        </w:rPr>
        <w:t>sub</w:t>
      </w:r>
      <w:r>
        <w:rPr>
          <w:bCs/>
        </w:rPr>
        <w:t>use cases for each use case for characterization and baseline performance evaluations by RAN#98. To achieve consensus in RAN1 #111, the work for RAN1 #109, RAN1 #110, RAN1 #110b, RAN1 #111, should be arranged in the following way</w:t>
      </w:r>
      <w:r w:rsidR="00E561EB">
        <w:rPr>
          <w:bCs/>
        </w:rPr>
        <w:t>: evaluation assumptions for each use case/</w:t>
      </w:r>
      <w:r w:rsidR="00946ED4">
        <w:rPr>
          <w:bCs/>
        </w:rPr>
        <w:t xml:space="preserve">sub </w:t>
      </w:r>
      <w:r w:rsidR="00E561EB">
        <w:rPr>
          <w:bCs/>
        </w:rPr>
        <w:t>use case should be consolidated as much as possible before RAN1 #110. Starting from RAN1 #110, evaluation results should be collected and compared between companies for each use case/</w:t>
      </w:r>
      <w:r w:rsidR="00946ED4">
        <w:rPr>
          <w:bCs/>
        </w:rPr>
        <w:t xml:space="preserve">sub </w:t>
      </w:r>
      <w:r w:rsidR="00E561EB">
        <w:rPr>
          <w:bCs/>
        </w:rPr>
        <w:t>use case.  Framework discussion should be in parallel to help companies align on the conceptual framework of AI/ML application over air interface.</w:t>
      </w:r>
    </w:p>
    <w:p w14:paraId="7F1FB781" w14:textId="1A7AC47A" w:rsidR="00D6364D" w:rsidRPr="00D6364D" w:rsidRDefault="00E561EB" w:rsidP="00CB3EB4">
      <w:pPr>
        <w:pStyle w:val="proposal"/>
      </w:pPr>
      <w:r>
        <w:t xml:space="preserve">Consider the following arrangement for </w:t>
      </w:r>
      <w:r w:rsidR="002762CD">
        <w:t xml:space="preserve">the </w:t>
      </w:r>
      <w:r>
        <w:t>work plan in 2022</w:t>
      </w:r>
      <w:r w:rsidR="00EC2D9C">
        <w:rPr>
          <w:rFonts w:hint="eastAsia"/>
        </w:rPr>
        <w:t>:</w:t>
      </w:r>
      <w:r w:rsidR="00EC2D9C">
        <w:t xml:space="preserve"> </w:t>
      </w:r>
    </w:p>
    <w:p w14:paraId="1D4D2AA2" w14:textId="3908684C" w:rsidR="00EC2D9C" w:rsidRPr="00EB3965" w:rsidRDefault="00FC7A8A" w:rsidP="00CB3EB4">
      <w:pPr>
        <w:pStyle w:val="a"/>
        <w:rPr>
          <w:iCs/>
        </w:rPr>
      </w:pPr>
      <w:r w:rsidRPr="00CB3EB4">
        <w:rPr>
          <w:b/>
        </w:rPr>
        <w:t xml:space="preserve">Evaluation </w:t>
      </w:r>
      <w:r w:rsidR="00EC2D9C" w:rsidRPr="00CB3EB4">
        <w:rPr>
          <w:b/>
        </w:rPr>
        <w:t>assumptions for each use case/</w:t>
      </w:r>
      <w:r w:rsidR="00946ED4" w:rsidRPr="00CB3EB4">
        <w:rPr>
          <w:b/>
        </w:rPr>
        <w:t xml:space="preserve">sub </w:t>
      </w:r>
      <w:r w:rsidR="00EC2D9C" w:rsidRPr="00CB3EB4">
        <w:rPr>
          <w:b/>
        </w:rPr>
        <w:t xml:space="preserve">use case should be consolidated as much as possible before RAN1 #110; </w:t>
      </w:r>
    </w:p>
    <w:p w14:paraId="44EE6C2B" w14:textId="2022610A" w:rsidR="00EC2D9C" w:rsidRPr="00EB3965" w:rsidRDefault="00FC7A8A" w:rsidP="00CB3EB4">
      <w:pPr>
        <w:pStyle w:val="a"/>
        <w:rPr>
          <w:iCs/>
        </w:rPr>
      </w:pPr>
      <w:r w:rsidRPr="00CB3EB4">
        <w:rPr>
          <w:b/>
        </w:rPr>
        <w:t xml:space="preserve">Starting </w:t>
      </w:r>
      <w:r w:rsidR="00EC2D9C" w:rsidRPr="00CB3EB4">
        <w:rPr>
          <w:b/>
        </w:rPr>
        <w:t>from RAN1 #110, evaluation results should be collected and compared between companies for each use case/</w:t>
      </w:r>
      <w:r w:rsidR="00946ED4" w:rsidRPr="00CB3EB4">
        <w:rPr>
          <w:b/>
        </w:rPr>
        <w:t xml:space="preserve">sub </w:t>
      </w:r>
      <w:r w:rsidR="00EC2D9C" w:rsidRPr="00CB3EB4">
        <w:rPr>
          <w:b/>
        </w:rPr>
        <w:t xml:space="preserve">use case;  </w:t>
      </w:r>
    </w:p>
    <w:p w14:paraId="32385B17" w14:textId="61F1755A" w:rsidR="000B6E40" w:rsidRPr="00EB3965" w:rsidRDefault="00EC2D9C" w:rsidP="00CB3EB4">
      <w:pPr>
        <w:pStyle w:val="a"/>
      </w:pPr>
      <w:r w:rsidRPr="00CB3EB4">
        <w:rPr>
          <w:b/>
        </w:rPr>
        <w:t>Framework discussion should be in parallel to help companies align on the conceptual framework of AI/ML application over air interface.</w:t>
      </w:r>
    </w:p>
    <w:p w14:paraId="48A59722" w14:textId="072FEACB" w:rsidR="000B6E40" w:rsidRPr="00EB3965" w:rsidRDefault="000B6E40" w:rsidP="00CB3EB4">
      <w:pPr>
        <w:pStyle w:val="a"/>
      </w:pPr>
      <w:r w:rsidRPr="00CB3EB4">
        <w:rPr>
          <w:b/>
        </w:rPr>
        <w:lastRenderedPageBreak/>
        <w:t xml:space="preserve">An example time plan is shown </w:t>
      </w:r>
      <w:r w:rsidR="00AF3686">
        <w:rPr>
          <w:b/>
        </w:rPr>
        <w:t>in Figure 2-1.</w:t>
      </w:r>
    </w:p>
    <w:p w14:paraId="07AEC1CB" w14:textId="77777777" w:rsidR="00E561EB" w:rsidRDefault="00E561EB" w:rsidP="00651BBC">
      <w:pPr>
        <w:overflowPunct w:val="0"/>
        <w:jc w:val="center"/>
        <w:rPr>
          <w:rFonts w:eastAsiaTheme="minorEastAsia"/>
          <w:lang w:eastAsia="zh-CN"/>
        </w:rPr>
      </w:pPr>
      <w:r>
        <w:object w:dxaOrig="15041" w:dyaOrig="6361" w14:anchorId="45772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175.6pt" o:ole="">
            <v:imagedata r:id="rId11" o:title=""/>
          </v:shape>
          <o:OLEObject Type="Embed" ProgID="Visio.Drawing.15" ShapeID="_x0000_i1025" DrawAspect="Content" ObjectID="_1712775609" r:id="rId12"/>
        </w:object>
      </w:r>
    </w:p>
    <w:p w14:paraId="74BC1677" w14:textId="6BC22479" w:rsidR="000B6E40" w:rsidRDefault="009E15AE" w:rsidP="00CB3EB4">
      <w:pPr>
        <w:overflowPunct w:val="0"/>
        <w:jc w:val="center"/>
        <w:rPr>
          <w:rFonts w:eastAsiaTheme="minorEastAsia"/>
          <w:lang w:eastAsia="zh-CN"/>
        </w:rPr>
      </w:pPr>
      <w:r>
        <w:rPr>
          <w:rFonts w:eastAsiaTheme="minorEastAsia" w:hint="eastAsia"/>
          <w:lang w:eastAsia="zh-CN"/>
        </w:rPr>
        <w:t>F</w:t>
      </w:r>
      <w:r>
        <w:rPr>
          <w:rFonts w:eastAsiaTheme="minorEastAsia"/>
          <w:lang w:eastAsia="zh-CN"/>
        </w:rPr>
        <w:t>igure 2</w:t>
      </w:r>
      <w:r>
        <w:rPr>
          <w:rFonts w:eastAsiaTheme="minorEastAsia" w:hint="eastAsia"/>
          <w:lang w:eastAsia="zh-CN"/>
        </w:rPr>
        <w:t>-</w:t>
      </w:r>
      <w:r>
        <w:rPr>
          <w:rFonts w:eastAsiaTheme="minorEastAsia"/>
          <w:lang w:eastAsia="zh-CN"/>
        </w:rPr>
        <w:t xml:space="preserve">1: </w:t>
      </w:r>
      <w:r w:rsidRPr="009E15AE">
        <w:rPr>
          <w:rFonts w:eastAsiaTheme="minorEastAsia"/>
          <w:lang w:eastAsia="zh-CN"/>
        </w:rPr>
        <w:t>An example time plan</w:t>
      </w:r>
      <w:r>
        <w:rPr>
          <w:rFonts w:eastAsiaTheme="minorEastAsia"/>
          <w:lang w:eastAsia="zh-CN"/>
        </w:rPr>
        <w:t xml:space="preserve"> in 2022</w:t>
      </w:r>
    </w:p>
    <w:p w14:paraId="3B0086B0" w14:textId="77777777" w:rsidR="009E15AE" w:rsidRDefault="009E15AE" w:rsidP="00E561EB">
      <w:pPr>
        <w:overflowPunct w:val="0"/>
        <w:rPr>
          <w:rFonts w:eastAsiaTheme="minorEastAsia"/>
          <w:lang w:eastAsia="zh-CN"/>
        </w:rPr>
      </w:pPr>
    </w:p>
    <w:p w14:paraId="27DCFBCD" w14:textId="6D937691" w:rsidR="00F8376F" w:rsidRDefault="00DD029C" w:rsidP="00A23759">
      <w:pPr>
        <w:pStyle w:val="title2"/>
      </w:pPr>
      <w:r w:rsidRPr="00A23759">
        <w:t xml:space="preserve">High-level </w:t>
      </w:r>
      <w:r w:rsidR="00CE192C">
        <w:t>p</w:t>
      </w:r>
      <w:r w:rsidRPr="00A23759">
        <w:t>rinciples</w:t>
      </w:r>
      <w:r w:rsidR="00FF5612">
        <w:t xml:space="preserve"> for AI/ML discussion over air interface</w:t>
      </w:r>
    </w:p>
    <w:p w14:paraId="013F7CC8" w14:textId="2DAAACA6" w:rsidR="003416BB" w:rsidRPr="003416BB" w:rsidRDefault="003416BB" w:rsidP="003416BB">
      <w:pPr>
        <w:rPr>
          <w:rFonts w:eastAsiaTheme="minorEastAsia"/>
          <w:lang w:eastAsia="zh-CN"/>
        </w:rPr>
      </w:pPr>
      <w:r w:rsidRPr="003416BB">
        <w:rPr>
          <w:rFonts w:eastAsiaTheme="minorEastAsia"/>
          <w:lang w:eastAsia="zh-CN"/>
        </w:rPr>
        <w:t xml:space="preserve">During </w:t>
      </w:r>
      <w:r w:rsidR="0045577D">
        <w:rPr>
          <w:rFonts w:eastAsiaTheme="minorEastAsia"/>
          <w:lang w:eastAsia="zh-CN"/>
        </w:rPr>
        <w:t>the</w:t>
      </w:r>
      <w:r w:rsidRPr="003416BB">
        <w:rPr>
          <w:rFonts w:eastAsiaTheme="minorEastAsia"/>
          <w:lang w:eastAsia="zh-CN"/>
        </w:rPr>
        <w:t xml:space="preserve"> </w:t>
      </w:r>
      <w:r w:rsidRPr="00CB3EB4">
        <w:rPr>
          <w:rFonts w:eastAsiaTheme="minorEastAsia"/>
          <w:i/>
          <w:lang w:eastAsia="zh-CN"/>
        </w:rPr>
        <w:t>FS_NR_ENDC_data_collect</w:t>
      </w:r>
      <w:r w:rsidRPr="003416BB">
        <w:rPr>
          <w:rFonts w:eastAsiaTheme="minorEastAsia"/>
          <w:lang w:eastAsia="zh-CN"/>
        </w:rPr>
        <w:t xml:space="preserve"> SI phase discussion in RAN3, a set of high-level principles was formulated, which was applied for AI-enabled RAN intelligence [3]. However, some of them are not fully applicable to AI for air interface, the main reasons include:</w:t>
      </w:r>
    </w:p>
    <w:p w14:paraId="7BA2C4CB" w14:textId="7D6C3A56" w:rsidR="003416BB" w:rsidRPr="003416BB" w:rsidRDefault="003416BB" w:rsidP="00CB3EB4">
      <w:pPr>
        <w:pStyle w:val="a"/>
      </w:pPr>
      <w:r w:rsidRPr="003416BB">
        <w:t xml:space="preserve">The AI/ML functionalities (i.e., model training and model inference) are only deployed at </w:t>
      </w:r>
      <w:r w:rsidR="0045577D">
        <w:t xml:space="preserve">the </w:t>
      </w:r>
      <w:r w:rsidRPr="003416BB">
        <w:t xml:space="preserve">RAN node or OAM. No AI/ML functionality locates </w:t>
      </w:r>
      <w:r w:rsidR="0045577D">
        <w:t>on</w:t>
      </w:r>
      <w:r w:rsidR="0045577D" w:rsidRPr="003416BB">
        <w:t xml:space="preserve"> </w:t>
      </w:r>
      <w:r w:rsidR="0045577D">
        <w:t xml:space="preserve">the </w:t>
      </w:r>
      <w:r w:rsidRPr="003416BB">
        <w:t>UE side, thus no definition of AI/ML capability.</w:t>
      </w:r>
    </w:p>
    <w:p w14:paraId="2E648C2B" w14:textId="73339A73" w:rsidR="003416BB" w:rsidRPr="003416BB" w:rsidRDefault="003416BB" w:rsidP="00CB3EB4">
      <w:pPr>
        <w:pStyle w:val="a"/>
      </w:pPr>
      <w:r w:rsidRPr="003416BB">
        <w:t>The multi-vendor interoperability of details of model deployment and model update wa</w:t>
      </w:r>
      <w:r w:rsidR="0045577D">
        <w:t>s</w:t>
      </w:r>
      <w:r w:rsidRPr="003416BB">
        <w:t xml:space="preserve"> not fully studied. As a consequence, the details of model deployment and model update were not studied.</w:t>
      </w:r>
    </w:p>
    <w:p w14:paraId="48221033" w14:textId="47E90C16" w:rsidR="003416BB" w:rsidRDefault="003416BB" w:rsidP="00CB3EB4">
      <w:pPr>
        <w:pStyle w:val="a"/>
      </w:pPr>
      <w:r w:rsidRPr="003416BB">
        <w:t>Detailed machine learning algorithm</w:t>
      </w:r>
      <w:r w:rsidR="005D5E68">
        <w:t>s</w:t>
      </w:r>
      <w:r w:rsidRPr="003416BB">
        <w:t xml:space="preserve"> and machine learning framework</w:t>
      </w:r>
      <w:r w:rsidR="005D5E68">
        <w:t>s</w:t>
      </w:r>
      <w:r w:rsidRPr="003416BB">
        <w:t xml:space="preserve"> were also not fully discussed. But for current SI, as described in </w:t>
      </w:r>
      <w:r w:rsidRPr="00CB3EB4">
        <w:rPr>
          <w:i/>
        </w:rPr>
        <w:t>NR_AIML_Air</w:t>
      </w:r>
      <w:r w:rsidRPr="003416BB">
        <w:t xml:space="preserve"> SID, discussion on</w:t>
      </w:r>
      <w:r w:rsidR="0045577D">
        <w:t xml:space="preserve"> </w:t>
      </w:r>
      <w:r w:rsidRPr="003416BB">
        <w:t>these issues would be inevitable.</w:t>
      </w:r>
    </w:p>
    <w:p w14:paraId="65E73DAF" w14:textId="4B2573A8" w:rsidR="006176FB" w:rsidRPr="009E15AE" w:rsidRDefault="006176FB" w:rsidP="006176FB">
      <w:pPr>
        <w:spacing w:before="120"/>
        <w:jc w:val="center"/>
        <w:rPr>
          <w:rFonts w:eastAsia="宋体"/>
          <w:lang w:eastAsia="zh-CN"/>
        </w:rPr>
      </w:pPr>
      <w:r w:rsidRPr="00CB3EB4">
        <w:rPr>
          <w:rFonts w:eastAsia="宋体"/>
          <w:lang w:eastAsia="zh-CN"/>
        </w:rPr>
        <w:t xml:space="preserve">Table </w:t>
      </w:r>
      <w:r w:rsidR="009E15AE">
        <w:rPr>
          <w:rFonts w:eastAsia="宋体"/>
          <w:lang w:eastAsia="zh-CN"/>
        </w:rPr>
        <w:t>2</w:t>
      </w:r>
      <w:r w:rsidRPr="00CB3EB4">
        <w:rPr>
          <w:rFonts w:eastAsia="宋体"/>
          <w:lang w:eastAsia="zh-CN"/>
        </w:rPr>
        <w:t>-</w:t>
      </w:r>
      <w:r w:rsidR="009E15AE">
        <w:rPr>
          <w:rFonts w:eastAsia="宋体"/>
          <w:lang w:eastAsia="zh-CN"/>
        </w:rPr>
        <w:t>2</w:t>
      </w:r>
      <w:r w:rsidRPr="00CB3EB4">
        <w:rPr>
          <w:rFonts w:eastAsia="宋体"/>
          <w:lang w:eastAsia="zh-CN"/>
        </w:rPr>
        <w:t>: Consideration of high-level principles in RAN3</w:t>
      </w:r>
    </w:p>
    <w:tbl>
      <w:tblPr>
        <w:tblStyle w:val="ab"/>
        <w:tblW w:w="0" w:type="auto"/>
        <w:tblLook w:val="04A0" w:firstRow="1" w:lastRow="0" w:firstColumn="1" w:lastColumn="0" w:noHBand="0" w:noVBand="1"/>
      </w:tblPr>
      <w:tblGrid>
        <w:gridCol w:w="5240"/>
        <w:gridCol w:w="3820"/>
      </w:tblGrid>
      <w:tr w:rsidR="003416BB" w14:paraId="7970E32C" w14:textId="77777777" w:rsidTr="00B754A6">
        <w:tc>
          <w:tcPr>
            <w:tcW w:w="5240" w:type="dxa"/>
            <w:vAlign w:val="center"/>
          </w:tcPr>
          <w:p w14:paraId="7E378F3A" w14:textId="59A32154" w:rsidR="003416BB" w:rsidRPr="0050753A" w:rsidRDefault="003416BB" w:rsidP="003416BB">
            <w:pPr>
              <w:spacing w:after="0"/>
              <w:jc w:val="center"/>
              <w:rPr>
                <w:rFonts w:eastAsia="等线"/>
                <w:b/>
                <w:color w:val="000000"/>
                <w:szCs w:val="20"/>
              </w:rPr>
            </w:pPr>
            <w:r>
              <w:rPr>
                <w:rFonts w:eastAsia="等线"/>
                <w:b/>
                <w:color w:val="000000"/>
                <w:szCs w:val="20"/>
              </w:rPr>
              <w:t>H</w:t>
            </w:r>
            <w:r>
              <w:rPr>
                <w:rFonts w:eastAsia="等线" w:hint="eastAsia"/>
                <w:b/>
                <w:color w:val="000000"/>
                <w:szCs w:val="20"/>
              </w:rPr>
              <w:t>igh-level principles</w:t>
            </w:r>
            <w:r>
              <w:rPr>
                <w:rFonts w:eastAsia="等线" w:hint="eastAsia"/>
                <w:b/>
                <w:color w:val="000000"/>
                <w:szCs w:val="20"/>
                <w:lang w:eastAsia="zh-CN"/>
              </w:rPr>
              <w:t xml:space="preserve"> for</w:t>
            </w:r>
            <w:r w:rsidRPr="003416BB">
              <w:rPr>
                <w:rFonts w:eastAsia="等线" w:hint="eastAsia"/>
                <w:b/>
                <w:color w:val="000000"/>
                <w:szCs w:val="20"/>
                <w:lang w:eastAsia="zh-CN"/>
              </w:rPr>
              <w:t xml:space="preserve"> </w:t>
            </w:r>
            <w:r w:rsidRPr="00961A5D">
              <w:rPr>
                <w:rFonts w:cs="Arial"/>
                <w:b/>
                <w:i/>
              </w:rPr>
              <w:t>FS_NR_ENDC_data_collect</w:t>
            </w:r>
            <w:r w:rsidRPr="00961A5D">
              <w:rPr>
                <w:rFonts w:eastAsia="宋体" w:cs="Arial" w:hint="eastAsia"/>
                <w:b/>
                <w:lang w:eastAsia="zh-CN"/>
              </w:rPr>
              <w:t xml:space="preserve"> SI</w:t>
            </w:r>
          </w:p>
        </w:tc>
        <w:tc>
          <w:tcPr>
            <w:tcW w:w="3820" w:type="dxa"/>
            <w:vAlign w:val="center"/>
          </w:tcPr>
          <w:p w14:paraId="347EA446" w14:textId="2A3EC429" w:rsidR="003416BB" w:rsidRPr="0050753A" w:rsidRDefault="003416BB" w:rsidP="003416BB">
            <w:pPr>
              <w:spacing w:after="0"/>
              <w:jc w:val="center"/>
              <w:rPr>
                <w:rFonts w:eastAsia="等线"/>
                <w:b/>
                <w:color w:val="000000"/>
                <w:szCs w:val="20"/>
              </w:rPr>
            </w:pPr>
            <w:r>
              <w:rPr>
                <w:rFonts w:eastAsia="等线" w:hint="eastAsia"/>
                <w:b/>
                <w:color w:val="000000"/>
                <w:szCs w:val="20"/>
              </w:rPr>
              <w:t>Applicable t</w:t>
            </w:r>
            <w:r w:rsidRPr="003416BB">
              <w:rPr>
                <w:rFonts w:eastAsia="等线" w:hint="eastAsia"/>
                <w:color w:val="000000"/>
                <w:szCs w:val="20"/>
              </w:rPr>
              <w:t>o</w:t>
            </w:r>
            <w:r w:rsidRPr="00961A5D">
              <w:rPr>
                <w:rFonts w:eastAsia="等线" w:hint="eastAsia"/>
                <w:b/>
                <w:i/>
                <w:color w:val="000000"/>
                <w:szCs w:val="20"/>
              </w:rPr>
              <w:t xml:space="preserve"> </w:t>
            </w:r>
            <w:r w:rsidRPr="00961A5D">
              <w:rPr>
                <w:b/>
                <w:i/>
              </w:rPr>
              <w:t>NR_AIML_Air</w:t>
            </w:r>
            <w:r w:rsidRPr="00961A5D">
              <w:rPr>
                <w:rFonts w:eastAsia="等线" w:hint="eastAsia"/>
                <w:b/>
                <w:i/>
                <w:color w:val="000000"/>
                <w:szCs w:val="20"/>
                <w:lang w:eastAsia="zh-CN"/>
              </w:rPr>
              <w:t xml:space="preserve"> </w:t>
            </w:r>
            <w:r>
              <w:rPr>
                <w:rFonts w:eastAsia="等线" w:hint="eastAsia"/>
                <w:b/>
                <w:color w:val="000000"/>
                <w:szCs w:val="20"/>
                <w:lang w:eastAsia="zh-CN"/>
              </w:rPr>
              <w:t>SI</w:t>
            </w:r>
            <w:r>
              <w:rPr>
                <w:rFonts w:eastAsia="等线" w:hint="eastAsia"/>
                <w:b/>
                <w:color w:val="000000"/>
                <w:szCs w:val="20"/>
              </w:rPr>
              <w:t xml:space="preserve"> discussion</w:t>
            </w:r>
          </w:p>
        </w:tc>
      </w:tr>
      <w:tr w:rsidR="00F063A7" w14:paraId="2EE2A5DE" w14:textId="77777777" w:rsidTr="00B754A6">
        <w:tc>
          <w:tcPr>
            <w:tcW w:w="5240" w:type="dxa"/>
            <w:vAlign w:val="center"/>
          </w:tcPr>
          <w:p w14:paraId="7AC815B4" w14:textId="35F7EC2E" w:rsidR="00F063A7" w:rsidRDefault="00F063A7" w:rsidP="00F063A7">
            <w:pPr>
              <w:spacing w:after="0"/>
              <w:rPr>
                <w:rFonts w:eastAsiaTheme="minorEastAsia"/>
                <w:lang w:eastAsia="zh-CN"/>
              </w:rPr>
            </w:pPr>
            <w:r>
              <w:rPr>
                <w:rFonts w:eastAsia="等线"/>
                <w:color w:val="000000"/>
                <w:szCs w:val="20"/>
              </w:rPr>
              <w:t>The detailed AI/ML algorithms and models for use cases are implementation specific and out of RAN3 scope.</w:t>
            </w:r>
          </w:p>
        </w:tc>
        <w:tc>
          <w:tcPr>
            <w:tcW w:w="3820" w:type="dxa"/>
            <w:vAlign w:val="center"/>
          </w:tcPr>
          <w:p w14:paraId="46DE79B0" w14:textId="77777777" w:rsidR="003416BB" w:rsidRDefault="003416BB" w:rsidP="003416BB">
            <w:pPr>
              <w:spacing w:after="0"/>
              <w:rPr>
                <w:rFonts w:eastAsia="等线"/>
                <w:color w:val="000000"/>
                <w:szCs w:val="20"/>
              </w:rPr>
            </w:pPr>
            <w:r>
              <w:rPr>
                <w:rFonts w:eastAsia="等线" w:hint="eastAsia"/>
                <w:color w:val="000000"/>
                <w:szCs w:val="20"/>
                <w:lang w:eastAsia="zh-CN"/>
              </w:rPr>
              <w:t xml:space="preserve">- </w:t>
            </w:r>
            <w:r>
              <w:rPr>
                <w:rFonts w:eastAsia="等线" w:hint="eastAsia"/>
                <w:color w:val="000000"/>
                <w:szCs w:val="20"/>
              </w:rPr>
              <w:t xml:space="preserve">Not fully applicable, RAN1 </w:t>
            </w:r>
            <w:r>
              <w:rPr>
                <w:rFonts w:eastAsia="等线" w:hint="eastAsia"/>
                <w:color w:val="000000"/>
                <w:szCs w:val="20"/>
                <w:lang w:eastAsia="zh-CN"/>
              </w:rPr>
              <w:t>should</w:t>
            </w:r>
            <w:r>
              <w:rPr>
                <w:rFonts w:eastAsia="等线" w:hint="eastAsia"/>
                <w:color w:val="000000"/>
                <w:szCs w:val="20"/>
              </w:rPr>
              <w:t xml:space="preserve"> study AI/ML related algorithms and associated complexity</w:t>
            </w:r>
            <w:r>
              <w:rPr>
                <w:rFonts w:eastAsia="等线"/>
                <w:color w:val="000000"/>
                <w:szCs w:val="20"/>
              </w:rPr>
              <w:t>.</w:t>
            </w:r>
          </w:p>
          <w:p w14:paraId="68F58B01" w14:textId="5FEF209D" w:rsidR="00F063A7" w:rsidRPr="00F063A7" w:rsidRDefault="003416BB" w:rsidP="003416BB">
            <w:pPr>
              <w:spacing w:after="0"/>
              <w:rPr>
                <w:rFonts w:eastAsia="等线"/>
                <w:color w:val="000000"/>
                <w:szCs w:val="20"/>
              </w:rPr>
            </w:pPr>
            <w:r>
              <w:rPr>
                <w:rFonts w:eastAsia="等线" w:hint="eastAsia"/>
                <w:color w:val="000000"/>
                <w:szCs w:val="20"/>
                <w:lang w:eastAsia="zh-CN"/>
              </w:rPr>
              <w:t xml:space="preserve">- </w:t>
            </w:r>
            <w:r>
              <w:rPr>
                <w:rFonts w:eastAsia="等线"/>
                <w:color w:val="000000"/>
                <w:szCs w:val="20"/>
              </w:rPr>
              <w:t xml:space="preserve">For performance evaluation, the evaluation details would need to be properly exposed to other companies. </w:t>
            </w:r>
          </w:p>
        </w:tc>
      </w:tr>
      <w:tr w:rsidR="003416BB" w14:paraId="21A8003F" w14:textId="77777777" w:rsidTr="00B754A6">
        <w:tc>
          <w:tcPr>
            <w:tcW w:w="5240" w:type="dxa"/>
            <w:vAlign w:val="center"/>
          </w:tcPr>
          <w:p w14:paraId="4801FCD5" w14:textId="5D5D79C5" w:rsidR="003416BB" w:rsidRDefault="003416BB" w:rsidP="003416BB">
            <w:pPr>
              <w:spacing w:after="0"/>
              <w:rPr>
                <w:rFonts w:eastAsiaTheme="minorEastAsia"/>
                <w:lang w:eastAsia="zh-CN"/>
              </w:rPr>
            </w:pPr>
            <w:r>
              <w:rPr>
                <w:rFonts w:eastAsia="等线"/>
                <w:color w:val="000000"/>
                <w:szCs w:val="20"/>
              </w:rPr>
              <w:t xml:space="preserve">The study focuses on AI/ML functionality and corresponding types of inputs/outputs. </w:t>
            </w:r>
          </w:p>
        </w:tc>
        <w:tc>
          <w:tcPr>
            <w:tcW w:w="3820" w:type="dxa"/>
            <w:vAlign w:val="center"/>
          </w:tcPr>
          <w:p w14:paraId="0F4D404A" w14:textId="4A284C34" w:rsidR="003416BB" w:rsidRPr="00F063A7" w:rsidRDefault="003416BB" w:rsidP="003416BB">
            <w:pPr>
              <w:spacing w:after="0"/>
              <w:rPr>
                <w:rFonts w:eastAsia="等线"/>
                <w:color w:val="000000"/>
                <w:szCs w:val="20"/>
              </w:rPr>
            </w:pPr>
            <w:r>
              <w:rPr>
                <w:rFonts w:eastAsia="等线"/>
                <w:color w:val="000000"/>
                <w:szCs w:val="20"/>
              </w:rPr>
              <w:t xml:space="preserve">Not fully applicable. The study </w:t>
            </w:r>
            <w:r>
              <w:rPr>
                <w:rFonts w:eastAsia="等线" w:hint="eastAsia"/>
                <w:color w:val="000000"/>
                <w:szCs w:val="20"/>
                <w:lang w:eastAsia="zh-CN"/>
              </w:rPr>
              <w:t xml:space="preserve">would </w:t>
            </w:r>
            <w:r>
              <w:rPr>
                <w:rFonts w:eastAsia="等线"/>
                <w:color w:val="000000"/>
                <w:szCs w:val="20"/>
              </w:rPr>
              <w:t xml:space="preserve">focus on </w:t>
            </w:r>
            <w:r w:rsidR="007E75E3">
              <w:rPr>
                <w:rFonts w:eastAsia="等线"/>
                <w:color w:val="000000"/>
                <w:szCs w:val="20"/>
              </w:rPr>
              <w:t xml:space="preserve">the </w:t>
            </w:r>
            <w:r>
              <w:rPr>
                <w:rFonts w:eastAsia="等线"/>
                <w:color w:val="000000"/>
                <w:szCs w:val="20"/>
              </w:rPr>
              <w:t>justification of performance gains in the initial phase before we can further study the specification impact.</w:t>
            </w:r>
          </w:p>
        </w:tc>
      </w:tr>
      <w:tr w:rsidR="003416BB" w14:paraId="63230406" w14:textId="77777777" w:rsidTr="00B754A6">
        <w:tc>
          <w:tcPr>
            <w:tcW w:w="5240" w:type="dxa"/>
            <w:vAlign w:val="center"/>
          </w:tcPr>
          <w:p w14:paraId="451E2E8D" w14:textId="5FA3D0CB" w:rsidR="003416BB" w:rsidRDefault="003416BB" w:rsidP="003416BB">
            <w:pPr>
              <w:spacing w:after="0"/>
              <w:rPr>
                <w:rFonts w:eastAsiaTheme="minorEastAsia"/>
                <w:lang w:eastAsia="zh-CN"/>
              </w:rPr>
            </w:pPr>
            <w:r>
              <w:rPr>
                <w:rFonts w:eastAsia="等线"/>
                <w:color w:val="000000"/>
                <w:szCs w:val="20"/>
              </w:rPr>
              <w:t>The input/output and the location of the Model Training and Model Inference function should be studied case by case.</w:t>
            </w:r>
          </w:p>
        </w:tc>
        <w:tc>
          <w:tcPr>
            <w:tcW w:w="3820" w:type="dxa"/>
            <w:vAlign w:val="center"/>
          </w:tcPr>
          <w:p w14:paraId="31ECC3DF" w14:textId="6D80935D" w:rsidR="003416BB" w:rsidRPr="00F063A7" w:rsidRDefault="003416BB" w:rsidP="003416BB">
            <w:pPr>
              <w:spacing w:after="0"/>
              <w:rPr>
                <w:rFonts w:eastAsia="等线"/>
                <w:color w:val="000000"/>
                <w:szCs w:val="20"/>
              </w:rPr>
            </w:pPr>
            <w:r>
              <w:rPr>
                <w:rFonts w:eastAsia="等线" w:hint="eastAsia"/>
                <w:color w:val="000000"/>
                <w:szCs w:val="20"/>
              </w:rPr>
              <w:t>Yes</w:t>
            </w:r>
          </w:p>
        </w:tc>
      </w:tr>
      <w:tr w:rsidR="003416BB" w14:paraId="47817661" w14:textId="77777777" w:rsidTr="00B754A6">
        <w:tc>
          <w:tcPr>
            <w:tcW w:w="5240" w:type="dxa"/>
            <w:vAlign w:val="center"/>
          </w:tcPr>
          <w:p w14:paraId="515E34FE" w14:textId="212A6BEE" w:rsidR="003416BB" w:rsidRDefault="003416BB" w:rsidP="003416BB">
            <w:pPr>
              <w:spacing w:after="0"/>
              <w:rPr>
                <w:rFonts w:eastAsiaTheme="minorEastAsia"/>
                <w:lang w:eastAsia="zh-CN"/>
              </w:rPr>
            </w:pPr>
            <w:r>
              <w:rPr>
                <w:rFonts w:eastAsia="等线"/>
                <w:color w:val="000000"/>
                <w:szCs w:val="20"/>
              </w:rPr>
              <w:t>The study focuses on the analysis of data needed at the Model Training function from Data Collection, while the aspects of how the Model Training function uses inputs to train a model are out of RAN3 scope.</w:t>
            </w:r>
          </w:p>
        </w:tc>
        <w:tc>
          <w:tcPr>
            <w:tcW w:w="3820" w:type="dxa"/>
            <w:vAlign w:val="center"/>
          </w:tcPr>
          <w:p w14:paraId="2623D3CF" w14:textId="2F3BDD8E" w:rsidR="003416BB" w:rsidRPr="00F063A7" w:rsidRDefault="003416BB" w:rsidP="003416BB">
            <w:pPr>
              <w:spacing w:after="0"/>
              <w:rPr>
                <w:rFonts w:eastAsia="等线"/>
                <w:color w:val="000000"/>
                <w:szCs w:val="20"/>
              </w:rPr>
            </w:pPr>
            <w:r>
              <w:rPr>
                <w:rFonts w:eastAsia="等线"/>
                <w:color w:val="000000"/>
                <w:szCs w:val="20"/>
              </w:rPr>
              <w:t xml:space="preserve">Not fully applicable. How </w:t>
            </w:r>
            <w:r w:rsidR="007E75E3">
              <w:rPr>
                <w:rFonts w:eastAsia="等线"/>
                <w:color w:val="000000"/>
                <w:szCs w:val="20"/>
              </w:rPr>
              <w:t xml:space="preserve">the </w:t>
            </w:r>
            <w:r>
              <w:rPr>
                <w:rFonts w:eastAsia="等线"/>
                <w:color w:val="000000"/>
                <w:szCs w:val="20"/>
              </w:rPr>
              <w:t xml:space="preserve">model is trained is within </w:t>
            </w:r>
            <w:r w:rsidR="007E75E3">
              <w:rPr>
                <w:rFonts w:eastAsia="等线"/>
                <w:color w:val="000000"/>
                <w:szCs w:val="20"/>
              </w:rPr>
              <w:t xml:space="preserve">the </w:t>
            </w:r>
            <w:r>
              <w:rPr>
                <w:rFonts w:eastAsia="等线"/>
                <w:color w:val="000000"/>
                <w:szCs w:val="20"/>
              </w:rPr>
              <w:t>scope of RAN1 discussion</w:t>
            </w:r>
            <w:r>
              <w:rPr>
                <w:rFonts w:eastAsia="等线" w:hint="eastAsia"/>
                <w:color w:val="000000"/>
                <w:szCs w:val="20"/>
                <w:lang w:eastAsia="zh-CN"/>
              </w:rPr>
              <w:t xml:space="preserve"> and should be well considered</w:t>
            </w:r>
            <w:r>
              <w:rPr>
                <w:rFonts w:eastAsia="等线"/>
                <w:color w:val="000000"/>
                <w:szCs w:val="20"/>
              </w:rPr>
              <w:t>.</w:t>
            </w:r>
          </w:p>
        </w:tc>
      </w:tr>
      <w:tr w:rsidR="003416BB" w14:paraId="2D5D2F6B" w14:textId="77777777" w:rsidTr="00B754A6">
        <w:tc>
          <w:tcPr>
            <w:tcW w:w="5240" w:type="dxa"/>
            <w:vAlign w:val="center"/>
          </w:tcPr>
          <w:p w14:paraId="4CA73A55" w14:textId="5C0E1BA4" w:rsidR="003416BB" w:rsidRDefault="003416BB" w:rsidP="003416BB">
            <w:pPr>
              <w:spacing w:after="0"/>
              <w:rPr>
                <w:rFonts w:eastAsiaTheme="minorEastAsia"/>
                <w:lang w:eastAsia="zh-CN"/>
              </w:rPr>
            </w:pPr>
            <w:r>
              <w:rPr>
                <w:rFonts w:eastAsia="等线"/>
                <w:color w:val="000000"/>
                <w:szCs w:val="20"/>
              </w:rPr>
              <w:t>The study focuses on the analysis of data needed at the Model Inference function from Data Collection, while the aspects of how the Model Inference function uses inputs to derive outputs are out of RAN3 scope.</w:t>
            </w:r>
          </w:p>
        </w:tc>
        <w:tc>
          <w:tcPr>
            <w:tcW w:w="3820" w:type="dxa"/>
            <w:vAlign w:val="center"/>
          </w:tcPr>
          <w:p w14:paraId="4675B994" w14:textId="7739C049" w:rsidR="003416BB" w:rsidRPr="00F063A7" w:rsidRDefault="003416BB" w:rsidP="003416BB">
            <w:pPr>
              <w:spacing w:after="0"/>
              <w:rPr>
                <w:rFonts w:eastAsia="等线"/>
                <w:color w:val="000000"/>
                <w:szCs w:val="20"/>
              </w:rPr>
            </w:pPr>
            <w:r>
              <w:rPr>
                <w:rFonts w:eastAsia="等线"/>
                <w:color w:val="000000"/>
                <w:szCs w:val="20"/>
              </w:rPr>
              <w:t>Not fully applicable. How model inference is done is related to RAN1 discussion on UE capability, complexity/latency/performance evaluation</w:t>
            </w:r>
            <w:r w:rsidR="007E75E3">
              <w:rPr>
                <w:rFonts w:eastAsia="等线"/>
                <w:color w:val="000000"/>
                <w:szCs w:val="20"/>
              </w:rPr>
              <w:t>,</w:t>
            </w:r>
            <w:r>
              <w:rPr>
                <w:rFonts w:eastAsia="等线"/>
                <w:color w:val="000000"/>
                <w:szCs w:val="20"/>
              </w:rPr>
              <w:t xml:space="preserve"> etc.</w:t>
            </w:r>
          </w:p>
        </w:tc>
      </w:tr>
      <w:tr w:rsidR="003416BB" w14:paraId="03A25F05" w14:textId="77777777" w:rsidTr="00B754A6">
        <w:tc>
          <w:tcPr>
            <w:tcW w:w="5240" w:type="dxa"/>
            <w:vAlign w:val="center"/>
          </w:tcPr>
          <w:p w14:paraId="6AF0EEBD" w14:textId="5C24E3B2" w:rsidR="003416BB" w:rsidRDefault="003416BB" w:rsidP="003416BB">
            <w:pPr>
              <w:spacing w:after="0"/>
              <w:rPr>
                <w:rFonts w:eastAsiaTheme="minorEastAsia"/>
                <w:lang w:eastAsia="zh-CN"/>
              </w:rPr>
            </w:pPr>
            <w:r>
              <w:rPr>
                <w:rFonts w:eastAsia="等线"/>
                <w:color w:val="000000"/>
                <w:szCs w:val="20"/>
              </w:rPr>
              <w:t>Where AI/ML functionality resides within the current RAN architecture, depends on deployment and on the specific use cases.</w:t>
            </w:r>
          </w:p>
        </w:tc>
        <w:tc>
          <w:tcPr>
            <w:tcW w:w="3820" w:type="dxa"/>
            <w:vAlign w:val="center"/>
          </w:tcPr>
          <w:p w14:paraId="3803C4D1" w14:textId="310716B3" w:rsidR="003416BB" w:rsidRPr="00F063A7" w:rsidRDefault="003416BB" w:rsidP="003416BB">
            <w:pPr>
              <w:spacing w:after="0"/>
              <w:rPr>
                <w:rFonts w:eastAsia="等线"/>
                <w:color w:val="000000"/>
                <w:szCs w:val="20"/>
              </w:rPr>
            </w:pPr>
            <w:r>
              <w:rPr>
                <w:rFonts w:eastAsia="等线" w:hint="eastAsia"/>
                <w:color w:val="000000"/>
                <w:szCs w:val="20"/>
              </w:rPr>
              <w:t>Yes</w:t>
            </w:r>
          </w:p>
        </w:tc>
      </w:tr>
      <w:tr w:rsidR="003416BB" w14:paraId="40BB1867" w14:textId="77777777" w:rsidTr="00B754A6">
        <w:tc>
          <w:tcPr>
            <w:tcW w:w="5240" w:type="dxa"/>
            <w:vAlign w:val="center"/>
          </w:tcPr>
          <w:p w14:paraId="0723F52C" w14:textId="4B84E627" w:rsidR="003416BB" w:rsidRDefault="003416BB" w:rsidP="003416BB">
            <w:pPr>
              <w:spacing w:after="0"/>
              <w:rPr>
                <w:rFonts w:eastAsiaTheme="minorEastAsia"/>
                <w:lang w:eastAsia="zh-CN"/>
              </w:rPr>
            </w:pPr>
            <w:r>
              <w:rPr>
                <w:rFonts w:eastAsia="等线"/>
                <w:color w:val="000000"/>
                <w:szCs w:val="20"/>
              </w:rPr>
              <w:t xml:space="preserve">The Model Training and Model Inference functions should be able to request, if needed, specific information to be used to train or execute the AI/ML algorithm and to avoid reception of </w:t>
            </w:r>
            <w:r>
              <w:rPr>
                <w:rFonts w:eastAsia="等线"/>
                <w:color w:val="000000"/>
                <w:szCs w:val="20"/>
              </w:rPr>
              <w:lastRenderedPageBreak/>
              <w:t xml:space="preserve">unnecessary information. The nature of such information depends on the use case and on the AI/ML algorithm.   </w:t>
            </w:r>
          </w:p>
        </w:tc>
        <w:tc>
          <w:tcPr>
            <w:tcW w:w="3820" w:type="dxa"/>
            <w:vAlign w:val="center"/>
          </w:tcPr>
          <w:p w14:paraId="09814EDD" w14:textId="7EE56437" w:rsidR="003416BB" w:rsidRPr="00F063A7" w:rsidRDefault="003416BB" w:rsidP="003416BB">
            <w:pPr>
              <w:spacing w:after="0"/>
              <w:rPr>
                <w:rFonts w:eastAsia="等线"/>
                <w:color w:val="000000"/>
                <w:szCs w:val="20"/>
              </w:rPr>
            </w:pPr>
            <w:r>
              <w:rPr>
                <w:rFonts w:eastAsia="等线" w:hint="eastAsia"/>
                <w:color w:val="000000"/>
                <w:szCs w:val="20"/>
              </w:rPr>
              <w:lastRenderedPageBreak/>
              <w:t>Yes</w:t>
            </w:r>
          </w:p>
        </w:tc>
      </w:tr>
      <w:tr w:rsidR="003416BB" w14:paraId="168220D8" w14:textId="77777777" w:rsidTr="00B754A6">
        <w:tc>
          <w:tcPr>
            <w:tcW w:w="5240" w:type="dxa"/>
            <w:vAlign w:val="center"/>
          </w:tcPr>
          <w:p w14:paraId="64A3F006" w14:textId="38313801" w:rsidR="003416BB" w:rsidRDefault="003416BB" w:rsidP="003416BB">
            <w:pPr>
              <w:spacing w:after="0"/>
              <w:rPr>
                <w:rFonts w:eastAsiaTheme="minorEastAsia"/>
                <w:lang w:eastAsia="zh-CN"/>
              </w:rPr>
            </w:pPr>
            <w:r>
              <w:rPr>
                <w:rFonts w:eastAsia="等线"/>
                <w:color w:val="000000"/>
                <w:szCs w:val="20"/>
              </w:rPr>
              <w:t>The Model Inference function should signal the outputs of the model only to nodes that have explicitly requested them (e.g., via subscription), or nodes that take actions based on the output from Model Inference.</w:t>
            </w:r>
          </w:p>
        </w:tc>
        <w:tc>
          <w:tcPr>
            <w:tcW w:w="3820" w:type="dxa"/>
            <w:vAlign w:val="center"/>
          </w:tcPr>
          <w:p w14:paraId="003BF066" w14:textId="3136EF19" w:rsidR="003416BB" w:rsidRPr="00F063A7" w:rsidRDefault="003416BB" w:rsidP="003416BB">
            <w:pPr>
              <w:spacing w:after="0"/>
              <w:rPr>
                <w:rFonts w:eastAsia="等线"/>
                <w:color w:val="000000"/>
                <w:szCs w:val="20"/>
              </w:rPr>
            </w:pPr>
            <w:r>
              <w:rPr>
                <w:rFonts w:eastAsia="等线" w:hint="eastAsia"/>
                <w:color w:val="000000"/>
                <w:szCs w:val="20"/>
              </w:rPr>
              <w:t>Yes</w:t>
            </w:r>
          </w:p>
        </w:tc>
      </w:tr>
      <w:tr w:rsidR="003416BB" w14:paraId="0D40A9D4" w14:textId="77777777" w:rsidTr="00B754A6">
        <w:tc>
          <w:tcPr>
            <w:tcW w:w="5240" w:type="dxa"/>
            <w:vAlign w:val="center"/>
          </w:tcPr>
          <w:p w14:paraId="1932C342" w14:textId="1B46037E" w:rsidR="003416BB" w:rsidRDefault="003416BB" w:rsidP="003416BB">
            <w:pPr>
              <w:spacing w:after="0"/>
              <w:rPr>
                <w:rFonts w:eastAsiaTheme="minorEastAsia"/>
                <w:lang w:eastAsia="zh-CN"/>
              </w:rPr>
            </w:pPr>
            <w:r>
              <w:rPr>
                <w:rFonts w:eastAsia="等线"/>
                <w:color w:val="000000"/>
                <w:szCs w:val="20"/>
              </w:rPr>
              <w:t>An AI/ML model used in a Model Inference function has to be initially trained, validated and tested by the Model Training function before deployment.</w:t>
            </w:r>
          </w:p>
        </w:tc>
        <w:tc>
          <w:tcPr>
            <w:tcW w:w="3820" w:type="dxa"/>
            <w:vAlign w:val="center"/>
          </w:tcPr>
          <w:p w14:paraId="4B797314" w14:textId="5F25F6F9" w:rsidR="003416BB" w:rsidRPr="00F063A7" w:rsidRDefault="003416BB" w:rsidP="003416BB">
            <w:pPr>
              <w:spacing w:after="0"/>
              <w:rPr>
                <w:rFonts w:eastAsia="等线"/>
                <w:color w:val="000000"/>
                <w:szCs w:val="20"/>
              </w:rPr>
            </w:pPr>
            <w:r>
              <w:rPr>
                <w:rFonts w:eastAsia="等线" w:hint="eastAsia"/>
                <w:color w:val="000000"/>
                <w:szCs w:val="20"/>
                <w:lang w:eastAsia="zh-CN"/>
              </w:rPr>
              <w:t>Based on the deployment scenario, i</w:t>
            </w:r>
            <w:r>
              <w:rPr>
                <w:rFonts w:eastAsia="等线"/>
                <w:color w:val="000000"/>
                <w:szCs w:val="20"/>
              </w:rPr>
              <w:t xml:space="preserve">t is possible that </w:t>
            </w:r>
            <w:r>
              <w:rPr>
                <w:rFonts w:eastAsia="等线" w:hint="eastAsia"/>
                <w:color w:val="000000"/>
                <w:szCs w:val="20"/>
              </w:rPr>
              <w:t xml:space="preserve">the initial model can be further </w:t>
            </w:r>
            <w:r>
              <w:rPr>
                <w:rFonts w:eastAsia="等线"/>
                <w:color w:val="000000"/>
                <w:szCs w:val="20"/>
              </w:rPr>
              <w:t>fine-tuning</w:t>
            </w:r>
            <w:r>
              <w:rPr>
                <w:rFonts w:eastAsia="等线" w:hint="eastAsia"/>
                <w:color w:val="000000"/>
                <w:szCs w:val="20"/>
              </w:rPr>
              <w:t xml:space="preserve"> after deployment</w:t>
            </w:r>
          </w:p>
        </w:tc>
      </w:tr>
      <w:tr w:rsidR="003416BB" w14:paraId="7745B4E8" w14:textId="77777777" w:rsidTr="00B754A6">
        <w:tc>
          <w:tcPr>
            <w:tcW w:w="5240" w:type="dxa"/>
            <w:vAlign w:val="center"/>
          </w:tcPr>
          <w:p w14:paraId="04BFF4B9" w14:textId="0182EF63" w:rsidR="003416BB" w:rsidRDefault="003416BB" w:rsidP="003416BB">
            <w:pPr>
              <w:spacing w:after="0"/>
              <w:rPr>
                <w:rFonts w:eastAsiaTheme="minorEastAsia"/>
                <w:lang w:eastAsia="zh-CN"/>
              </w:rPr>
            </w:pPr>
            <w:r>
              <w:rPr>
                <w:rFonts w:eastAsia="等线"/>
                <w:color w:val="000000"/>
                <w:szCs w:val="20"/>
              </w:rPr>
              <w:t>NG-RAN SA is prioritized; EN-DC and MR-DC are down-prioritized, but not precluded from Rel.18.</w:t>
            </w:r>
          </w:p>
        </w:tc>
        <w:tc>
          <w:tcPr>
            <w:tcW w:w="3820" w:type="dxa"/>
            <w:vAlign w:val="center"/>
          </w:tcPr>
          <w:p w14:paraId="531C145A" w14:textId="6359EBDF" w:rsidR="003416BB" w:rsidRPr="00F063A7" w:rsidRDefault="003416BB" w:rsidP="003416BB">
            <w:pPr>
              <w:spacing w:after="0"/>
              <w:rPr>
                <w:rFonts w:eastAsia="等线"/>
                <w:color w:val="000000"/>
                <w:szCs w:val="20"/>
              </w:rPr>
            </w:pPr>
            <w:r>
              <w:rPr>
                <w:rFonts w:eastAsia="等线" w:hint="eastAsia"/>
                <w:color w:val="000000"/>
                <w:szCs w:val="20"/>
              </w:rPr>
              <w:t>Not relevant</w:t>
            </w:r>
          </w:p>
        </w:tc>
      </w:tr>
      <w:tr w:rsidR="003416BB" w14:paraId="5F234F64" w14:textId="77777777" w:rsidTr="00B754A6">
        <w:tc>
          <w:tcPr>
            <w:tcW w:w="5240" w:type="dxa"/>
            <w:vAlign w:val="center"/>
          </w:tcPr>
          <w:p w14:paraId="483A1DEB" w14:textId="32EC4CCC" w:rsidR="003416BB" w:rsidRDefault="003416BB" w:rsidP="003416BB">
            <w:pPr>
              <w:spacing w:after="0"/>
              <w:rPr>
                <w:rFonts w:eastAsiaTheme="minorEastAsia"/>
                <w:lang w:eastAsia="zh-CN"/>
              </w:rPr>
            </w:pPr>
            <w:r>
              <w:rPr>
                <w:rFonts w:eastAsia="等线"/>
                <w:color w:val="000000"/>
                <w:szCs w:val="20"/>
              </w:rPr>
              <w:t>Functional framework and high-level procedures defined in this TR should not prevent from “thinking beyond” them during normative phase if a use case requires so.</w:t>
            </w:r>
          </w:p>
        </w:tc>
        <w:tc>
          <w:tcPr>
            <w:tcW w:w="3820" w:type="dxa"/>
            <w:vAlign w:val="center"/>
          </w:tcPr>
          <w:p w14:paraId="789AA11A" w14:textId="152C3157" w:rsidR="003416BB" w:rsidRPr="00F063A7" w:rsidRDefault="003416BB" w:rsidP="003416BB">
            <w:pPr>
              <w:spacing w:after="0"/>
              <w:rPr>
                <w:rFonts w:eastAsia="等线"/>
                <w:color w:val="000000"/>
                <w:szCs w:val="20"/>
              </w:rPr>
            </w:pPr>
            <w:r>
              <w:rPr>
                <w:rFonts w:eastAsia="等线" w:hint="eastAsia"/>
                <w:color w:val="000000"/>
                <w:szCs w:val="20"/>
              </w:rPr>
              <w:t>Yes</w:t>
            </w:r>
          </w:p>
        </w:tc>
      </w:tr>
      <w:tr w:rsidR="003416BB" w14:paraId="7AB22882" w14:textId="77777777" w:rsidTr="00B754A6">
        <w:tc>
          <w:tcPr>
            <w:tcW w:w="5240" w:type="dxa"/>
            <w:vAlign w:val="center"/>
          </w:tcPr>
          <w:p w14:paraId="68A98D5C" w14:textId="6D034E2C" w:rsidR="003416BB" w:rsidRDefault="003416BB" w:rsidP="003416BB">
            <w:pPr>
              <w:spacing w:after="0"/>
              <w:rPr>
                <w:rFonts w:eastAsiaTheme="minorEastAsia"/>
                <w:lang w:eastAsia="zh-CN"/>
              </w:rPr>
            </w:pPr>
            <w:r>
              <w:rPr>
                <w:rFonts w:eastAsia="等线"/>
                <w:color w:val="000000"/>
                <w:szCs w:val="20"/>
              </w:rPr>
              <w:t>User data privacy and anonymization should be respected during AI/ML operation.</w:t>
            </w:r>
          </w:p>
        </w:tc>
        <w:tc>
          <w:tcPr>
            <w:tcW w:w="3820" w:type="dxa"/>
            <w:vAlign w:val="center"/>
          </w:tcPr>
          <w:p w14:paraId="4BA1010D" w14:textId="161A6500" w:rsidR="003416BB" w:rsidRPr="00F063A7" w:rsidRDefault="003416BB" w:rsidP="003416BB">
            <w:pPr>
              <w:spacing w:after="0"/>
              <w:rPr>
                <w:rFonts w:eastAsia="等线"/>
                <w:color w:val="000000"/>
                <w:szCs w:val="20"/>
                <w:lang w:eastAsia="zh-CN"/>
              </w:rPr>
            </w:pPr>
            <w:r>
              <w:rPr>
                <w:rFonts w:eastAsia="等线" w:hint="eastAsia"/>
                <w:color w:val="000000"/>
                <w:szCs w:val="20"/>
              </w:rPr>
              <w:t>Ye</w:t>
            </w:r>
            <w:r>
              <w:rPr>
                <w:rFonts w:eastAsia="等线"/>
                <w:color w:val="000000"/>
                <w:szCs w:val="20"/>
              </w:rPr>
              <w:t>s, but how to ensure the user data privacy is out of RAN1 scope</w:t>
            </w:r>
          </w:p>
        </w:tc>
      </w:tr>
    </w:tbl>
    <w:p w14:paraId="452D3D65" w14:textId="77777777" w:rsidR="00357FE0" w:rsidRDefault="00357FE0" w:rsidP="00F9532B">
      <w:pPr>
        <w:pStyle w:val="observation"/>
        <w:numPr>
          <w:ilvl w:val="0"/>
          <w:numId w:val="0"/>
        </w:numPr>
        <w:ind w:left="1304" w:hanging="1304"/>
      </w:pPr>
    </w:p>
    <w:p w14:paraId="45144FE7" w14:textId="37812393" w:rsidR="00C24E8F" w:rsidRDefault="003416BB" w:rsidP="00CB3EB4">
      <w:pPr>
        <w:pStyle w:val="observation"/>
      </w:pPr>
      <w:r>
        <w:t xml:space="preserve"> S</w:t>
      </w:r>
      <w:r w:rsidRPr="003710FB">
        <w:t xml:space="preserve">ome of the high-level principles introduced </w:t>
      </w:r>
      <w:r w:rsidRPr="00CB3EB4">
        <w:t xml:space="preserve">for </w:t>
      </w:r>
      <w:r w:rsidRPr="00961A5D">
        <w:rPr>
          <w:i/>
        </w:rPr>
        <w:t>FS_NR_ENDC_data_collect</w:t>
      </w:r>
      <w:r w:rsidRPr="00CB3EB4">
        <w:t xml:space="preserve"> SI</w:t>
      </w:r>
      <w:r w:rsidRPr="003710FB">
        <w:t xml:space="preserve"> can also apply to current </w:t>
      </w:r>
      <w:r w:rsidRPr="00961A5D">
        <w:rPr>
          <w:i/>
        </w:rPr>
        <w:t>NR_AIML_Air</w:t>
      </w:r>
      <w:r w:rsidRPr="003710FB">
        <w:t xml:space="preserve"> SI while other principles are not applicable. The main reasons why they are not applicab</w:t>
      </w:r>
      <w:r>
        <w:t>le include:</w:t>
      </w:r>
    </w:p>
    <w:p w14:paraId="575FBB00" w14:textId="4E1EFB3F" w:rsidR="003416BB" w:rsidRPr="00CB3EB4" w:rsidRDefault="003416BB" w:rsidP="00CB3EB4">
      <w:pPr>
        <w:pStyle w:val="a"/>
        <w:rPr>
          <w:b/>
        </w:rPr>
      </w:pPr>
      <w:r w:rsidRPr="00CB3EB4">
        <w:rPr>
          <w:b/>
        </w:rPr>
        <w:t xml:space="preserve">The AI/ML functionalities (i.e., model training and model inference) discussed during  </w:t>
      </w:r>
      <w:r w:rsidRPr="00961A5D">
        <w:rPr>
          <w:b/>
          <w:i/>
        </w:rPr>
        <w:t>FS_NR_ENDC_data_collect</w:t>
      </w:r>
      <w:r w:rsidRPr="00CB3EB4">
        <w:rPr>
          <w:b/>
        </w:rPr>
        <w:t xml:space="preserve"> SI </w:t>
      </w:r>
      <w:r w:rsidR="007E75E3" w:rsidRPr="00CB3EB4">
        <w:rPr>
          <w:b/>
        </w:rPr>
        <w:t xml:space="preserve">are </w:t>
      </w:r>
      <w:r w:rsidRPr="00CB3EB4">
        <w:rPr>
          <w:b/>
        </w:rPr>
        <w:t xml:space="preserve">only deployed at </w:t>
      </w:r>
      <w:r w:rsidR="007E75E3" w:rsidRPr="00CB3EB4">
        <w:rPr>
          <w:b/>
        </w:rPr>
        <w:t xml:space="preserve">the </w:t>
      </w:r>
      <w:r w:rsidRPr="00CB3EB4">
        <w:rPr>
          <w:b/>
        </w:rPr>
        <w:t xml:space="preserve">RAN node or OAM. No AI/ML functionality locates </w:t>
      </w:r>
      <w:r w:rsidR="007E75E3" w:rsidRPr="00CB3EB4">
        <w:rPr>
          <w:b/>
        </w:rPr>
        <w:t xml:space="preserve">on the </w:t>
      </w:r>
      <w:r w:rsidRPr="00CB3EB4">
        <w:rPr>
          <w:b/>
        </w:rPr>
        <w:t>UE side, thus no definition of AI/ML capability.</w:t>
      </w:r>
    </w:p>
    <w:p w14:paraId="0E95E038" w14:textId="3A7E1626" w:rsidR="003416BB" w:rsidRPr="00CB3EB4" w:rsidRDefault="007E75E3" w:rsidP="00CB3EB4">
      <w:pPr>
        <w:pStyle w:val="a"/>
        <w:rPr>
          <w:b/>
        </w:rPr>
      </w:pPr>
      <w:r w:rsidRPr="00CB3EB4">
        <w:rPr>
          <w:b/>
        </w:rPr>
        <w:t>The multi-vendor interoperability of details of model deployment and model update was not fully studied</w:t>
      </w:r>
      <w:r w:rsidR="003416BB" w:rsidRPr="00CB3EB4">
        <w:rPr>
          <w:b/>
        </w:rPr>
        <w:t>.</w:t>
      </w:r>
    </w:p>
    <w:p w14:paraId="26C7896E" w14:textId="5618CE07" w:rsidR="003416BB" w:rsidRPr="00CB3EB4" w:rsidRDefault="003416BB" w:rsidP="00CB3EB4">
      <w:pPr>
        <w:pStyle w:val="a"/>
        <w:rPr>
          <w:b/>
        </w:rPr>
      </w:pPr>
      <w:r w:rsidRPr="00CB3EB4">
        <w:rPr>
          <w:b/>
        </w:rPr>
        <w:t>Detailed machine learning algorithms and machine learning framework</w:t>
      </w:r>
      <w:r w:rsidR="00C76058" w:rsidRPr="00CB3EB4">
        <w:rPr>
          <w:b/>
        </w:rPr>
        <w:t>s</w:t>
      </w:r>
      <w:r w:rsidRPr="00CB3EB4">
        <w:rPr>
          <w:b/>
        </w:rPr>
        <w:t xml:space="preserve"> were not discussed. But for </w:t>
      </w:r>
      <w:r w:rsidRPr="00961A5D">
        <w:rPr>
          <w:b/>
          <w:i/>
        </w:rPr>
        <w:t>NR_AIML_Air</w:t>
      </w:r>
      <w:r w:rsidRPr="00CB3EB4">
        <w:rPr>
          <w:b/>
        </w:rPr>
        <w:t xml:space="preserve"> SI discussion and evaluation, these would be inevitable</w:t>
      </w:r>
    </w:p>
    <w:p w14:paraId="2FF9E720" w14:textId="2A3D21D1" w:rsidR="000771A1" w:rsidRPr="000771A1" w:rsidRDefault="00E03D70" w:rsidP="00B112FB">
      <w:pPr>
        <w:pStyle w:val="bullet1"/>
        <w:numPr>
          <w:ilvl w:val="0"/>
          <w:numId w:val="0"/>
        </w:numPr>
        <w:rPr>
          <w:rFonts w:eastAsiaTheme="minorEastAsia"/>
        </w:rPr>
      </w:pPr>
      <w:r>
        <w:rPr>
          <w:rFonts w:eastAsiaTheme="minorEastAsia"/>
        </w:rPr>
        <w:t xml:space="preserve">In our understanding, </w:t>
      </w:r>
      <w:r w:rsidR="000771A1" w:rsidRPr="000771A1">
        <w:rPr>
          <w:rFonts w:eastAsiaTheme="minorEastAsia"/>
        </w:rPr>
        <w:t xml:space="preserve">RAN1 should further </w:t>
      </w:r>
      <w:r w:rsidR="00B50039">
        <w:rPr>
          <w:rFonts w:eastAsiaTheme="minorEastAsia"/>
        </w:rPr>
        <w:t xml:space="preserve">discuss and </w:t>
      </w:r>
      <w:r w:rsidR="000771A1" w:rsidRPr="000771A1">
        <w:rPr>
          <w:rFonts w:eastAsiaTheme="minorEastAsia"/>
        </w:rPr>
        <w:t xml:space="preserve">update the </w:t>
      </w:r>
      <w:r w:rsidR="003F3DEF">
        <w:rPr>
          <w:rFonts w:eastAsiaTheme="minorEastAsia"/>
        </w:rPr>
        <w:t>high-level</w:t>
      </w:r>
      <w:r w:rsidR="000771A1" w:rsidRPr="000771A1">
        <w:rPr>
          <w:rFonts w:eastAsiaTheme="minorEastAsia"/>
        </w:rPr>
        <w:t xml:space="preserve"> principles</w:t>
      </w:r>
      <w:r w:rsidR="00BB3789">
        <w:rPr>
          <w:rFonts w:eastAsiaTheme="minorEastAsia"/>
        </w:rPr>
        <w:t xml:space="preserve">, to be </w:t>
      </w:r>
      <w:r w:rsidR="000771A1" w:rsidRPr="000771A1">
        <w:rPr>
          <w:rFonts w:eastAsiaTheme="minorEastAsia"/>
        </w:rPr>
        <w:t xml:space="preserve">in line with the </w:t>
      </w:r>
      <w:r w:rsidR="00696A45">
        <w:rPr>
          <w:rFonts w:eastAsiaTheme="minorEastAsia"/>
        </w:rPr>
        <w:t>requirement</w:t>
      </w:r>
      <w:r w:rsidR="00545CDC">
        <w:rPr>
          <w:rFonts w:eastAsiaTheme="minorEastAsia"/>
        </w:rPr>
        <w:t>s</w:t>
      </w:r>
      <w:r w:rsidR="000771A1" w:rsidRPr="000771A1">
        <w:rPr>
          <w:rFonts w:eastAsiaTheme="minorEastAsia"/>
        </w:rPr>
        <w:t xml:space="preserve"> of the use case</w:t>
      </w:r>
      <w:r w:rsidR="00F72AF2">
        <w:rPr>
          <w:rFonts w:eastAsiaTheme="minorEastAsia"/>
        </w:rPr>
        <w:t>s</w:t>
      </w:r>
      <w:r w:rsidR="000771A1" w:rsidRPr="000771A1">
        <w:rPr>
          <w:rFonts w:eastAsiaTheme="minorEastAsia"/>
        </w:rPr>
        <w:t xml:space="preserve"> and model</w:t>
      </w:r>
      <w:r w:rsidR="00770830">
        <w:rPr>
          <w:rFonts w:eastAsiaTheme="minorEastAsia"/>
        </w:rPr>
        <w:t xml:space="preserve"> lifecycle</w:t>
      </w:r>
      <w:r w:rsidR="000771A1" w:rsidRPr="000771A1">
        <w:rPr>
          <w:rFonts w:eastAsiaTheme="minorEastAsia"/>
        </w:rPr>
        <w:t xml:space="preserve"> management</w:t>
      </w:r>
      <w:r w:rsidR="00A13983">
        <w:rPr>
          <w:rFonts w:eastAsiaTheme="minorEastAsia"/>
        </w:rPr>
        <w:t>.</w:t>
      </w:r>
    </w:p>
    <w:p w14:paraId="5C742F45" w14:textId="1FE9634C" w:rsidR="00111A4E" w:rsidRDefault="003416BB">
      <w:pPr>
        <w:pStyle w:val="proposal"/>
      </w:pPr>
      <w:r>
        <w:t xml:space="preserve">The following </w:t>
      </w:r>
      <w:r w:rsidR="00C76058">
        <w:t>high-</w:t>
      </w:r>
      <w:r>
        <w:t xml:space="preserve">level principles from </w:t>
      </w:r>
      <w:r w:rsidRPr="00CB3EB4">
        <w:rPr>
          <w:rFonts w:cs="Arial"/>
          <w:i/>
        </w:rPr>
        <w:t>FS_NR_ENDC_data_collect</w:t>
      </w:r>
      <w:r>
        <w:t xml:space="preserve"> </w:t>
      </w:r>
      <w:r w:rsidR="00C76058">
        <w:t xml:space="preserve">SI </w:t>
      </w:r>
      <w:r>
        <w:t xml:space="preserve">can be used as starting point for RAN1 </w:t>
      </w:r>
      <w:r w:rsidR="00A51B1A">
        <w:t>discussion</w:t>
      </w:r>
      <w:r>
        <w:t>. These high-level principles can be further updated in RAN1.</w:t>
      </w:r>
    </w:p>
    <w:p w14:paraId="49C60E29" w14:textId="24EF8B3D" w:rsidR="009E15AE" w:rsidRPr="00CB3EB4" w:rsidRDefault="009E15AE" w:rsidP="00CB3EB4">
      <w:pPr>
        <w:jc w:val="center"/>
        <w:rPr>
          <w:rFonts w:eastAsiaTheme="minorEastAsia"/>
        </w:rPr>
      </w:pPr>
      <w:r>
        <w:rPr>
          <w:rFonts w:eastAsiaTheme="minorEastAsia" w:hint="eastAsia"/>
          <w:lang w:eastAsia="zh-CN"/>
        </w:rPr>
        <w:t>Tabl</w:t>
      </w:r>
      <w:r>
        <w:rPr>
          <w:rFonts w:eastAsiaTheme="minorEastAsia"/>
          <w:lang w:eastAsia="zh-CN"/>
        </w:rPr>
        <w:t>e 2-3: H</w:t>
      </w:r>
      <w:r w:rsidRPr="009E15AE">
        <w:rPr>
          <w:rFonts w:eastAsiaTheme="minorEastAsia"/>
          <w:lang w:eastAsia="zh-CN"/>
        </w:rPr>
        <w:t xml:space="preserve">igh-level principles from </w:t>
      </w:r>
      <w:r w:rsidRPr="00CB3EB4">
        <w:rPr>
          <w:rFonts w:eastAsiaTheme="minorEastAsia"/>
          <w:i/>
          <w:lang w:eastAsia="zh-CN"/>
        </w:rPr>
        <w:t>FS_NR_ENDC_data_collect</w:t>
      </w:r>
      <w:r w:rsidRPr="009E15AE">
        <w:rPr>
          <w:rFonts w:eastAsiaTheme="minorEastAsia"/>
          <w:lang w:eastAsia="zh-CN"/>
        </w:rPr>
        <w:t xml:space="preserve"> SI</w:t>
      </w:r>
    </w:p>
    <w:tbl>
      <w:tblPr>
        <w:tblStyle w:val="ab"/>
        <w:tblW w:w="0" w:type="auto"/>
        <w:tblLook w:val="04A0" w:firstRow="1" w:lastRow="0" w:firstColumn="1" w:lastColumn="0" w:noHBand="0" w:noVBand="1"/>
      </w:tblPr>
      <w:tblGrid>
        <w:gridCol w:w="1555"/>
        <w:gridCol w:w="7505"/>
      </w:tblGrid>
      <w:tr w:rsidR="00E5331C" w14:paraId="4E0879EF" w14:textId="77777777" w:rsidTr="00B112FB">
        <w:tc>
          <w:tcPr>
            <w:tcW w:w="1555" w:type="dxa"/>
          </w:tcPr>
          <w:p w14:paraId="2BD621C3" w14:textId="528F2A9F" w:rsidR="00E5331C" w:rsidRDefault="00E5331C" w:rsidP="000937CC">
            <w:pPr>
              <w:spacing w:after="0"/>
              <w:jc w:val="center"/>
              <w:rPr>
                <w:rFonts w:eastAsia="等线"/>
                <w:b/>
                <w:color w:val="000000"/>
                <w:szCs w:val="20"/>
                <w:lang w:eastAsia="zh-CN"/>
              </w:rPr>
            </w:pPr>
            <w:r>
              <w:rPr>
                <w:rFonts w:eastAsia="等线" w:hint="eastAsia"/>
                <w:b/>
                <w:color w:val="000000"/>
                <w:szCs w:val="20"/>
                <w:lang w:eastAsia="zh-CN"/>
              </w:rPr>
              <w:t>I</w:t>
            </w:r>
            <w:r>
              <w:rPr>
                <w:rFonts w:eastAsia="等线"/>
                <w:b/>
                <w:color w:val="000000"/>
                <w:szCs w:val="20"/>
                <w:lang w:eastAsia="zh-CN"/>
              </w:rPr>
              <w:t>ndex</w:t>
            </w:r>
          </w:p>
        </w:tc>
        <w:tc>
          <w:tcPr>
            <w:tcW w:w="7505" w:type="dxa"/>
            <w:vAlign w:val="center"/>
          </w:tcPr>
          <w:p w14:paraId="70464C4B" w14:textId="2BB3CD42" w:rsidR="00E5331C" w:rsidRPr="0050753A" w:rsidRDefault="00E5331C" w:rsidP="000937CC">
            <w:pPr>
              <w:spacing w:after="0"/>
              <w:jc w:val="center"/>
              <w:rPr>
                <w:rFonts w:eastAsia="等线"/>
                <w:b/>
                <w:color w:val="000000"/>
                <w:szCs w:val="20"/>
              </w:rPr>
            </w:pPr>
            <w:r>
              <w:rPr>
                <w:rFonts w:eastAsia="等线"/>
                <w:b/>
                <w:color w:val="000000"/>
                <w:szCs w:val="20"/>
              </w:rPr>
              <w:t>H</w:t>
            </w:r>
            <w:r w:rsidRPr="0050753A">
              <w:rPr>
                <w:rFonts w:eastAsia="等线" w:hint="eastAsia"/>
                <w:b/>
                <w:color w:val="000000"/>
                <w:szCs w:val="20"/>
              </w:rPr>
              <w:t>igh-level principles</w:t>
            </w:r>
          </w:p>
        </w:tc>
      </w:tr>
      <w:tr w:rsidR="00E5331C" w14:paraId="0F47CEA7" w14:textId="77777777" w:rsidTr="00B112FB">
        <w:tc>
          <w:tcPr>
            <w:tcW w:w="1555" w:type="dxa"/>
          </w:tcPr>
          <w:p w14:paraId="2E58BFA4" w14:textId="266CF353" w:rsidR="00E5331C" w:rsidRDefault="00E5331C" w:rsidP="00B112FB">
            <w:pPr>
              <w:spacing w:after="0"/>
              <w:jc w:val="center"/>
              <w:rPr>
                <w:rFonts w:eastAsia="等线"/>
                <w:color w:val="000000"/>
                <w:szCs w:val="20"/>
                <w:lang w:eastAsia="zh-CN"/>
              </w:rPr>
            </w:pPr>
            <w:r>
              <w:rPr>
                <w:rFonts w:eastAsia="等线" w:hint="eastAsia"/>
                <w:color w:val="000000"/>
                <w:szCs w:val="20"/>
                <w:lang w:eastAsia="zh-CN"/>
              </w:rPr>
              <w:t>P</w:t>
            </w:r>
            <w:r>
              <w:rPr>
                <w:rFonts w:eastAsia="等线"/>
                <w:color w:val="000000"/>
                <w:szCs w:val="20"/>
                <w:lang w:eastAsia="zh-CN"/>
              </w:rPr>
              <w:t>rinciple 1</w:t>
            </w:r>
          </w:p>
        </w:tc>
        <w:tc>
          <w:tcPr>
            <w:tcW w:w="7505" w:type="dxa"/>
            <w:vAlign w:val="center"/>
          </w:tcPr>
          <w:p w14:paraId="3E71087C" w14:textId="67AE8CB4" w:rsidR="00E5331C" w:rsidRDefault="00E5331C" w:rsidP="000937CC">
            <w:pPr>
              <w:spacing w:after="0"/>
              <w:rPr>
                <w:rFonts w:eastAsiaTheme="minorEastAsia"/>
                <w:lang w:eastAsia="zh-CN"/>
              </w:rPr>
            </w:pPr>
            <w:r>
              <w:rPr>
                <w:rFonts w:eastAsia="等线"/>
                <w:color w:val="000000"/>
                <w:szCs w:val="20"/>
              </w:rPr>
              <w:t>The input/output and the location of the Model Training and Model Inference function should be studied case by case.</w:t>
            </w:r>
          </w:p>
        </w:tc>
      </w:tr>
      <w:tr w:rsidR="00E5331C" w14:paraId="7A81F80C" w14:textId="77777777" w:rsidTr="00B112FB">
        <w:tc>
          <w:tcPr>
            <w:tcW w:w="1555" w:type="dxa"/>
          </w:tcPr>
          <w:p w14:paraId="5DB458C0" w14:textId="48F0ED26" w:rsidR="00E5331C" w:rsidRDefault="00E5331C" w:rsidP="00B112FB">
            <w:pPr>
              <w:spacing w:after="0"/>
              <w:jc w:val="center"/>
              <w:rPr>
                <w:rFonts w:eastAsia="等线"/>
                <w:color w:val="000000"/>
                <w:szCs w:val="20"/>
              </w:rPr>
            </w:pPr>
            <w:r>
              <w:rPr>
                <w:rFonts w:eastAsia="等线" w:hint="eastAsia"/>
                <w:color w:val="000000"/>
                <w:szCs w:val="20"/>
                <w:lang w:eastAsia="zh-CN"/>
              </w:rPr>
              <w:t>P</w:t>
            </w:r>
            <w:r>
              <w:rPr>
                <w:rFonts w:eastAsia="等线"/>
                <w:color w:val="000000"/>
                <w:szCs w:val="20"/>
                <w:lang w:eastAsia="zh-CN"/>
              </w:rPr>
              <w:t>rinciple 2</w:t>
            </w:r>
          </w:p>
        </w:tc>
        <w:tc>
          <w:tcPr>
            <w:tcW w:w="7505" w:type="dxa"/>
            <w:vAlign w:val="center"/>
          </w:tcPr>
          <w:p w14:paraId="6A1D5685" w14:textId="0AB85C29" w:rsidR="00E5331C" w:rsidRDefault="00E5331C" w:rsidP="000937CC">
            <w:pPr>
              <w:spacing w:after="0"/>
              <w:rPr>
                <w:rFonts w:eastAsiaTheme="minorEastAsia"/>
                <w:lang w:eastAsia="zh-CN"/>
              </w:rPr>
            </w:pPr>
            <w:r>
              <w:rPr>
                <w:rFonts w:eastAsia="等线"/>
                <w:color w:val="000000"/>
                <w:szCs w:val="20"/>
              </w:rPr>
              <w:t>Where AI/ML functionality resides within the current RAN architecture, depends on deployment and on the specific use cases.</w:t>
            </w:r>
          </w:p>
        </w:tc>
      </w:tr>
      <w:tr w:rsidR="00E5331C" w14:paraId="32BDF360" w14:textId="77777777" w:rsidTr="00B112FB">
        <w:tc>
          <w:tcPr>
            <w:tcW w:w="1555" w:type="dxa"/>
          </w:tcPr>
          <w:p w14:paraId="56472D9F" w14:textId="270092A0" w:rsidR="00E5331C" w:rsidRDefault="00E5331C" w:rsidP="00B112FB">
            <w:pPr>
              <w:spacing w:after="0"/>
              <w:jc w:val="center"/>
              <w:rPr>
                <w:rFonts w:eastAsia="等线"/>
                <w:color w:val="000000"/>
                <w:szCs w:val="20"/>
              </w:rPr>
            </w:pPr>
            <w:r>
              <w:rPr>
                <w:rFonts w:eastAsia="等线" w:hint="eastAsia"/>
                <w:color w:val="000000"/>
                <w:szCs w:val="20"/>
                <w:lang w:eastAsia="zh-CN"/>
              </w:rPr>
              <w:t>P</w:t>
            </w:r>
            <w:r>
              <w:rPr>
                <w:rFonts w:eastAsia="等线"/>
                <w:color w:val="000000"/>
                <w:szCs w:val="20"/>
                <w:lang w:eastAsia="zh-CN"/>
              </w:rPr>
              <w:t>rinciple 3</w:t>
            </w:r>
          </w:p>
        </w:tc>
        <w:tc>
          <w:tcPr>
            <w:tcW w:w="7505" w:type="dxa"/>
            <w:vAlign w:val="center"/>
          </w:tcPr>
          <w:p w14:paraId="6715F007" w14:textId="4F7F009C" w:rsidR="00E5331C" w:rsidRDefault="00E5331C" w:rsidP="000937CC">
            <w:pPr>
              <w:spacing w:after="0"/>
              <w:rPr>
                <w:rFonts w:eastAsiaTheme="minorEastAsia"/>
                <w:lang w:eastAsia="zh-CN"/>
              </w:rPr>
            </w:pPr>
            <w:r>
              <w:rPr>
                <w:rFonts w:eastAsia="等线"/>
                <w:color w:val="000000"/>
                <w:szCs w:val="20"/>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tc>
      </w:tr>
      <w:tr w:rsidR="00E5331C" w14:paraId="08FB68A8" w14:textId="77777777" w:rsidTr="00B112FB">
        <w:tc>
          <w:tcPr>
            <w:tcW w:w="1555" w:type="dxa"/>
          </w:tcPr>
          <w:p w14:paraId="1ED5152F" w14:textId="66DC4D04" w:rsidR="00E5331C" w:rsidRDefault="00E5331C" w:rsidP="00B112FB">
            <w:pPr>
              <w:spacing w:after="0"/>
              <w:jc w:val="center"/>
              <w:rPr>
                <w:rFonts w:eastAsia="等线"/>
                <w:color w:val="000000"/>
                <w:szCs w:val="20"/>
              </w:rPr>
            </w:pPr>
            <w:r>
              <w:rPr>
                <w:rFonts w:eastAsia="等线" w:hint="eastAsia"/>
                <w:color w:val="000000"/>
                <w:szCs w:val="20"/>
                <w:lang w:eastAsia="zh-CN"/>
              </w:rPr>
              <w:t>P</w:t>
            </w:r>
            <w:r>
              <w:rPr>
                <w:rFonts w:eastAsia="等线"/>
                <w:color w:val="000000"/>
                <w:szCs w:val="20"/>
                <w:lang w:eastAsia="zh-CN"/>
              </w:rPr>
              <w:t>rinciple 4</w:t>
            </w:r>
          </w:p>
        </w:tc>
        <w:tc>
          <w:tcPr>
            <w:tcW w:w="7505" w:type="dxa"/>
            <w:vAlign w:val="center"/>
          </w:tcPr>
          <w:p w14:paraId="3C2E87C3" w14:textId="51FAD548" w:rsidR="00E5331C" w:rsidRDefault="00E5331C" w:rsidP="000937CC">
            <w:pPr>
              <w:spacing w:after="0"/>
              <w:rPr>
                <w:rFonts w:eastAsiaTheme="minorEastAsia"/>
                <w:lang w:eastAsia="zh-CN"/>
              </w:rPr>
            </w:pPr>
            <w:r>
              <w:rPr>
                <w:rFonts w:eastAsia="等线"/>
                <w:color w:val="000000"/>
                <w:szCs w:val="20"/>
              </w:rPr>
              <w:t>The Model Inference function should signal the outputs of the model only to nodes that have explicitly requested them (e.g., via subscription), or nodes that take actions based on the output from Model Inference.</w:t>
            </w:r>
          </w:p>
        </w:tc>
      </w:tr>
      <w:tr w:rsidR="00E5331C" w14:paraId="47B45649" w14:textId="77777777" w:rsidTr="00B112FB">
        <w:tc>
          <w:tcPr>
            <w:tcW w:w="1555" w:type="dxa"/>
          </w:tcPr>
          <w:p w14:paraId="20589375" w14:textId="49992283" w:rsidR="00E5331C" w:rsidRDefault="00E5331C" w:rsidP="00B112FB">
            <w:pPr>
              <w:spacing w:after="0"/>
              <w:jc w:val="center"/>
              <w:rPr>
                <w:rFonts w:eastAsia="等线"/>
                <w:color w:val="000000"/>
                <w:szCs w:val="20"/>
              </w:rPr>
            </w:pPr>
            <w:r>
              <w:rPr>
                <w:rFonts w:eastAsia="等线" w:hint="eastAsia"/>
                <w:color w:val="000000"/>
                <w:szCs w:val="20"/>
                <w:lang w:eastAsia="zh-CN"/>
              </w:rPr>
              <w:t>P</w:t>
            </w:r>
            <w:r>
              <w:rPr>
                <w:rFonts w:eastAsia="等线"/>
                <w:color w:val="000000"/>
                <w:szCs w:val="20"/>
                <w:lang w:eastAsia="zh-CN"/>
              </w:rPr>
              <w:t>rinciple 5</w:t>
            </w:r>
          </w:p>
        </w:tc>
        <w:tc>
          <w:tcPr>
            <w:tcW w:w="7505" w:type="dxa"/>
            <w:vAlign w:val="center"/>
          </w:tcPr>
          <w:p w14:paraId="72AA9DEC" w14:textId="36CE3874" w:rsidR="00E5331C" w:rsidRDefault="00E5331C" w:rsidP="000937CC">
            <w:pPr>
              <w:spacing w:after="0"/>
              <w:rPr>
                <w:rFonts w:eastAsiaTheme="minorEastAsia"/>
                <w:lang w:eastAsia="zh-CN"/>
              </w:rPr>
            </w:pPr>
            <w:r>
              <w:rPr>
                <w:rFonts w:eastAsia="等线"/>
                <w:color w:val="000000"/>
                <w:szCs w:val="20"/>
              </w:rPr>
              <w:t>Functional framework and high-level procedures defined in this TR should not prevent from “thinking beyond” them during normative phase if a use case requires so.</w:t>
            </w:r>
          </w:p>
        </w:tc>
      </w:tr>
      <w:tr w:rsidR="00E5331C" w14:paraId="5D2F7A0B" w14:textId="77777777" w:rsidTr="00B112FB">
        <w:tc>
          <w:tcPr>
            <w:tcW w:w="1555" w:type="dxa"/>
          </w:tcPr>
          <w:p w14:paraId="02A943A7" w14:textId="7D8A4E3E" w:rsidR="00E5331C" w:rsidRDefault="00E5331C" w:rsidP="00B112FB">
            <w:pPr>
              <w:spacing w:after="0"/>
              <w:jc w:val="center"/>
              <w:rPr>
                <w:rFonts w:eastAsia="等线"/>
                <w:color w:val="000000"/>
                <w:szCs w:val="20"/>
              </w:rPr>
            </w:pPr>
            <w:r>
              <w:rPr>
                <w:rFonts w:eastAsia="等线" w:hint="eastAsia"/>
                <w:color w:val="000000"/>
                <w:szCs w:val="20"/>
                <w:lang w:eastAsia="zh-CN"/>
              </w:rPr>
              <w:t>P</w:t>
            </w:r>
            <w:r>
              <w:rPr>
                <w:rFonts w:eastAsia="等线"/>
                <w:color w:val="000000"/>
                <w:szCs w:val="20"/>
                <w:lang w:eastAsia="zh-CN"/>
              </w:rPr>
              <w:t>rinciple 6</w:t>
            </w:r>
          </w:p>
        </w:tc>
        <w:tc>
          <w:tcPr>
            <w:tcW w:w="7505" w:type="dxa"/>
            <w:vAlign w:val="center"/>
          </w:tcPr>
          <w:p w14:paraId="6C5F0BE1" w14:textId="504F0615" w:rsidR="00E5331C" w:rsidRPr="00B112FB" w:rsidRDefault="00E5331C" w:rsidP="000937CC">
            <w:pPr>
              <w:spacing w:after="0"/>
              <w:rPr>
                <w:rFonts w:eastAsia="等线"/>
                <w:color w:val="000000"/>
                <w:szCs w:val="20"/>
              </w:rPr>
            </w:pPr>
            <w:r>
              <w:rPr>
                <w:rFonts w:eastAsia="等线"/>
                <w:color w:val="000000"/>
                <w:szCs w:val="20"/>
              </w:rPr>
              <w:t>User data privacy and anonymization should be respected during AI/ML operation.</w:t>
            </w:r>
          </w:p>
        </w:tc>
      </w:tr>
      <w:tr w:rsidR="00E5331C" w14:paraId="27DA96D8" w14:textId="77777777" w:rsidTr="00B112FB">
        <w:tc>
          <w:tcPr>
            <w:tcW w:w="1555" w:type="dxa"/>
          </w:tcPr>
          <w:p w14:paraId="36293330" w14:textId="1E7F475C" w:rsidR="00E5331C" w:rsidRPr="00E5331C" w:rsidRDefault="00E5331C" w:rsidP="00B112FB">
            <w:pPr>
              <w:spacing w:after="0"/>
              <w:jc w:val="center"/>
              <w:rPr>
                <w:rFonts w:eastAsia="等线"/>
                <w:color w:val="000000"/>
                <w:szCs w:val="20"/>
              </w:rPr>
            </w:pPr>
            <w:r>
              <w:rPr>
                <w:rFonts w:eastAsia="等线" w:hint="eastAsia"/>
                <w:color w:val="000000"/>
                <w:szCs w:val="20"/>
                <w:lang w:eastAsia="zh-CN"/>
              </w:rPr>
              <w:t>P</w:t>
            </w:r>
            <w:r>
              <w:rPr>
                <w:rFonts w:eastAsia="等线"/>
                <w:color w:val="000000"/>
                <w:szCs w:val="20"/>
                <w:lang w:eastAsia="zh-CN"/>
              </w:rPr>
              <w:t>rinciple 7</w:t>
            </w:r>
          </w:p>
        </w:tc>
        <w:tc>
          <w:tcPr>
            <w:tcW w:w="7505" w:type="dxa"/>
            <w:vAlign w:val="center"/>
          </w:tcPr>
          <w:p w14:paraId="55BC380B" w14:textId="7C0E9076" w:rsidR="00E5331C" w:rsidRDefault="00E5331C" w:rsidP="00E5331C">
            <w:pPr>
              <w:spacing w:after="0"/>
              <w:rPr>
                <w:rFonts w:eastAsia="等线"/>
                <w:color w:val="000000"/>
                <w:szCs w:val="20"/>
              </w:rPr>
            </w:pPr>
            <w:r w:rsidRPr="00B112FB">
              <w:rPr>
                <w:rFonts w:eastAsia="等线"/>
                <w:color w:val="000000"/>
                <w:szCs w:val="20"/>
              </w:rPr>
              <w:t>Terminologies</w:t>
            </w:r>
            <w:r>
              <w:rPr>
                <w:rFonts w:eastAsia="等线"/>
                <w:color w:val="000000"/>
                <w:szCs w:val="20"/>
              </w:rPr>
              <w:t xml:space="preserve"> </w:t>
            </w:r>
            <w:r w:rsidRPr="00B112FB">
              <w:rPr>
                <w:rFonts w:eastAsia="等线"/>
                <w:color w:val="000000"/>
                <w:szCs w:val="20"/>
              </w:rPr>
              <w:t xml:space="preserve">related to machine learning algorithm and framework </w:t>
            </w:r>
            <w:r>
              <w:rPr>
                <w:rFonts w:eastAsia="等线"/>
                <w:color w:val="000000"/>
                <w:szCs w:val="20"/>
              </w:rPr>
              <w:t>need to be aligned between companies</w:t>
            </w:r>
            <w:r w:rsidRPr="00E5331C">
              <w:rPr>
                <w:rFonts w:eastAsia="等线"/>
                <w:color w:val="000000"/>
                <w:szCs w:val="20"/>
              </w:rPr>
              <w:t xml:space="preserve"> </w:t>
            </w:r>
            <w:r w:rsidRPr="00B112FB">
              <w:rPr>
                <w:rFonts w:eastAsia="等线"/>
                <w:color w:val="000000"/>
                <w:szCs w:val="20"/>
              </w:rPr>
              <w:t xml:space="preserve">for </w:t>
            </w:r>
            <w:r>
              <w:rPr>
                <w:rFonts w:eastAsia="等线"/>
                <w:color w:val="000000"/>
                <w:szCs w:val="20"/>
              </w:rPr>
              <w:t>discussion</w:t>
            </w:r>
            <w:r w:rsidRPr="00B112FB">
              <w:rPr>
                <w:rFonts w:eastAsia="等线"/>
                <w:color w:val="000000"/>
                <w:szCs w:val="20"/>
              </w:rPr>
              <w:t xml:space="preserve"> for the use case of AI in air interface.</w:t>
            </w:r>
          </w:p>
        </w:tc>
      </w:tr>
    </w:tbl>
    <w:p w14:paraId="30BE678C" w14:textId="77777777" w:rsidR="00357FE0" w:rsidRDefault="00357FE0" w:rsidP="00111A4E">
      <w:pPr>
        <w:rPr>
          <w:rFonts w:eastAsiaTheme="minorEastAsia"/>
          <w:lang w:eastAsia="zh-CN"/>
        </w:rPr>
      </w:pPr>
    </w:p>
    <w:p w14:paraId="46EDD746" w14:textId="128F7A20" w:rsidR="002979EA" w:rsidRPr="00111A4E" w:rsidRDefault="002979EA" w:rsidP="00CB3EB4">
      <w:pPr>
        <w:tabs>
          <w:tab w:val="left" w:pos="5470"/>
        </w:tabs>
        <w:spacing w:before="120"/>
        <w:rPr>
          <w:rFonts w:eastAsiaTheme="minorEastAsia"/>
          <w:lang w:eastAsia="zh-CN"/>
        </w:rPr>
      </w:pPr>
      <w:r>
        <w:rPr>
          <w:rFonts w:eastAsiaTheme="minorEastAsia"/>
          <w:lang w:eastAsia="zh-CN"/>
        </w:rPr>
        <w:t>Another important topic that is needed for RAN1 discussion is regarding what it means by “</w:t>
      </w:r>
      <w:r>
        <w:t>specific AI/ML models are not expected to be specified and are left to implementation</w:t>
      </w:r>
      <w:r>
        <w:rPr>
          <w:rFonts w:eastAsiaTheme="minorEastAsia"/>
          <w:lang w:eastAsia="zh-CN"/>
        </w:rPr>
        <w:t xml:space="preserve">”. </w:t>
      </w:r>
      <w:r w:rsidR="00F503EC">
        <w:rPr>
          <w:rFonts w:eastAsiaTheme="minorEastAsia"/>
          <w:lang w:eastAsia="zh-CN"/>
        </w:rPr>
        <w:t xml:space="preserve">The interpretation of the description means that model itself is not specified within 3GPP. But the ways for different sides to align </w:t>
      </w:r>
      <w:r w:rsidR="00E0677C">
        <w:rPr>
          <w:rFonts w:eastAsiaTheme="minorEastAsia"/>
          <w:lang w:eastAsia="zh-CN"/>
        </w:rPr>
        <w:t xml:space="preserve">the </w:t>
      </w:r>
      <w:r w:rsidR="00F503EC">
        <w:rPr>
          <w:rFonts w:eastAsiaTheme="minorEastAsia"/>
          <w:lang w:eastAsia="zh-CN"/>
        </w:rPr>
        <w:t>models used are within the scope of the study.</w:t>
      </w:r>
      <w:r>
        <w:rPr>
          <w:rFonts w:eastAsiaTheme="minorEastAsia"/>
          <w:lang w:eastAsia="zh-CN"/>
        </w:rPr>
        <w:t xml:space="preserve"> </w:t>
      </w:r>
      <w:r w:rsidR="00FC7A8A">
        <w:rPr>
          <w:rFonts w:eastAsiaTheme="minorEastAsia"/>
          <w:lang w:eastAsia="zh-CN"/>
        </w:rPr>
        <w:t xml:space="preserve">The work could start from RAN1. Although signaling design is </w:t>
      </w:r>
      <w:r w:rsidR="00E0677C">
        <w:rPr>
          <w:rFonts w:eastAsiaTheme="minorEastAsia"/>
          <w:lang w:eastAsia="zh-CN"/>
        </w:rPr>
        <w:t xml:space="preserve">within </w:t>
      </w:r>
      <w:r w:rsidR="00FC7A8A">
        <w:rPr>
          <w:rFonts w:eastAsiaTheme="minorEastAsia"/>
          <w:lang w:eastAsia="zh-CN"/>
        </w:rPr>
        <w:t xml:space="preserve">RAN2 </w:t>
      </w:r>
      <w:r w:rsidR="00E0677C">
        <w:rPr>
          <w:rFonts w:eastAsiaTheme="minorEastAsia"/>
          <w:lang w:eastAsia="zh-CN"/>
        </w:rPr>
        <w:t>scope</w:t>
      </w:r>
      <w:r w:rsidR="00FC7A8A">
        <w:rPr>
          <w:rFonts w:eastAsiaTheme="minorEastAsia"/>
          <w:lang w:eastAsia="zh-CN"/>
        </w:rPr>
        <w:t>, it should also be considered in RAN1 since the understanding o</w:t>
      </w:r>
      <w:r w:rsidR="00E0677C">
        <w:rPr>
          <w:rFonts w:eastAsiaTheme="minorEastAsia"/>
          <w:lang w:eastAsia="zh-CN"/>
        </w:rPr>
        <w:t>f</w:t>
      </w:r>
      <w:r w:rsidR="00FC7A8A">
        <w:rPr>
          <w:rFonts w:eastAsiaTheme="minorEastAsia"/>
          <w:lang w:eastAsia="zh-CN"/>
        </w:rPr>
        <w:t xml:space="preserve"> how the model is transferred between multiple parties would be useful for </w:t>
      </w:r>
      <w:r w:rsidR="00E0677C">
        <w:rPr>
          <w:rFonts w:eastAsiaTheme="minorEastAsia"/>
          <w:lang w:eastAsia="zh-CN"/>
        </w:rPr>
        <w:t xml:space="preserve">the </w:t>
      </w:r>
      <w:r w:rsidR="00FC7A8A">
        <w:rPr>
          <w:rFonts w:eastAsiaTheme="minorEastAsia"/>
          <w:lang w:eastAsia="zh-CN"/>
        </w:rPr>
        <w:t xml:space="preserve">evaluation of the tradeoff between performance and overhead. </w:t>
      </w:r>
    </w:p>
    <w:p w14:paraId="2599F81E" w14:textId="66CFEB1C" w:rsidR="00C70FE1" w:rsidRPr="00C70FE1" w:rsidRDefault="00F503EC">
      <w:pPr>
        <w:pStyle w:val="proposal"/>
      </w:pPr>
      <w:r>
        <w:lastRenderedPageBreak/>
        <w:t>Ways of aligning models between mul</w:t>
      </w:r>
      <w:r w:rsidR="00C70FE1">
        <w:t>t</w:t>
      </w:r>
      <w:r>
        <w:t>i</w:t>
      </w:r>
      <w:r w:rsidR="00C70FE1">
        <w:t>p</w:t>
      </w:r>
      <w:r>
        <w:t xml:space="preserve">le parties </w:t>
      </w:r>
      <w:r w:rsidR="00C70FE1">
        <w:t>are within scope of 3GPP RAN study</w:t>
      </w:r>
      <w:r w:rsidR="002979EA">
        <w:t>.</w:t>
      </w:r>
      <w:r w:rsidR="00C70FE1">
        <w:t xml:space="preserve"> The study can be started from RAN1 for evaluation of performance and overhead.</w:t>
      </w:r>
    </w:p>
    <w:p w14:paraId="76C79B44" w14:textId="77777777" w:rsidR="00346A27" w:rsidRPr="00ED527F" w:rsidRDefault="00346A27" w:rsidP="00346A27">
      <w:pPr>
        <w:overflowPunct w:val="0"/>
        <w:rPr>
          <w:rFonts w:eastAsia="MS Mincho"/>
          <w:color w:val="000000"/>
          <w:lang w:eastAsia="ja-JP"/>
        </w:rPr>
      </w:pPr>
    </w:p>
    <w:p w14:paraId="629C8320" w14:textId="6035D358" w:rsidR="00346A27" w:rsidRPr="007D2DB0" w:rsidRDefault="00346A27" w:rsidP="00346A27">
      <w:pPr>
        <w:pStyle w:val="title1"/>
      </w:pPr>
      <w:r>
        <w:t>Terminologies and background information</w:t>
      </w:r>
    </w:p>
    <w:p w14:paraId="295F538B" w14:textId="703807A6" w:rsidR="00346A27" w:rsidRDefault="00346A27" w:rsidP="00346A27">
      <w:pPr>
        <w:overflowPunct w:val="0"/>
        <w:rPr>
          <w:rFonts w:eastAsiaTheme="minorEastAsia"/>
          <w:lang w:eastAsia="zh-CN"/>
        </w:rPr>
      </w:pPr>
      <w:r>
        <w:rPr>
          <w:rFonts w:eastAsiaTheme="minorEastAsia" w:hint="eastAsia"/>
          <w:color w:val="000000"/>
          <w:lang w:eastAsia="zh-CN"/>
        </w:rPr>
        <w:t>T</w:t>
      </w:r>
      <w:r>
        <w:rPr>
          <w:rFonts w:eastAsiaTheme="minorEastAsia"/>
          <w:color w:val="000000"/>
          <w:lang w:eastAsia="zh-CN"/>
        </w:rPr>
        <w:t xml:space="preserve">o facilitate RAN1 discussion, some terminologies and background information should be aligned between companies.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TR 37.817 of RAN3 [3], the terminologies</w:t>
      </w:r>
      <w:r w:rsidRPr="001C12DC">
        <w:rPr>
          <w:rFonts w:eastAsiaTheme="minorEastAsia"/>
          <w:lang w:eastAsia="zh-CN"/>
        </w:rPr>
        <w:t xml:space="preserve"> of </w:t>
      </w:r>
      <w:r>
        <w:rPr>
          <w:rFonts w:eastAsiaTheme="minorEastAsia"/>
          <w:lang w:eastAsia="zh-CN"/>
        </w:rPr>
        <w:t>AI</w:t>
      </w:r>
      <w:r>
        <w:rPr>
          <w:rFonts w:eastAsiaTheme="minorEastAsia" w:hint="eastAsia"/>
          <w:lang w:eastAsia="zh-CN"/>
        </w:rPr>
        <w:t>/</w:t>
      </w:r>
      <w:r w:rsidRPr="001C12DC">
        <w:rPr>
          <w:rFonts w:eastAsiaTheme="minorEastAsia"/>
          <w:lang w:eastAsia="zh-CN"/>
        </w:rPr>
        <w:t xml:space="preserve">ML </w:t>
      </w:r>
      <w:r>
        <w:rPr>
          <w:rFonts w:eastAsiaTheme="minorEastAsia"/>
          <w:lang w:eastAsia="zh-CN"/>
        </w:rPr>
        <w:t>functionality</w:t>
      </w:r>
      <w:r w:rsidRPr="001C12DC">
        <w:rPr>
          <w:rFonts w:eastAsiaTheme="minorEastAsia"/>
          <w:lang w:eastAsia="zh-CN"/>
        </w:rPr>
        <w:t xml:space="preserve"> were captured</w:t>
      </w:r>
      <w:r>
        <w:rPr>
          <w:rFonts w:eastAsiaTheme="minorEastAsia"/>
          <w:lang w:eastAsia="zh-CN"/>
        </w:rPr>
        <w:t xml:space="preserve"> as follows.</w:t>
      </w:r>
    </w:p>
    <w:tbl>
      <w:tblPr>
        <w:tblStyle w:val="ab"/>
        <w:tblW w:w="0" w:type="auto"/>
        <w:tblLook w:val="04A0" w:firstRow="1" w:lastRow="0" w:firstColumn="1" w:lastColumn="0" w:noHBand="0" w:noVBand="1"/>
      </w:tblPr>
      <w:tblGrid>
        <w:gridCol w:w="9060"/>
      </w:tblGrid>
      <w:tr w:rsidR="00346A27" w14:paraId="05D8D26F" w14:textId="77777777" w:rsidTr="000937CC">
        <w:tc>
          <w:tcPr>
            <w:tcW w:w="9060" w:type="dxa"/>
          </w:tcPr>
          <w:p w14:paraId="4914CB12" w14:textId="77777777" w:rsidR="00346A27" w:rsidRDefault="00346A27" w:rsidP="000937CC">
            <w:pPr>
              <w:pStyle w:val="B1"/>
              <w:rPr>
                <w:lang w:eastAsia="ko-KR"/>
              </w:rPr>
            </w:pPr>
            <w:r>
              <w:t>-</w:t>
            </w:r>
            <w:r>
              <w:tab/>
            </w:r>
            <w:r>
              <w:rPr>
                <w:lang w:eastAsia="zh-CN"/>
              </w:rPr>
              <w:t>Data collection</w:t>
            </w:r>
            <w:r>
              <w:t xml:space="preserve">: </w:t>
            </w:r>
            <w:r>
              <w:rPr>
                <w:lang w:eastAsia="zh-CN"/>
              </w:rPr>
              <w:t>Data collected from the network nodes, management entity or UE, as a basis for AI/</w:t>
            </w:r>
            <w:r>
              <w:rPr>
                <w:lang w:val="en-US" w:eastAsia="zh-CN"/>
              </w:rPr>
              <w:t xml:space="preserve">ML </w:t>
            </w:r>
            <w:r>
              <w:rPr>
                <w:lang w:eastAsia="zh-CN"/>
              </w:rPr>
              <w:t>model training, data analytics and inference.</w:t>
            </w:r>
          </w:p>
          <w:p w14:paraId="3DBF47A2" w14:textId="77777777" w:rsidR="00346A27" w:rsidRDefault="00346A27" w:rsidP="000937CC">
            <w:pPr>
              <w:pStyle w:val="B1"/>
            </w:pPr>
            <w:r>
              <w:t>-</w:t>
            </w:r>
            <w:r>
              <w:tab/>
            </w:r>
            <w:r>
              <w:rPr>
                <w:lang w:eastAsia="zh-CN"/>
              </w:rPr>
              <w:t>AI/</w:t>
            </w:r>
            <w:r>
              <w:t xml:space="preserve">ML Model: </w:t>
            </w:r>
            <w:r>
              <w:rPr>
                <w:lang w:eastAsia="zh-CN"/>
              </w:rPr>
              <w:t xml:space="preserve">A data driven algorithm by applying machine learning techniques that generates a set of outputs consisting of predicted information and/or decision parameters, based on a set of inputs </w:t>
            </w:r>
          </w:p>
          <w:p w14:paraId="6E2BE060" w14:textId="77777777" w:rsidR="00346A27" w:rsidRDefault="00346A27" w:rsidP="000937CC">
            <w:pPr>
              <w:pStyle w:val="B1"/>
            </w:pPr>
            <w:r>
              <w:t>-</w:t>
            </w:r>
            <w:r>
              <w:tab/>
            </w:r>
            <w:r>
              <w:rPr>
                <w:lang w:eastAsia="zh-CN"/>
              </w:rPr>
              <w:t>AI/</w:t>
            </w:r>
            <w:r>
              <w:t xml:space="preserve">ML Training: An online or offline process to train an </w:t>
            </w:r>
            <w:r>
              <w:rPr>
                <w:lang w:eastAsia="zh-CN"/>
              </w:rPr>
              <w:t>AI/</w:t>
            </w:r>
            <w:r>
              <w:t xml:space="preserve">ML model by learning features and patterns that best present data </w:t>
            </w:r>
            <w:r>
              <w:rPr>
                <w:lang w:val="en-US" w:eastAsia="zh-CN"/>
              </w:rPr>
              <w:t xml:space="preserve">and get the trained </w:t>
            </w:r>
            <w:r>
              <w:rPr>
                <w:lang w:eastAsia="zh-CN"/>
              </w:rPr>
              <w:t>AI/</w:t>
            </w:r>
            <w:r>
              <w:rPr>
                <w:lang w:val="en-US" w:eastAsia="zh-CN"/>
              </w:rPr>
              <w:t>ML model for inference</w:t>
            </w:r>
            <w:r>
              <w:t>.</w:t>
            </w:r>
          </w:p>
          <w:p w14:paraId="244BAA81" w14:textId="77777777" w:rsidR="00346A27" w:rsidRPr="003D544A" w:rsidRDefault="00346A27" w:rsidP="000937CC">
            <w:pPr>
              <w:pStyle w:val="B1"/>
            </w:pPr>
            <w:r>
              <w:t>-</w:t>
            </w:r>
            <w:r>
              <w:tab/>
            </w:r>
            <w:r>
              <w:rPr>
                <w:lang w:eastAsia="zh-CN"/>
              </w:rPr>
              <w:t>AI/</w:t>
            </w:r>
            <w:r>
              <w:t xml:space="preserve">ML Inference: A process of using a trained </w:t>
            </w:r>
            <w:r>
              <w:rPr>
                <w:lang w:eastAsia="zh-CN"/>
              </w:rPr>
              <w:t>AI/</w:t>
            </w:r>
            <w:r>
              <w:t xml:space="preserve">ML model to make a prediction or guide the decision based on collected data and </w:t>
            </w:r>
            <w:r>
              <w:rPr>
                <w:lang w:eastAsia="zh-CN"/>
              </w:rPr>
              <w:t>AI/</w:t>
            </w:r>
            <w:r>
              <w:t>ML model.</w:t>
            </w:r>
          </w:p>
        </w:tc>
      </w:tr>
    </w:tbl>
    <w:p w14:paraId="6A0DAF4F" w14:textId="6EE82E24" w:rsidR="00346A27" w:rsidRDefault="00346A27" w:rsidP="00346A27">
      <w:pPr>
        <w:spacing w:before="120"/>
        <w:rPr>
          <w:lang w:eastAsia="zh-CN"/>
        </w:rPr>
      </w:pPr>
      <w:r w:rsidRPr="000937CF">
        <w:rPr>
          <w:lang w:eastAsia="zh-CN"/>
        </w:rPr>
        <w:t>As analyzed above</w:t>
      </w:r>
      <w:r>
        <w:rPr>
          <w:lang w:eastAsia="zh-CN"/>
        </w:rPr>
        <w:t xml:space="preserve"> for </w:t>
      </w:r>
      <w:r w:rsidR="002E2227">
        <w:rPr>
          <w:lang w:eastAsia="zh-CN"/>
        </w:rPr>
        <w:t>high-</w:t>
      </w:r>
      <w:r>
        <w:rPr>
          <w:lang w:eastAsia="zh-CN"/>
        </w:rPr>
        <w:t>level principles</w:t>
      </w:r>
      <w:r w:rsidRPr="000937CF">
        <w:rPr>
          <w:lang w:eastAsia="zh-CN"/>
        </w:rPr>
        <w:t xml:space="preserve">, RAN3 did not study the </w:t>
      </w:r>
      <w:r>
        <w:rPr>
          <w:lang w:eastAsia="zh-CN"/>
        </w:rPr>
        <w:t>d</w:t>
      </w:r>
      <w:r w:rsidRPr="00102F61">
        <w:rPr>
          <w:lang w:eastAsia="zh-CN"/>
        </w:rPr>
        <w:t>etailed machine learning algorithms and machine learning framework</w:t>
      </w:r>
      <w:r>
        <w:rPr>
          <w:lang w:eastAsia="zh-CN"/>
        </w:rPr>
        <w:t xml:space="preserve">. However, </w:t>
      </w:r>
      <w:r w:rsidRPr="000937CF">
        <w:rPr>
          <w:lang w:eastAsia="zh-CN"/>
        </w:rPr>
        <w:t xml:space="preserve">algorithm and </w:t>
      </w:r>
      <w:r>
        <w:rPr>
          <w:lang w:eastAsia="zh-CN"/>
        </w:rPr>
        <w:t>framework</w:t>
      </w:r>
      <w:r w:rsidRPr="000937CF">
        <w:rPr>
          <w:lang w:eastAsia="zh-CN"/>
        </w:rPr>
        <w:t xml:space="preserve"> will impact </w:t>
      </w:r>
      <w:r>
        <w:rPr>
          <w:lang w:eastAsia="zh-CN"/>
        </w:rPr>
        <w:t xml:space="preserve">evaluation assumptions, performance comparisons, KPI assessments, or even </w:t>
      </w:r>
      <w:r w:rsidRPr="000937CF">
        <w:rPr>
          <w:lang w:eastAsia="zh-CN"/>
        </w:rPr>
        <w:t>interactions between nodes</w:t>
      </w:r>
      <w:r>
        <w:rPr>
          <w:lang w:eastAsia="zh-CN"/>
        </w:rPr>
        <w:t xml:space="preserve"> and the </w:t>
      </w:r>
      <w:r w:rsidRPr="000937CF">
        <w:rPr>
          <w:lang w:eastAsia="zh-CN"/>
        </w:rPr>
        <w:t xml:space="preserve">model </w:t>
      </w:r>
      <w:r>
        <w:rPr>
          <w:lang w:eastAsia="zh-CN"/>
        </w:rPr>
        <w:t xml:space="preserve">lifecycle </w:t>
      </w:r>
      <w:r w:rsidRPr="000937CF">
        <w:rPr>
          <w:lang w:eastAsia="zh-CN"/>
        </w:rPr>
        <w:t>management</w:t>
      </w:r>
      <w:r>
        <w:rPr>
          <w:lang w:eastAsia="zh-CN"/>
        </w:rPr>
        <w:t xml:space="preserve"> of AI in air interface</w:t>
      </w:r>
      <w:r w:rsidRPr="000937CF">
        <w:rPr>
          <w:lang w:eastAsia="zh-CN"/>
        </w:rPr>
        <w:t xml:space="preserve">. Therefore, </w:t>
      </w:r>
      <w:r>
        <w:rPr>
          <w:lang w:eastAsia="zh-CN"/>
        </w:rPr>
        <w:t xml:space="preserve">RAN1 shall further study and capture </w:t>
      </w:r>
      <w:r w:rsidRPr="000937CF">
        <w:rPr>
          <w:lang w:eastAsia="zh-CN"/>
        </w:rPr>
        <w:t>the terminolog</w:t>
      </w:r>
      <w:r>
        <w:rPr>
          <w:lang w:eastAsia="zh-CN"/>
        </w:rPr>
        <w:t>ies</w:t>
      </w:r>
      <w:r w:rsidRPr="00D34A5D">
        <w:rPr>
          <w:lang w:eastAsia="zh-CN"/>
        </w:rPr>
        <w:t xml:space="preserve"> </w:t>
      </w:r>
      <w:r>
        <w:rPr>
          <w:lang w:eastAsia="zh-CN"/>
        </w:rPr>
        <w:t xml:space="preserve">of </w:t>
      </w:r>
      <w:r w:rsidRPr="00D34A5D">
        <w:rPr>
          <w:lang w:eastAsia="zh-CN"/>
        </w:rPr>
        <w:t>machine learning</w:t>
      </w:r>
      <w:r w:rsidRPr="000937CF">
        <w:rPr>
          <w:lang w:eastAsia="zh-CN"/>
        </w:rPr>
        <w:t xml:space="preserve"> algorithm</w:t>
      </w:r>
      <w:r w:rsidR="005D5E68">
        <w:rPr>
          <w:lang w:eastAsia="zh-CN"/>
        </w:rPr>
        <w:t>s</w:t>
      </w:r>
      <w:r w:rsidRPr="000937CF">
        <w:rPr>
          <w:lang w:eastAsia="zh-CN"/>
        </w:rPr>
        <w:t xml:space="preserve"> and </w:t>
      </w:r>
      <w:r>
        <w:rPr>
          <w:lang w:eastAsia="zh-CN"/>
        </w:rPr>
        <w:t>framework</w:t>
      </w:r>
      <w:r w:rsidR="005D5E68">
        <w:rPr>
          <w:lang w:eastAsia="zh-CN"/>
        </w:rPr>
        <w:t>s</w:t>
      </w:r>
      <w:r w:rsidRPr="000937CF">
        <w:rPr>
          <w:lang w:eastAsia="zh-CN"/>
        </w:rPr>
        <w:t xml:space="preserve"> </w:t>
      </w:r>
      <w:r>
        <w:rPr>
          <w:lang w:eastAsia="zh-CN"/>
        </w:rPr>
        <w:t xml:space="preserve">that </w:t>
      </w:r>
      <w:r w:rsidR="002E2227">
        <w:rPr>
          <w:lang w:eastAsia="zh-CN"/>
        </w:rPr>
        <w:t>are</w:t>
      </w:r>
      <w:r w:rsidR="00FC7A8A">
        <w:rPr>
          <w:lang w:eastAsia="zh-CN"/>
        </w:rPr>
        <w:t xml:space="preserve"> </w:t>
      </w:r>
      <w:r w:rsidRPr="000937CF">
        <w:rPr>
          <w:lang w:eastAsia="zh-CN"/>
        </w:rPr>
        <w:t>essential</w:t>
      </w:r>
      <w:r>
        <w:rPr>
          <w:lang w:eastAsia="zh-CN"/>
        </w:rPr>
        <w:t xml:space="preserve"> for the</w:t>
      </w:r>
      <w:r>
        <w:rPr>
          <w:rFonts w:eastAsiaTheme="minorEastAsia"/>
          <w:lang w:eastAsia="zh-CN"/>
        </w:rPr>
        <w:t xml:space="preserve"> use case of</w:t>
      </w:r>
      <w:r>
        <w:rPr>
          <w:lang w:eastAsia="zh-CN"/>
        </w:rPr>
        <w:t xml:space="preserve"> AI in air interface</w:t>
      </w:r>
      <w:r w:rsidRPr="000937CF">
        <w:rPr>
          <w:lang w:eastAsia="zh-CN"/>
        </w:rPr>
        <w:t>.</w:t>
      </w:r>
    </w:p>
    <w:p w14:paraId="2A0B5260" w14:textId="7C9064B1" w:rsidR="00346A27" w:rsidRPr="00E33CE4" w:rsidRDefault="00346A27">
      <w:pPr>
        <w:pStyle w:val="proposal"/>
      </w:pPr>
      <w:r>
        <w:t xml:space="preserve">To facilitate evaluation assumption, KPI assessment and specification impact discussion, </w:t>
      </w:r>
      <w:r w:rsidRPr="000C6EC2">
        <w:t xml:space="preserve">RAN1 </w:t>
      </w:r>
      <w:r w:rsidR="00FC7A8A">
        <w:t>should</w:t>
      </w:r>
      <w:r w:rsidR="00FC7A8A" w:rsidRPr="000C6EC2">
        <w:t xml:space="preserve"> </w:t>
      </w:r>
      <w:r w:rsidRPr="000C6EC2">
        <w:t>further study and capture the essential</w:t>
      </w:r>
      <w:r>
        <w:t xml:space="preserve"> </w:t>
      </w:r>
      <w:r w:rsidRPr="000C6EC2">
        <w:t>terminologies</w:t>
      </w:r>
      <w:r>
        <w:t xml:space="preserve"> of</w:t>
      </w:r>
      <w:r w:rsidRPr="000C6EC2">
        <w:t xml:space="preserve"> machine learning algorithm and framework for AI in air interface.</w:t>
      </w:r>
    </w:p>
    <w:p w14:paraId="0F63FD34" w14:textId="4A73DB07" w:rsidR="00346A27" w:rsidRDefault="00346A27" w:rsidP="00346A27">
      <w:pPr>
        <w:rPr>
          <w:lang w:eastAsia="zh-CN"/>
        </w:rPr>
      </w:pPr>
      <w:r>
        <w:rPr>
          <w:lang w:eastAsia="zh-CN"/>
        </w:rPr>
        <w:t xml:space="preserve">There are three </w:t>
      </w:r>
      <w:r w:rsidR="005D5E68" w:rsidRPr="005D5E68">
        <w:rPr>
          <w:lang w:eastAsia="zh-CN"/>
        </w:rPr>
        <w:t>typical</w:t>
      </w:r>
      <w:r>
        <w:rPr>
          <w:lang w:eastAsia="zh-CN"/>
        </w:rPr>
        <w:t xml:space="preserve"> machine learning algorithms, i.e., supervised learning, unsupervised learning, and reinforcement learning. </w:t>
      </w:r>
    </w:p>
    <w:p w14:paraId="09F55C95" w14:textId="63721D00" w:rsidR="00346A27" w:rsidRPr="00F15F5B" w:rsidRDefault="00346A27" w:rsidP="00CB3EB4">
      <w:pPr>
        <w:pStyle w:val="a"/>
      </w:pPr>
      <w:r w:rsidRPr="004308B8">
        <w:rPr>
          <w:b/>
        </w:rPr>
        <w:t>Supervised learning</w:t>
      </w:r>
      <w:r>
        <w:t>:</w:t>
      </w:r>
      <w:r w:rsidRPr="00F15F5B">
        <w:t xml:space="preserve"> </w:t>
      </w:r>
      <w:r>
        <w:t xml:space="preserve">supervised learning </w:t>
      </w:r>
      <w:r w:rsidRPr="00F15F5B">
        <w:t xml:space="preserve">is a machine learning task that aims to learn a mapping function from the input to the output, given a labeled dataset. </w:t>
      </w:r>
      <w:r w:rsidRPr="00F15F5B">
        <w:rPr>
          <w:shd w:val="clear" w:color="auto" w:fill="FFFFFF"/>
        </w:rPr>
        <w:t xml:space="preserve">Input data is called training data and has a known label or result. </w:t>
      </w:r>
      <w:r w:rsidRPr="00F15F5B">
        <w:t>Supervised learning can be further grouped into Regression and Classification problems. Classification is about</w:t>
      </w:r>
      <w:r>
        <w:t xml:space="preserve"> </w:t>
      </w:r>
      <w:r w:rsidRPr="00F15F5B">
        <w:t xml:space="preserve">predicting a label </w:t>
      </w:r>
      <w:r w:rsidR="002E2227">
        <w:t xml:space="preserve">and </w:t>
      </w:r>
      <w:r w:rsidRPr="00F15F5B">
        <w:t>Regression is about</w:t>
      </w:r>
      <w:r w:rsidR="002E2227">
        <w:t xml:space="preserve"> </w:t>
      </w:r>
      <w:r w:rsidRPr="00F15F5B">
        <w:t>predicting a quantity.</w:t>
      </w:r>
    </w:p>
    <w:p w14:paraId="24ED6572" w14:textId="49F09661" w:rsidR="00346A27" w:rsidRPr="00F15F5B" w:rsidRDefault="00346A27" w:rsidP="00CB3EB4">
      <w:pPr>
        <w:pStyle w:val="a"/>
        <w:rPr>
          <w:b/>
          <w:bCs/>
          <w:szCs w:val="20"/>
        </w:rPr>
      </w:pPr>
      <w:r w:rsidRPr="00F15F5B">
        <w:rPr>
          <w:b/>
          <w:bCs/>
          <w:szCs w:val="20"/>
        </w:rPr>
        <w:t>Unsupervised Learning</w:t>
      </w:r>
      <w:r>
        <w:rPr>
          <w:b/>
          <w:bCs/>
          <w:szCs w:val="20"/>
        </w:rPr>
        <w:t xml:space="preserve">: </w:t>
      </w:r>
      <w:r>
        <w:rPr>
          <w:bCs/>
          <w:szCs w:val="20"/>
        </w:rPr>
        <w:t>u</w:t>
      </w:r>
      <w:r w:rsidRPr="006511DC">
        <w:rPr>
          <w:bCs/>
          <w:szCs w:val="20"/>
        </w:rPr>
        <w:t>nsupervised learning is a machine learning task that aims to learn a function to describe a hidden structure from unlabeled data. Input data is not labeled and does not have a known result. Some examples of unsupervised learning are: K-means clustering, principal component analysis (PCA</w:t>
      </w:r>
      <w:r w:rsidR="00FC7A8A" w:rsidRPr="006511DC">
        <w:rPr>
          <w:bCs/>
          <w:szCs w:val="20"/>
        </w:rPr>
        <w:t>)</w:t>
      </w:r>
      <w:r w:rsidR="00FC7A8A">
        <w:rPr>
          <w:bCs/>
          <w:szCs w:val="20"/>
        </w:rPr>
        <w:t xml:space="preserve"> and</w:t>
      </w:r>
      <w:r w:rsidR="00FC7A8A" w:rsidRPr="006511DC">
        <w:rPr>
          <w:bCs/>
          <w:szCs w:val="20"/>
        </w:rPr>
        <w:t xml:space="preserve"> </w:t>
      </w:r>
      <w:r w:rsidRPr="006511DC">
        <w:rPr>
          <w:bCs/>
          <w:szCs w:val="20"/>
        </w:rPr>
        <w:t>nonlinear independent component analysis (ICA).</w:t>
      </w:r>
    </w:p>
    <w:p w14:paraId="42598B6C" w14:textId="5B053C2F" w:rsidR="00346A27" w:rsidRDefault="00346A27" w:rsidP="00CB3EB4">
      <w:pPr>
        <w:pStyle w:val="a"/>
        <w:rPr>
          <w:bCs/>
          <w:szCs w:val="20"/>
        </w:rPr>
      </w:pPr>
      <w:r w:rsidRPr="00F15F5B">
        <w:rPr>
          <w:b/>
          <w:bCs/>
          <w:szCs w:val="20"/>
        </w:rPr>
        <w:t>Reinforcement Learning</w:t>
      </w:r>
      <w:r>
        <w:rPr>
          <w:b/>
          <w:bCs/>
          <w:szCs w:val="20"/>
        </w:rPr>
        <w:t xml:space="preserve">: </w:t>
      </w:r>
      <w:r w:rsidR="001A5A7D">
        <w:rPr>
          <w:bCs/>
          <w:szCs w:val="20"/>
        </w:rPr>
        <w:t>r</w:t>
      </w:r>
      <w:r w:rsidR="001A5A7D" w:rsidRPr="001A5B9B">
        <w:rPr>
          <w:bCs/>
          <w:szCs w:val="20"/>
        </w:rPr>
        <w:t xml:space="preserve">einforcement </w:t>
      </w:r>
      <w:r w:rsidRPr="001A5B9B">
        <w:rPr>
          <w:bCs/>
          <w:szCs w:val="20"/>
        </w:rPr>
        <w:t>learning is a machine learning which utilizes the environment</w:t>
      </w:r>
      <w:r w:rsidR="001A5A7D">
        <w:rPr>
          <w:bCs/>
          <w:szCs w:val="20"/>
        </w:rPr>
        <w:t>'s</w:t>
      </w:r>
      <w:r w:rsidRPr="001A5B9B">
        <w:rPr>
          <w:bCs/>
          <w:szCs w:val="20"/>
        </w:rPr>
        <w:t xml:space="preserve"> feedback and rewards to continue optimizing decisions and get maximum accumulated rewards.</w:t>
      </w:r>
    </w:p>
    <w:p w14:paraId="0046933E" w14:textId="00337575" w:rsidR="00346A27" w:rsidRDefault="001A5A7D" w:rsidP="00346A27">
      <w:pPr>
        <w:rPr>
          <w:lang w:eastAsia="zh-CN"/>
        </w:rPr>
      </w:pPr>
      <w:r>
        <w:rPr>
          <w:lang w:eastAsia="zh-CN"/>
        </w:rPr>
        <w:t>S</w:t>
      </w:r>
      <w:r w:rsidR="00346A27" w:rsidRPr="00AF4C03">
        <w:rPr>
          <w:lang w:eastAsia="zh-CN"/>
        </w:rPr>
        <w:t xml:space="preserve">upervised learning is normally considered for </w:t>
      </w:r>
      <w:r>
        <w:rPr>
          <w:lang w:eastAsia="zh-CN"/>
        </w:rPr>
        <w:t xml:space="preserve">the </w:t>
      </w:r>
      <w:r w:rsidR="00346A27" w:rsidRPr="00AF4C03">
        <w:rPr>
          <w:lang w:eastAsia="zh-CN"/>
        </w:rPr>
        <w:t xml:space="preserve">classification and regression of input data, where </w:t>
      </w:r>
      <w:r>
        <w:rPr>
          <w:lang w:eastAsia="zh-CN"/>
        </w:rPr>
        <w:t xml:space="preserve">the </w:t>
      </w:r>
      <w:r w:rsidR="00346A27" w:rsidRPr="00AF4C03">
        <w:rPr>
          <w:lang w:eastAsia="zh-CN"/>
        </w:rPr>
        <w:t xml:space="preserve">label of input data is essential together with data to train the learning algorithm. Each data should be marked with its label and fed into ML training. </w:t>
      </w:r>
      <w:r w:rsidR="00346A27">
        <w:rPr>
          <w:lang w:eastAsia="zh-CN"/>
        </w:rPr>
        <w:t xml:space="preserve">Therefore, </w:t>
      </w:r>
      <w:r w:rsidR="00346A27" w:rsidRPr="00AF4C03">
        <w:rPr>
          <w:lang w:eastAsia="zh-CN"/>
        </w:rPr>
        <w:t xml:space="preserve">if supervised learning is considered, the </w:t>
      </w:r>
      <w:r w:rsidR="00346A27">
        <w:rPr>
          <w:lang w:eastAsia="zh-CN"/>
        </w:rPr>
        <w:t xml:space="preserve">model training shall collect the training </w:t>
      </w:r>
      <w:r w:rsidR="00346A27" w:rsidRPr="00AF4C03">
        <w:rPr>
          <w:lang w:eastAsia="zh-CN"/>
        </w:rPr>
        <w:t>data</w:t>
      </w:r>
      <w:r w:rsidR="00346A27">
        <w:rPr>
          <w:lang w:eastAsia="zh-CN"/>
        </w:rPr>
        <w:t xml:space="preserve"> together with</w:t>
      </w:r>
      <w:r w:rsidR="00346A27" w:rsidRPr="00AF4C03">
        <w:rPr>
          <w:lang w:eastAsia="zh-CN"/>
        </w:rPr>
        <w:t xml:space="preserve"> </w:t>
      </w:r>
      <w:r>
        <w:rPr>
          <w:lang w:eastAsia="zh-CN"/>
        </w:rPr>
        <w:t xml:space="preserve">the </w:t>
      </w:r>
      <w:r w:rsidR="00346A27" w:rsidRPr="00AF4C03">
        <w:rPr>
          <w:lang w:eastAsia="zh-CN"/>
        </w:rPr>
        <w:t>label.</w:t>
      </w:r>
    </w:p>
    <w:p w14:paraId="2E8B5F4E" w14:textId="610E4DFF" w:rsidR="00346A27" w:rsidRDefault="001A5A7D" w:rsidP="00346A27">
      <w:pPr>
        <w:rPr>
          <w:lang w:eastAsia="zh-CN"/>
        </w:rPr>
      </w:pPr>
      <w:r>
        <w:rPr>
          <w:lang w:eastAsia="zh-CN"/>
        </w:rPr>
        <w:t>U</w:t>
      </w:r>
      <w:r w:rsidR="00346A27" w:rsidRPr="0058456C">
        <w:rPr>
          <w:lang w:eastAsia="zh-CN"/>
        </w:rPr>
        <w:t xml:space="preserve">nsupervised learning is usually integrated with either supervised learning or reinforcement learning </w:t>
      </w:r>
      <w:r w:rsidR="00346A27">
        <w:rPr>
          <w:lang w:eastAsia="zh-CN"/>
        </w:rPr>
        <w:t>i</w:t>
      </w:r>
      <w:r w:rsidR="00346A27" w:rsidRPr="00DE4BE8">
        <w:rPr>
          <w:lang w:eastAsia="zh-CN"/>
        </w:rPr>
        <w:t>n wireless communication networks</w:t>
      </w:r>
      <w:r w:rsidR="00346A27">
        <w:rPr>
          <w:lang w:eastAsia="zh-CN"/>
        </w:rPr>
        <w:t>. W</w:t>
      </w:r>
      <w:r w:rsidR="00346A27" w:rsidRPr="0058456C">
        <w:rPr>
          <w:lang w:eastAsia="zh-CN"/>
        </w:rPr>
        <w:t xml:space="preserve">hile it can also be used independently to understand the similarity across different network entities or </w:t>
      </w:r>
      <w:r w:rsidR="00346A27">
        <w:rPr>
          <w:lang w:eastAsia="zh-CN"/>
        </w:rPr>
        <w:t xml:space="preserve">scenarios based on the collected data. </w:t>
      </w:r>
    </w:p>
    <w:p w14:paraId="68F07891" w14:textId="50CCF30F" w:rsidR="00346A27" w:rsidRPr="00B112FB" w:rsidRDefault="001A5A7D" w:rsidP="00346A27">
      <w:pPr>
        <w:rPr>
          <w:rFonts w:eastAsiaTheme="minorEastAsia"/>
          <w:lang w:eastAsia="zh-CN"/>
        </w:rPr>
      </w:pPr>
      <w:r>
        <w:rPr>
          <w:rFonts w:eastAsiaTheme="minorEastAsia"/>
          <w:lang w:eastAsia="zh-CN"/>
        </w:rPr>
        <w:t>For</w:t>
      </w:r>
      <w:r w:rsidR="00346A27" w:rsidRPr="005651E8">
        <w:rPr>
          <w:rFonts w:eastAsiaTheme="minorEastAsia"/>
          <w:lang w:eastAsia="zh-CN"/>
        </w:rPr>
        <w:t xml:space="preserve"> </w:t>
      </w:r>
      <w:r>
        <w:rPr>
          <w:rFonts w:eastAsiaTheme="minorEastAsia"/>
          <w:lang w:eastAsia="zh-CN"/>
        </w:rPr>
        <w:t>the air interface</w:t>
      </w:r>
      <w:r w:rsidR="00346A27" w:rsidRPr="005651E8">
        <w:rPr>
          <w:rFonts w:eastAsiaTheme="minorEastAsia"/>
          <w:lang w:eastAsia="zh-CN"/>
        </w:rPr>
        <w:t xml:space="preserve">, </w:t>
      </w:r>
      <w:r>
        <w:rPr>
          <w:rFonts w:eastAsiaTheme="minorEastAsia"/>
          <w:lang w:eastAsia="zh-CN"/>
        </w:rPr>
        <w:t xml:space="preserve">the </w:t>
      </w:r>
      <w:r w:rsidR="00346A27" w:rsidRPr="005651E8">
        <w:rPr>
          <w:rFonts w:eastAsiaTheme="minorEastAsia"/>
          <w:lang w:eastAsia="zh-CN"/>
        </w:rPr>
        <w:t xml:space="preserve">environment </w:t>
      </w:r>
      <w:r>
        <w:rPr>
          <w:rFonts w:eastAsiaTheme="minorEastAsia"/>
          <w:lang w:eastAsia="zh-CN"/>
        </w:rPr>
        <w:t xml:space="preserve">in </w:t>
      </w:r>
      <w:r>
        <w:rPr>
          <w:rFonts w:eastAsiaTheme="minorEastAsia" w:hint="eastAsia"/>
          <w:lang w:eastAsia="zh-CN"/>
        </w:rPr>
        <w:t>r</w:t>
      </w:r>
      <w:r w:rsidRPr="005651E8">
        <w:rPr>
          <w:rFonts w:eastAsiaTheme="minorEastAsia"/>
          <w:lang w:eastAsia="zh-CN"/>
        </w:rPr>
        <w:t>einforcement learning</w:t>
      </w:r>
      <w:r w:rsidR="00346A27" w:rsidRPr="005651E8">
        <w:rPr>
          <w:rFonts w:eastAsiaTheme="minorEastAsia"/>
          <w:lang w:eastAsia="zh-CN"/>
        </w:rPr>
        <w:t xml:space="preserve"> may refer to </w:t>
      </w:r>
      <w:r w:rsidR="00B1146B">
        <w:rPr>
          <w:rFonts w:eastAsiaTheme="minorEastAsia"/>
          <w:lang w:eastAsia="zh-CN"/>
        </w:rPr>
        <w:t xml:space="preserve">the measurements </w:t>
      </w:r>
      <w:r w:rsidR="009A2FD7">
        <w:rPr>
          <w:rFonts w:eastAsiaTheme="minorEastAsia"/>
          <w:lang w:eastAsia="zh-CN"/>
        </w:rPr>
        <w:t xml:space="preserve">related to </w:t>
      </w:r>
      <w:r w:rsidR="00346A27" w:rsidRPr="005651E8">
        <w:rPr>
          <w:rFonts w:eastAsiaTheme="minorEastAsia"/>
          <w:lang w:eastAsia="zh-CN"/>
        </w:rPr>
        <w:t xml:space="preserve">channel </w:t>
      </w:r>
      <w:r w:rsidR="0099750A">
        <w:rPr>
          <w:rFonts w:eastAsiaTheme="minorEastAsia"/>
          <w:lang w:eastAsia="zh-CN"/>
        </w:rPr>
        <w:t>state</w:t>
      </w:r>
      <w:r w:rsidR="00346A27" w:rsidRPr="005651E8">
        <w:rPr>
          <w:rFonts w:eastAsiaTheme="minorEastAsia"/>
          <w:lang w:eastAsia="zh-CN"/>
        </w:rPr>
        <w:t>, interference, throughput, latency, etc. Those measurements should be fed into the training node, as well as the rewards</w:t>
      </w:r>
      <w:r w:rsidR="00346A27" w:rsidRPr="00E8211F">
        <w:rPr>
          <w:rFonts w:eastAsiaTheme="minorEastAsia"/>
          <w:lang w:eastAsia="zh-CN"/>
        </w:rPr>
        <w:t>.</w:t>
      </w:r>
      <w:r w:rsidR="00346A27" w:rsidRPr="00CB3EB4">
        <w:rPr>
          <w:rFonts w:eastAsiaTheme="minorEastAsia"/>
          <w:lang w:eastAsia="zh-CN"/>
        </w:rPr>
        <w:t xml:space="preserve"> </w:t>
      </w:r>
      <w:r w:rsidR="00B333CF" w:rsidRPr="00CB3EB4">
        <w:rPr>
          <w:rFonts w:eastAsiaTheme="minorEastAsia"/>
          <w:lang w:eastAsia="zh-CN"/>
        </w:rPr>
        <w:t>Thus, t</w:t>
      </w:r>
      <w:r w:rsidR="00346A27" w:rsidRPr="00AF4C03">
        <w:rPr>
          <w:lang w:eastAsia="zh-CN"/>
        </w:rPr>
        <w:t xml:space="preserve">he </w:t>
      </w:r>
      <w:r w:rsidR="00346A27">
        <w:rPr>
          <w:lang w:eastAsia="zh-CN"/>
        </w:rPr>
        <w:t xml:space="preserve">model training shall collect the training </w:t>
      </w:r>
      <w:r w:rsidR="00346A27" w:rsidRPr="00AF4C03">
        <w:rPr>
          <w:lang w:eastAsia="zh-CN"/>
        </w:rPr>
        <w:t>data</w:t>
      </w:r>
      <w:r w:rsidR="00346A27">
        <w:rPr>
          <w:lang w:eastAsia="zh-CN"/>
        </w:rPr>
        <w:t xml:space="preserve"> together with</w:t>
      </w:r>
      <w:r w:rsidR="00346A27" w:rsidRPr="00AF4C03">
        <w:rPr>
          <w:lang w:eastAsia="zh-CN"/>
        </w:rPr>
        <w:t xml:space="preserve"> </w:t>
      </w:r>
      <w:r w:rsidR="00346A27">
        <w:rPr>
          <w:lang w:eastAsia="zh-CN"/>
        </w:rPr>
        <w:t>the feedback and reward</w:t>
      </w:r>
      <w:r w:rsidR="00346A27" w:rsidRPr="00AF4C03">
        <w:rPr>
          <w:lang w:eastAsia="zh-CN"/>
        </w:rPr>
        <w:t>.</w:t>
      </w:r>
    </w:p>
    <w:p w14:paraId="6C4E4C5B" w14:textId="3C8192B3" w:rsidR="00346A27" w:rsidRDefault="00346A27" w:rsidP="00346A27">
      <w:pPr>
        <w:rPr>
          <w:lang w:eastAsia="zh-CN"/>
        </w:rPr>
      </w:pPr>
      <w:r>
        <w:rPr>
          <w:lang w:eastAsia="zh-CN"/>
        </w:rPr>
        <w:t xml:space="preserve">Based on where the training nodes are located, there are </w:t>
      </w:r>
      <w:r w:rsidR="00185C1E">
        <w:rPr>
          <w:lang w:eastAsia="zh-CN"/>
        </w:rPr>
        <w:t xml:space="preserve">four </w:t>
      </w:r>
      <w:r>
        <w:rPr>
          <w:lang w:eastAsia="zh-CN"/>
        </w:rPr>
        <w:t>types of machine learning framework</w:t>
      </w:r>
      <w:r w:rsidR="004012D5">
        <w:rPr>
          <w:lang w:eastAsia="zh-CN"/>
        </w:rPr>
        <w:t>s</w:t>
      </w:r>
      <w:r>
        <w:rPr>
          <w:lang w:eastAsia="zh-CN"/>
        </w:rPr>
        <w:t>, i.e., centralized learning, distributed learning, federated learning</w:t>
      </w:r>
      <w:r w:rsidR="00391BBC">
        <w:rPr>
          <w:lang w:eastAsia="zh-CN"/>
        </w:rPr>
        <w:t xml:space="preserve"> and t</w:t>
      </w:r>
      <w:r w:rsidR="00391BBC" w:rsidRPr="00391BBC">
        <w:rPr>
          <w:lang w:eastAsia="zh-CN"/>
        </w:rPr>
        <w:t xml:space="preserve">ransfer </w:t>
      </w:r>
      <w:r w:rsidR="00FD7D34">
        <w:rPr>
          <w:lang w:eastAsia="zh-CN"/>
        </w:rPr>
        <w:t>l</w:t>
      </w:r>
      <w:r w:rsidR="00391BBC" w:rsidRPr="00391BBC">
        <w:rPr>
          <w:lang w:eastAsia="zh-CN"/>
        </w:rPr>
        <w:t>earning</w:t>
      </w:r>
      <w:r>
        <w:rPr>
          <w:lang w:eastAsia="zh-CN"/>
        </w:rPr>
        <w:t>.</w:t>
      </w:r>
    </w:p>
    <w:p w14:paraId="12D43EAA" w14:textId="51E5B07F" w:rsidR="00346A27" w:rsidRDefault="00346A27" w:rsidP="00CB3EB4">
      <w:pPr>
        <w:pStyle w:val="a"/>
      </w:pPr>
      <w:r w:rsidRPr="000B6E40">
        <w:rPr>
          <w:b/>
        </w:rPr>
        <w:t xml:space="preserve">Centralized Learning: </w:t>
      </w:r>
      <w:r w:rsidRPr="00F15F5B">
        <w:t>Centralized learning refers to an AI/ML framework which requires all training data collected by different nodes to be reported to a centralized node</w:t>
      </w:r>
      <w:r>
        <w:t xml:space="preserve"> and the </w:t>
      </w:r>
      <w:r w:rsidRPr="00F15F5B">
        <w:t>centralized node</w:t>
      </w:r>
      <w:r>
        <w:t xml:space="preserve"> is responsible for model training.</w:t>
      </w:r>
    </w:p>
    <w:p w14:paraId="7374C01E" w14:textId="6F2A9CB3" w:rsidR="00346A27" w:rsidRPr="000B6E40" w:rsidRDefault="00346A27" w:rsidP="00CB3EB4">
      <w:pPr>
        <w:pStyle w:val="a"/>
      </w:pPr>
      <w:r w:rsidRPr="000B6E40">
        <w:rPr>
          <w:b/>
        </w:rPr>
        <w:lastRenderedPageBreak/>
        <w:t>Distributed Learning:</w:t>
      </w:r>
      <w:r w:rsidRPr="00B112FB">
        <w:rPr>
          <w:b/>
        </w:rPr>
        <w:t xml:space="preserve"> </w:t>
      </w:r>
      <w:r w:rsidRPr="00F15F5B">
        <w:t>Distributed learning refers to the concept in which machine learning processes have been scaled out and deployed across a cluster of nodes. The training model is split up and shared among multiple simultaneously working nodes to speed up model training.</w:t>
      </w:r>
    </w:p>
    <w:p w14:paraId="60FB4039" w14:textId="004111A2" w:rsidR="00346A27" w:rsidRPr="000937CC" w:rsidRDefault="00346A27" w:rsidP="00CB3EB4">
      <w:pPr>
        <w:pStyle w:val="a"/>
      </w:pPr>
      <w:r w:rsidRPr="000B6E40">
        <w:rPr>
          <w:b/>
        </w:rPr>
        <w:t>Federated Learning:</w:t>
      </w:r>
      <w:r w:rsidRPr="00B112FB">
        <w:t xml:space="preserve"> </w:t>
      </w:r>
      <w:r w:rsidRPr="000B6E40">
        <w:t>Federated learning is a distributed machine learning framework</w:t>
      </w:r>
      <w:r w:rsidR="007429B0">
        <w:t xml:space="preserve"> </w:t>
      </w:r>
      <w:r w:rsidRPr="000B6E40">
        <w:t>that allows a collective model to be constructed from data that is distribu</w:t>
      </w:r>
      <w:r w:rsidRPr="00CD1A8F">
        <w:t>ted across data owners. It brings AI/ML models to the data source, rather than bringing the data to the model, allowing the local nodes/individual devices to collect data and train their own copy of the model, thus no need to report source data to the cent</w:t>
      </w:r>
      <w:r w:rsidRPr="000937CC">
        <w:t>ralized node. In federated learning, only parameters/weights of AI/ML model need to be sent back to the centralized node to assist generic model training.</w:t>
      </w:r>
    </w:p>
    <w:p w14:paraId="21DBB854" w14:textId="628F18EF" w:rsidR="00346A27" w:rsidRPr="00B112FB" w:rsidRDefault="00346A27" w:rsidP="00CB3EB4">
      <w:pPr>
        <w:pStyle w:val="a"/>
      </w:pPr>
      <w:r w:rsidRPr="00F10DF8">
        <w:rPr>
          <w:b/>
        </w:rPr>
        <w:t xml:space="preserve">Transfer Learning: </w:t>
      </w:r>
      <w:r w:rsidRPr="00B112FB">
        <w:t xml:space="preserve">Transfer Learning </w:t>
      </w:r>
      <w:r w:rsidR="004012D5" w:rsidRPr="00B112FB">
        <w:t>is</w:t>
      </w:r>
      <w:r w:rsidR="004012D5">
        <w:t xml:space="preserve"> </w:t>
      </w:r>
      <w:r w:rsidRPr="00B112FB">
        <w:t>a machine learning method that reuses a pre-trained model as the starting point for a model on a new task. A model trained on one task is repurposed on a second, related task as an optimization that allows rapid progress when modeling the second task.</w:t>
      </w:r>
    </w:p>
    <w:p w14:paraId="053B3E65" w14:textId="26BC7805" w:rsidR="00346A27" w:rsidRDefault="00346A27" w:rsidP="00346A27">
      <w:pPr>
        <w:rPr>
          <w:lang w:eastAsia="zh-CN"/>
        </w:rPr>
      </w:pPr>
      <w:r>
        <w:rPr>
          <w:lang w:eastAsia="zh-CN"/>
        </w:rPr>
        <w:t xml:space="preserve">In </w:t>
      </w:r>
      <w:r w:rsidR="00945174">
        <w:rPr>
          <w:lang w:eastAsia="zh-CN"/>
        </w:rPr>
        <w:t>the</w:t>
      </w:r>
      <w:r>
        <w:rPr>
          <w:lang w:eastAsia="zh-CN"/>
        </w:rPr>
        <w:t xml:space="preserve"> centralized learning framework, training is managed by a centralized network node. The required information such as training data</w:t>
      </w:r>
      <w:r w:rsidR="007429B0">
        <w:rPr>
          <w:lang w:eastAsia="zh-CN"/>
        </w:rPr>
        <w:t xml:space="preserve"> and</w:t>
      </w:r>
      <w:r>
        <w:rPr>
          <w:lang w:eastAsia="zh-CN"/>
        </w:rPr>
        <w:t xml:space="preserve"> performance feedback can be collected from various entities. For distributed learning, each UE or each NG-RAN node trains its own model. For distributed learning, ML models or related information are exchanged and integrated between distributed entities.</w:t>
      </w:r>
    </w:p>
    <w:p w14:paraId="4CD54DEE" w14:textId="15D35D01" w:rsidR="00346A27" w:rsidRDefault="00346A27" w:rsidP="00346A27">
      <w:pPr>
        <w:rPr>
          <w:lang w:eastAsia="zh-CN"/>
        </w:rPr>
      </w:pPr>
      <w:r>
        <w:rPr>
          <w:lang w:eastAsia="zh-CN"/>
        </w:rPr>
        <w:t xml:space="preserve">Federated learning is a framework in between, where both centralized training and distributed learning are included within the framework. One of </w:t>
      </w:r>
      <w:r w:rsidR="007429B0">
        <w:rPr>
          <w:lang w:eastAsia="zh-CN"/>
        </w:rPr>
        <w:t>the</w:t>
      </w:r>
      <w:r>
        <w:rPr>
          <w:lang w:eastAsia="zh-CN"/>
        </w:rPr>
        <w:t xml:space="preserve"> benefits of federated learning is that training information can be reported securely by distributed nodes without exposing distributed nodes’ privacy. The model parameter and related model update information need to be transmitted so that the central ML model can be updated based on the aggregated information and such central ML model can further be deployed into distributed UE or RAN node. </w:t>
      </w:r>
    </w:p>
    <w:p w14:paraId="2E1B87DE" w14:textId="450090B0" w:rsidR="00346A27" w:rsidRPr="00346A27" w:rsidRDefault="00346A27" w:rsidP="00346A27">
      <w:pPr>
        <w:rPr>
          <w:lang w:eastAsia="zh-CN"/>
        </w:rPr>
      </w:pPr>
      <w:r>
        <w:rPr>
          <w:rFonts w:eastAsiaTheme="minorEastAsia"/>
          <w:lang w:eastAsia="zh-CN"/>
        </w:rPr>
        <w:t>For transfer learning, the training functionality could use a pre-trained model as the input. This involve</w:t>
      </w:r>
      <w:r w:rsidR="00A03045">
        <w:rPr>
          <w:rFonts w:eastAsia="MS Mincho" w:hint="eastAsia"/>
          <w:lang w:eastAsia="ja-JP"/>
        </w:rPr>
        <w:t>s</w:t>
      </w:r>
      <w:r>
        <w:rPr>
          <w:rFonts w:eastAsiaTheme="minorEastAsia"/>
          <w:lang w:eastAsia="zh-CN"/>
        </w:rPr>
        <w:t xml:space="preserve"> </w:t>
      </w:r>
      <w:r w:rsidR="007429B0">
        <w:rPr>
          <w:rFonts w:eastAsiaTheme="minorEastAsia"/>
          <w:lang w:eastAsia="zh-CN"/>
        </w:rPr>
        <w:t xml:space="preserve">the </w:t>
      </w:r>
      <w:r>
        <w:rPr>
          <w:rFonts w:eastAsiaTheme="minorEastAsia"/>
          <w:lang w:eastAsia="zh-CN"/>
        </w:rPr>
        <w:t>model transfer between different functionalities.</w:t>
      </w:r>
    </w:p>
    <w:p w14:paraId="71381268" w14:textId="27552093" w:rsidR="00346A27" w:rsidRDefault="007429B0" w:rsidP="00346A27">
      <w:pPr>
        <w:rPr>
          <w:lang w:eastAsia="zh-CN"/>
        </w:rPr>
      </w:pPr>
      <w:r>
        <w:rPr>
          <w:lang w:eastAsia="zh-CN"/>
        </w:rPr>
        <w:t xml:space="preserve">The above </w:t>
      </w:r>
      <w:r w:rsidR="00346A27">
        <w:rPr>
          <w:lang w:eastAsia="zh-CN"/>
        </w:rPr>
        <w:t xml:space="preserve">only lists several high-level algorithms as </w:t>
      </w:r>
      <w:r>
        <w:rPr>
          <w:lang w:eastAsia="zh-CN"/>
        </w:rPr>
        <w:t xml:space="preserve">a </w:t>
      </w:r>
      <w:r w:rsidR="00346A27">
        <w:rPr>
          <w:lang w:eastAsia="zh-CN"/>
        </w:rPr>
        <w:t>starting point. Based on discussion input from companies, more detailed algorithms can also be captured</w:t>
      </w:r>
    </w:p>
    <w:p w14:paraId="0828AA34" w14:textId="75424819" w:rsidR="00D6364D" w:rsidRPr="00B01C80" w:rsidRDefault="00346A27">
      <w:pPr>
        <w:pStyle w:val="proposal"/>
      </w:pPr>
      <w:r w:rsidRPr="00D664A3">
        <w:rPr>
          <w:rFonts w:hint="eastAsia"/>
        </w:rPr>
        <w:t>C</w:t>
      </w:r>
      <w:r w:rsidRPr="00D664A3">
        <w:t xml:space="preserve">apture </w:t>
      </w:r>
      <w:r>
        <w:t xml:space="preserve">in TR </w:t>
      </w:r>
      <w:r w:rsidRPr="00D664A3">
        <w:t>the</w:t>
      </w:r>
      <w:r>
        <w:t xml:space="preserve"> following</w:t>
      </w:r>
      <w:r w:rsidRPr="00D664A3">
        <w:t xml:space="preserve"> terminologies of machine learning, including:</w:t>
      </w:r>
    </w:p>
    <w:p w14:paraId="6A1A02D7" w14:textId="10A1E4B5" w:rsidR="00346A27" w:rsidRPr="00EB3965" w:rsidRDefault="00346A27" w:rsidP="00CB3EB4">
      <w:pPr>
        <w:pStyle w:val="a"/>
      </w:pPr>
      <w:r w:rsidRPr="00CB3EB4">
        <w:rPr>
          <w:b/>
        </w:rPr>
        <w:t>Supervised learning, unsupervised learning, reinforcement learning</w:t>
      </w:r>
    </w:p>
    <w:p w14:paraId="02EBF456" w14:textId="07CF6931" w:rsidR="00346A27" w:rsidRPr="00EB3965" w:rsidRDefault="00346A27" w:rsidP="00CB3EB4">
      <w:pPr>
        <w:pStyle w:val="a"/>
      </w:pPr>
      <w:r w:rsidRPr="00CB3EB4">
        <w:rPr>
          <w:b/>
        </w:rPr>
        <w:t>Centralized learning, distributed learning, federated learning</w:t>
      </w:r>
      <w:r w:rsidR="007429B0" w:rsidRPr="00CB3EB4">
        <w:rPr>
          <w:b/>
        </w:rPr>
        <w:t>,</w:t>
      </w:r>
      <w:r w:rsidRPr="00CB3EB4">
        <w:rPr>
          <w:b/>
        </w:rPr>
        <w:t xml:space="preserve"> transfer learning.</w:t>
      </w:r>
    </w:p>
    <w:p w14:paraId="6FCF5D49" w14:textId="77777777" w:rsidR="00C66B71" w:rsidRPr="00346A27" w:rsidRDefault="00C66B71" w:rsidP="00C66B71">
      <w:pPr>
        <w:rPr>
          <w:rFonts w:eastAsiaTheme="minorEastAsia"/>
          <w:lang w:eastAsia="zh-CN"/>
        </w:rPr>
      </w:pPr>
    </w:p>
    <w:p w14:paraId="3F87473F" w14:textId="3B0342B6" w:rsidR="00FA448D" w:rsidRPr="007D2DB0" w:rsidRDefault="008F3166" w:rsidP="00F8376F">
      <w:pPr>
        <w:pStyle w:val="title1"/>
      </w:pPr>
      <w:r w:rsidRPr="00F8376F">
        <w:rPr>
          <w:rFonts w:hint="eastAsia"/>
        </w:rPr>
        <w:t>Discussion on collaboration levels</w:t>
      </w:r>
    </w:p>
    <w:p w14:paraId="1B365000" w14:textId="072305A8" w:rsidR="00B112FB" w:rsidRPr="00B112FB" w:rsidRDefault="00B112FB" w:rsidP="00B112FB">
      <w:pPr>
        <w:overflowPunct w:val="0"/>
        <w:rPr>
          <w:rFonts w:eastAsiaTheme="minorEastAsia"/>
          <w:color w:val="000000"/>
          <w:lang w:eastAsia="zh-CN"/>
        </w:rPr>
      </w:pPr>
      <w:r>
        <w:rPr>
          <w:bCs/>
        </w:rPr>
        <w:t xml:space="preserve">There are </w:t>
      </w:r>
      <w:r w:rsidRPr="00FC7555">
        <w:rPr>
          <w:bCs/>
        </w:rPr>
        <w:t xml:space="preserve">various levels of collaboration </w:t>
      </w:r>
      <w:r>
        <w:rPr>
          <w:bCs/>
        </w:rPr>
        <w:t>between UE and gNB and they have large impacts on the AI/ML algorithm design</w:t>
      </w:r>
      <w:r w:rsidR="004E50D7">
        <w:rPr>
          <w:bCs/>
        </w:rPr>
        <w:t xml:space="preserve"> and also specification design</w:t>
      </w:r>
      <w:r>
        <w:rPr>
          <w:bCs/>
        </w:rPr>
        <w:t xml:space="preserve">. </w:t>
      </w:r>
      <w:r>
        <w:rPr>
          <w:rFonts w:eastAsiaTheme="minorEastAsia"/>
          <w:color w:val="000000"/>
          <w:lang w:eastAsia="zh-CN"/>
        </w:rPr>
        <w:t>From system impact perspective, use cases can be categorized as follows.</w:t>
      </w:r>
    </w:p>
    <w:p w14:paraId="0DA7CF65" w14:textId="494A3E6F" w:rsidR="00B112FB" w:rsidRPr="009F4C8F" w:rsidRDefault="00B112FB" w:rsidP="00CB3EB4">
      <w:pPr>
        <w:pStyle w:val="a"/>
      </w:pPr>
      <w:r w:rsidRPr="009F4C8F">
        <w:rPr>
          <w:b/>
        </w:rPr>
        <w:t xml:space="preserve">Level 0: No </w:t>
      </w:r>
      <w:r w:rsidRPr="009F4C8F">
        <w:rPr>
          <w:b/>
          <w:bCs/>
        </w:rPr>
        <w:t>collaboration</w:t>
      </w:r>
      <w:r w:rsidRPr="009F4C8F">
        <w:t>.</w:t>
      </w:r>
      <w:r>
        <w:t xml:space="preserve"> </w:t>
      </w:r>
      <w:r w:rsidRPr="009F4C8F">
        <w:t xml:space="preserve">AI/ML related training </w:t>
      </w:r>
      <w:r w:rsidR="004E50D7">
        <w:t>or</w:t>
      </w:r>
      <w:r w:rsidR="004E50D7" w:rsidRPr="009F4C8F">
        <w:t xml:space="preserve"> </w:t>
      </w:r>
      <w:r w:rsidRPr="009F4C8F">
        <w:t>inference are all conducted at one side of network or UE and is transparent to the other side.</w:t>
      </w:r>
    </w:p>
    <w:p w14:paraId="79CBFC6D" w14:textId="7530152C" w:rsidR="00B112FB" w:rsidRPr="009F4C8F" w:rsidRDefault="00B112FB" w:rsidP="00CB3EB4">
      <w:pPr>
        <w:pStyle w:val="a"/>
      </w:pPr>
      <w:r w:rsidRPr="009F4C8F">
        <w:rPr>
          <w:b/>
        </w:rPr>
        <w:t>Level 1: Partial and implicit collaboration</w:t>
      </w:r>
      <w:r w:rsidRPr="009F4C8F">
        <w:t xml:space="preserve">. AI/ML related training </w:t>
      </w:r>
      <w:r w:rsidR="004E50D7">
        <w:t>or</w:t>
      </w:r>
      <w:r w:rsidR="004E50D7" w:rsidRPr="009F4C8F">
        <w:t xml:space="preserve"> </w:t>
      </w:r>
      <w:r w:rsidRPr="009F4C8F">
        <w:t>inference are conducted at one side of network or UE, but requires additional signaling or procedure enhancements between two sides, potentially with existing signaling framework. Additional information is not directly related to training and inference, e.g., capability and new patterns. Training or inference is done by implementation and not explicitly seen in the specification</w:t>
      </w:r>
      <w:r>
        <w:t>.</w:t>
      </w:r>
    </w:p>
    <w:p w14:paraId="219FDE48" w14:textId="6FE04C09" w:rsidR="00B112FB" w:rsidRPr="009F4C8F" w:rsidRDefault="00B112FB" w:rsidP="00CB3EB4">
      <w:pPr>
        <w:pStyle w:val="a"/>
      </w:pPr>
      <w:r w:rsidRPr="009F4C8F">
        <w:rPr>
          <w:b/>
        </w:rPr>
        <w:t>Level 2: Coarse collaboration</w:t>
      </w:r>
      <w:r w:rsidRPr="009F4C8F">
        <w:t xml:space="preserve">. AI/ML related </w:t>
      </w:r>
      <w:r w:rsidR="004E50D7">
        <w:t xml:space="preserve">training or </w:t>
      </w:r>
      <w:r w:rsidRPr="009F4C8F">
        <w:t xml:space="preserve">inference is conducted at one side of network or UE, with assistance information exchanged between two sides. E.g., neural network models </w:t>
      </w:r>
      <w:r w:rsidR="0035057F">
        <w:t xml:space="preserve">are </w:t>
      </w:r>
      <w:r w:rsidRPr="009F4C8F">
        <w:t xml:space="preserve">provided </w:t>
      </w:r>
      <w:r w:rsidR="0035057F">
        <w:t>to UE</w:t>
      </w:r>
      <w:r w:rsidRPr="009F4C8F">
        <w:t xml:space="preserve"> as a reference for </w:t>
      </w:r>
      <w:r w:rsidR="0035057F">
        <w:t>fine-tuning</w:t>
      </w:r>
      <w:r w:rsidRPr="009F4C8F">
        <w:t xml:space="preserve"> or </w:t>
      </w:r>
      <w:r w:rsidR="0035057F">
        <w:t xml:space="preserve">provided to </w:t>
      </w:r>
      <w:r w:rsidR="009E36CB">
        <w:t xml:space="preserve">the </w:t>
      </w:r>
      <w:r w:rsidR="0035057F">
        <w:t xml:space="preserve">network </w:t>
      </w:r>
      <w:r w:rsidRPr="009F4C8F">
        <w:t>for aggregation.</w:t>
      </w:r>
    </w:p>
    <w:p w14:paraId="0D1F2D3A" w14:textId="2F61E724" w:rsidR="00B112FB" w:rsidRDefault="00B112FB" w:rsidP="00CB3EB4">
      <w:pPr>
        <w:pStyle w:val="a"/>
      </w:pPr>
      <w:r w:rsidRPr="009F4C8F">
        <w:rPr>
          <w:b/>
        </w:rPr>
        <w:t xml:space="preserve">Level 3: Close </w:t>
      </w:r>
      <w:r w:rsidRPr="009F4C8F">
        <w:rPr>
          <w:b/>
          <w:bCs/>
        </w:rPr>
        <w:t>collaboration</w:t>
      </w:r>
      <w:r w:rsidRPr="009F4C8F">
        <w:t>.</w:t>
      </w:r>
      <w:r>
        <w:t xml:space="preserve"> </w:t>
      </w:r>
      <w:r w:rsidRPr="009F4C8F">
        <w:t xml:space="preserve">AI/ML related </w:t>
      </w:r>
      <w:r w:rsidR="004E50D7">
        <w:t xml:space="preserve">training or </w:t>
      </w:r>
      <w:r w:rsidRPr="009F4C8F">
        <w:t>inference are conducted together at both sides of network and UE. Information related to inference</w:t>
      </w:r>
      <w:r w:rsidR="00C27D10">
        <w:t xml:space="preserve"> or training</w:t>
      </w:r>
      <w:r w:rsidRPr="009F4C8F">
        <w:t xml:space="preserve"> need to be exchanged between both sides.</w:t>
      </w:r>
      <w:r w:rsidR="00C27D10">
        <w:t xml:space="preserve"> The AI model at one side should match the AI model at other side. </w:t>
      </w:r>
      <w:r w:rsidR="002418F7">
        <w:t>In other words, the training, updating, and inference of the AI model at one side need the assistance of the AI model at the other side.</w:t>
      </w:r>
    </w:p>
    <w:p w14:paraId="60C766C1" w14:textId="77777777" w:rsidR="00E41471" w:rsidRDefault="00E41471" w:rsidP="00E41471">
      <w:pPr>
        <w:overflowPunct w:val="0"/>
        <w:jc w:val="center"/>
        <w:rPr>
          <w:rFonts w:eastAsiaTheme="minorEastAsia"/>
          <w:color w:val="000000"/>
          <w:lang w:eastAsia="zh-CN"/>
        </w:rPr>
      </w:pPr>
      <w:r>
        <w:rPr>
          <w:rFonts w:eastAsiaTheme="minorEastAsia"/>
          <w:bCs/>
          <w:iCs/>
          <w:noProof/>
          <w:szCs w:val="20"/>
          <w:lang w:eastAsia="zh-CN"/>
        </w:rPr>
        <w:lastRenderedPageBreak/>
        <w:drawing>
          <wp:inline distT="0" distB="0" distL="0" distR="0" wp14:anchorId="389BC616" wp14:editId="4B0AFF00">
            <wp:extent cx="5010701" cy="2013585"/>
            <wp:effectExtent l="0" t="0" r="0" b="57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r="12978"/>
                    <a:stretch/>
                  </pic:blipFill>
                  <pic:spPr bwMode="auto">
                    <a:xfrm>
                      <a:off x="0" y="0"/>
                      <a:ext cx="5011980" cy="2014099"/>
                    </a:xfrm>
                    <a:prstGeom prst="rect">
                      <a:avLst/>
                    </a:prstGeom>
                    <a:noFill/>
                    <a:ln>
                      <a:noFill/>
                    </a:ln>
                    <a:extLst>
                      <a:ext uri="{53640926-AAD7-44D8-BBD7-CCE9431645EC}">
                        <a14:shadowObscured xmlns:a14="http://schemas.microsoft.com/office/drawing/2010/main"/>
                      </a:ext>
                    </a:extLst>
                  </pic:spPr>
                </pic:pic>
              </a:graphicData>
            </a:graphic>
          </wp:inline>
        </w:drawing>
      </w:r>
    </w:p>
    <w:p w14:paraId="5CBDE2DD" w14:textId="7ACCC9C6" w:rsidR="00E41471" w:rsidRPr="00D262A8" w:rsidRDefault="00E41471" w:rsidP="00E41471">
      <w:pPr>
        <w:overflowPunct w:val="0"/>
        <w:jc w:val="center"/>
        <w:rPr>
          <w:rFonts w:eastAsiaTheme="minorEastAsia"/>
          <w:color w:val="000000"/>
          <w:lang w:eastAsia="zh-CN"/>
        </w:rPr>
      </w:pPr>
      <w:r w:rsidRPr="00D262A8">
        <w:rPr>
          <w:rFonts w:eastAsiaTheme="minorEastAsia"/>
          <w:color w:val="000000"/>
          <w:lang w:eastAsia="zh-CN"/>
        </w:rPr>
        <w:t>Figure</w:t>
      </w:r>
      <w:r w:rsidRPr="00CB3EB4">
        <w:rPr>
          <w:rFonts w:eastAsiaTheme="minorEastAsia"/>
          <w:color w:val="000000" w:themeColor="text1"/>
          <w:lang w:eastAsia="zh-CN"/>
        </w:rPr>
        <w:t xml:space="preserve"> </w:t>
      </w:r>
      <w:r w:rsidR="00945174" w:rsidRPr="00CB3EB4">
        <w:rPr>
          <w:rFonts w:eastAsiaTheme="minorEastAsia"/>
          <w:color w:val="000000" w:themeColor="text1"/>
          <w:lang w:eastAsia="zh-CN"/>
        </w:rPr>
        <w:t>4-1</w:t>
      </w:r>
      <w:r w:rsidRPr="00CB3EB4">
        <w:rPr>
          <w:rFonts w:eastAsiaTheme="minorEastAsia"/>
          <w:color w:val="000000" w:themeColor="text1"/>
          <w:lang w:eastAsia="zh-CN"/>
        </w:rPr>
        <w:t>:</w:t>
      </w:r>
      <w:r w:rsidRPr="00D262A8">
        <w:rPr>
          <w:rFonts w:eastAsiaTheme="minorEastAsia"/>
          <w:color w:val="000000"/>
          <w:lang w:eastAsia="zh-CN"/>
        </w:rPr>
        <w:t xml:space="preserve"> </w:t>
      </w:r>
      <w:r w:rsidR="004E50D7" w:rsidRPr="00D262A8">
        <w:rPr>
          <w:rFonts w:eastAsiaTheme="minorEastAsia"/>
          <w:color w:val="000000"/>
          <w:lang w:eastAsia="zh-CN"/>
        </w:rPr>
        <w:t>Example</w:t>
      </w:r>
      <w:r w:rsidRPr="00EB3965">
        <w:t xml:space="preserve"> levels of collaboration between UE and gNB</w:t>
      </w:r>
    </w:p>
    <w:p w14:paraId="3D89D1C4" w14:textId="0C72977A" w:rsidR="00B112FB" w:rsidRDefault="00B112FB" w:rsidP="00B112FB">
      <w:pPr>
        <w:overflowPunct w:val="0"/>
        <w:rPr>
          <w:rFonts w:eastAsiaTheme="minorEastAsia"/>
          <w:color w:val="000000"/>
          <w:lang w:eastAsia="zh-CN"/>
        </w:rPr>
      </w:pPr>
      <w:r>
        <w:rPr>
          <w:rFonts w:eastAsiaTheme="minorEastAsia"/>
          <w:color w:val="000000"/>
          <w:lang w:eastAsia="zh-CN"/>
        </w:rPr>
        <w:t>For t</w:t>
      </w:r>
      <w:r>
        <w:rPr>
          <w:rFonts w:eastAsiaTheme="minorEastAsia" w:hint="eastAsia"/>
          <w:color w:val="000000"/>
          <w:lang w:eastAsia="zh-CN"/>
        </w:rPr>
        <w:t xml:space="preserve">he training stage </w:t>
      </w:r>
      <w:r>
        <w:rPr>
          <w:rFonts w:eastAsiaTheme="minorEastAsia"/>
          <w:color w:val="000000"/>
          <w:lang w:eastAsia="zh-CN"/>
        </w:rPr>
        <w:t>and the inference stage, the collaboration levels need to be considered separately.</w:t>
      </w:r>
      <w:r w:rsidRPr="00041FBF">
        <w:rPr>
          <w:rFonts w:eastAsiaTheme="minorEastAsia" w:hint="eastAsia"/>
          <w:color w:val="000000"/>
          <w:lang w:eastAsia="zh-CN"/>
        </w:rPr>
        <w:t xml:space="preserve"> </w:t>
      </w:r>
      <w:r>
        <w:rPr>
          <w:rFonts w:eastAsiaTheme="minorEastAsia" w:hint="eastAsia"/>
          <w:color w:val="000000"/>
          <w:lang w:eastAsia="zh-CN"/>
        </w:rPr>
        <w:t>There</w:t>
      </w:r>
      <w:r>
        <w:rPr>
          <w:rFonts w:eastAsiaTheme="minorEastAsia"/>
          <w:color w:val="000000"/>
          <w:lang w:eastAsia="zh-CN"/>
        </w:rPr>
        <w:t xml:space="preserve"> will be mismatch between inference collaboration level and training collaboration level. High inference collaboration level may be supported </w:t>
      </w:r>
      <w:r w:rsidR="00945174">
        <w:rPr>
          <w:rFonts w:eastAsiaTheme="minorEastAsia"/>
          <w:color w:val="000000"/>
          <w:lang w:eastAsia="zh-CN"/>
        </w:rPr>
        <w:t xml:space="preserve">by a </w:t>
      </w:r>
      <w:r>
        <w:rPr>
          <w:rFonts w:eastAsiaTheme="minorEastAsia"/>
          <w:color w:val="000000"/>
          <w:lang w:eastAsia="zh-CN"/>
        </w:rPr>
        <w:t>low training collaboration level, and t</w:t>
      </w:r>
      <w:r w:rsidRPr="00374C96">
        <w:rPr>
          <w:rFonts w:eastAsiaTheme="minorEastAsia"/>
          <w:color w:val="000000"/>
          <w:lang w:eastAsia="zh-CN"/>
        </w:rPr>
        <w:t>he opposite is also true</w:t>
      </w:r>
      <w:r>
        <w:rPr>
          <w:rFonts w:eastAsiaTheme="minorEastAsia"/>
          <w:color w:val="000000"/>
          <w:lang w:eastAsia="zh-CN"/>
        </w:rPr>
        <w:t>. For example, UE supports inference collaboration level 3 and use</w:t>
      </w:r>
      <w:r w:rsidR="00945174">
        <w:rPr>
          <w:rFonts w:eastAsiaTheme="minorEastAsia"/>
          <w:color w:val="000000"/>
          <w:lang w:eastAsia="zh-CN"/>
        </w:rPr>
        <w:t>s</w:t>
      </w:r>
      <w:r>
        <w:rPr>
          <w:rFonts w:eastAsiaTheme="minorEastAsia"/>
          <w:color w:val="000000"/>
          <w:lang w:eastAsia="zh-CN"/>
        </w:rPr>
        <w:t xml:space="preserve"> the trained model at gNB for CSI prediction, but only support</w:t>
      </w:r>
      <w:r w:rsidR="00945174">
        <w:rPr>
          <w:rFonts w:eastAsiaTheme="minorEastAsia"/>
          <w:color w:val="000000"/>
          <w:lang w:eastAsia="zh-CN"/>
        </w:rPr>
        <w:t>s</w:t>
      </w:r>
      <w:r>
        <w:rPr>
          <w:rFonts w:eastAsiaTheme="minorEastAsia"/>
          <w:color w:val="000000"/>
          <w:lang w:eastAsia="zh-CN"/>
        </w:rPr>
        <w:t xml:space="preserve"> training collaboration level 1, that is, UE will not do online training and the AI model is provided by gNB. In another example, also for CSI prediction, UE supports inference collaboration level 1 and detects the new pattern of CSI-RS with reduced overhead, but supports training collaboration level 2 and uses the suggested training hyper-parameters from gNB, which are suitable for the wireless environment nearby.</w:t>
      </w:r>
    </w:p>
    <w:p w14:paraId="67FC1964" w14:textId="11A0BDDC" w:rsidR="00B112FB" w:rsidRDefault="00B112FB" w:rsidP="00B112FB">
      <w:pPr>
        <w:overflowPunct w:val="0"/>
        <w:rPr>
          <w:rFonts w:eastAsiaTheme="minorEastAsia"/>
          <w:color w:val="000000"/>
          <w:lang w:eastAsia="zh-CN"/>
        </w:rPr>
      </w:pPr>
      <w:r>
        <w:rPr>
          <w:rFonts w:eastAsiaTheme="minorEastAsia" w:hint="eastAsia"/>
          <w:color w:val="000000"/>
          <w:lang w:eastAsia="zh-CN"/>
        </w:rPr>
        <w:t xml:space="preserve">Based on </w:t>
      </w:r>
      <w:r>
        <w:rPr>
          <w:rFonts w:eastAsiaTheme="minorEastAsia"/>
          <w:color w:val="000000"/>
          <w:lang w:eastAsia="zh-CN"/>
        </w:rPr>
        <w:t>listed</w:t>
      </w:r>
      <w:r>
        <w:rPr>
          <w:rFonts w:eastAsiaTheme="minorEastAsia" w:hint="eastAsia"/>
          <w:color w:val="000000"/>
          <w:lang w:eastAsia="zh-CN"/>
        </w:rPr>
        <w:t xml:space="preserve"> collaboration levels</w:t>
      </w:r>
      <w:r>
        <w:rPr>
          <w:rFonts w:eastAsiaTheme="minorEastAsia"/>
          <w:color w:val="000000"/>
          <w:lang w:eastAsia="zh-CN"/>
        </w:rPr>
        <w:t xml:space="preserve">, all the 3 </w:t>
      </w:r>
      <w:r w:rsidR="00945174">
        <w:rPr>
          <w:rFonts w:eastAsiaTheme="minorEastAsia"/>
          <w:color w:val="000000"/>
          <w:lang w:eastAsia="zh-CN"/>
        </w:rPr>
        <w:t>sub</w:t>
      </w:r>
      <w:r w:rsidR="00946ED4">
        <w:rPr>
          <w:rFonts w:eastAsiaTheme="minorEastAsia"/>
          <w:color w:val="000000"/>
          <w:lang w:eastAsia="zh-CN"/>
        </w:rPr>
        <w:t xml:space="preserve"> </w:t>
      </w:r>
      <w:r>
        <w:rPr>
          <w:rFonts w:eastAsiaTheme="minorEastAsia"/>
          <w:color w:val="000000"/>
          <w:lang w:eastAsia="zh-CN"/>
        </w:rPr>
        <w:t xml:space="preserve">cases have different </w:t>
      </w:r>
      <w:r w:rsidR="00945174">
        <w:rPr>
          <w:rFonts w:eastAsiaTheme="minorEastAsia"/>
          <w:color w:val="000000"/>
          <w:lang w:eastAsia="zh-CN"/>
        </w:rPr>
        <w:t>sub</w:t>
      </w:r>
      <w:r w:rsidR="00946ED4">
        <w:rPr>
          <w:rFonts w:eastAsiaTheme="minorEastAsia"/>
          <w:color w:val="000000"/>
          <w:lang w:eastAsia="zh-CN"/>
        </w:rPr>
        <w:t xml:space="preserve"> </w:t>
      </w:r>
      <w:r>
        <w:rPr>
          <w:rFonts w:eastAsiaTheme="minorEastAsia"/>
          <w:color w:val="000000"/>
          <w:lang w:eastAsia="zh-CN"/>
        </w:rPr>
        <w:t xml:space="preserve">use cases for each </w:t>
      </w:r>
      <w:r>
        <w:rPr>
          <w:rFonts w:eastAsiaTheme="minorEastAsia"/>
          <w:bCs/>
          <w:lang w:eastAsia="zh-CN"/>
        </w:rPr>
        <w:t xml:space="preserve">inference </w:t>
      </w:r>
      <w:r>
        <w:rPr>
          <w:rFonts w:eastAsiaTheme="minorEastAsia" w:hint="eastAsia"/>
          <w:color w:val="000000"/>
          <w:lang w:eastAsia="zh-CN"/>
        </w:rPr>
        <w:t>collaboration level</w:t>
      </w:r>
      <w:r>
        <w:rPr>
          <w:rFonts w:eastAsiaTheme="minorEastAsia"/>
          <w:color w:val="000000"/>
          <w:lang w:eastAsia="zh-CN"/>
        </w:rPr>
        <w:t>, which can be seen in T</w:t>
      </w:r>
      <w:r w:rsidRPr="00CB3EB4">
        <w:rPr>
          <w:rFonts w:eastAsiaTheme="minorEastAsia"/>
          <w:color w:val="000000" w:themeColor="text1"/>
          <w:lang w:eastAsia="zh-CN"/>
        </w:rPr>
        <w:t xml:space="preserve">able </w:t>
      </w:r>
      <w:r w:rsidR="00945174" w:rsidRPr="00CB3EB4">
        <w:rPr>
          <w:rFonts w:eastAsiaTheme="minorEastAsia"/>
          <w:color w:val="000000" w:themeColor="text1"/>
          <w:lang w:eastAsia="zh-CN"/>
        </w:rPr>
        <w:t>4-1</w:t>
      </w:r>
      <w:r w:rsidRPr="00CB3EB4">
        <w:rPr>
          <w:rFonts w:eastAsiaTheme="minorEastAsia"/>
          <w:color w:val="000000" w:themeColor="text1"/>
          <w:lang w:eastAsia="zh-CN"/>
        </w:rPr>
        <w:t xml:space="preserve">. </w:t>
      </w:r>
    </w:p>
    <w:p w14:paraId="6C194025" w14:textId="66FF636A" w:rsidR="00E41471" w:rsidRPr="00CB3EB4" w:rsidRDefault="00E41471" w:rsidP="00E41471">
      <w:pPr>
        <w:overflowPunct w:val="0"/>
        <w:jc w:val="center"/>
        <w:rPr>
          <w:rFonts w:eastAsiaTheme="minorEastAsia"/>
          <w:b/>
          <w:lang w:eastAsia="zh-CN"/>
        </w:rPr>
      </w:pPr>
      <w:r w:rsidRPr="00D262A8">
        <w:rPr>
          <w:rFonts w:eastAsiaTheme="minorEastAsia"/>
          <w:bCs/>
          <w:lang w:eastAsia="zh-CN"/>
        </w:rPr>
        <w:t>Table</w:t>
      </w:r>
      <w:r w:rsidR="00945174" w:rsidRPr="00CB3EB4">
        <w:rPr>
          <w:rFonts w:eastAsiaTheme="minorEastAsia"/>
          <w:bCs/>
          <w:lang w:eastAsia="zh-CN"/>
        </w:rPr>
        <w:t>4-1</w:t>
      </w:r>
      <w:r w:rsidRPr="00EB3965">
        <w:rPr>
          <w:rFonts w:eastAsiaTheme="minorEastAsia"/>
          <w:lang w:eastAsia="zh-CN"/>
        </w:rPr>
        <w:t>: Representative sub use cases for each use case and each inference collaboration level</w:t>
      </w:r>
    </w:p>
    <w:tbl>
      <w:tblPr>
        <w:tblStyle w:val="ab"/>
        <w:tblW w:w="0" w:type="auto"/>
        <w:tblLook w:val="04A0" w:firstRow="1" w:lastRow="0" w:firstColumn="1" w:lastColumn="0" w:noHBand="0" w:noVBand="1"/>
      </w:tblPr>
      <w:tblGrid>
        <w:gridCol w:w="2232"/>
        <w:gridCol w:w="2232"/>
        <w:gridCol w:w="2232"/>
        <w:gridCol w:w="2232"/>
      </w:tblGrid>
      <w:tr w:rsidR="00E41471" w14:paraId="52DB167E" w14:textId="77777777" w:rsidTr="00B8364A">
        <w:trPr>
          <w:trHeight w:val="356"/>
        </w:trPr>
        <w:tc>
          <w:tcPr>
            <w:tcW w:w="2232" w:type="dxa"/>
            <w:vAlign w:val="center"/>
          </w:tcPr>
          <w:p w14:paraId="1FBEC3B4" w14:textId="77777777" w:rsidR="00E41471" w:rsidRDefault="00E41471" w:rsidP="00B8364A">
            <w:pPr>
              <w:overflowPunct w:val="0"/>
              <w:spacing w:after="0"/>
              <w:rPr>
                <w:bCs/>
              </w:rPr>
            </w:pPr>
          </w:p>
        </w:tc>
        <w:tc>
          <w:tcPr>
            <w:tcW w:w="2232" w:type="dxa"/>
            <w:vAlign w:val="center"/>
          </w:tcPr>
          <w:p w14:paraId="74669865" w14:textId="77777777" w:rsidR="00E41471" w:rsidRPr="00CF5D23" w:rsidRDefault="00E41471" w:rsidP="00B8364A">
            <w:pPr>
              <w:overflowPunct w:val="0"/>
              <w:spacing w:after="0"/>
              <w:jc w:val="center"/>
              <w:rPr>
                <w:rFonts w:eastAsiaTheme="minorEastAsia"/>
                <w:bCs/>
                <w:lang w:eastAsia="zh-CN"/>
              </w:rPr>
            </w:pPr>
            <w:r>
              <w:rPr>
                <w:rFonts w:eastAsiaTheme="minorEastAsia" w:hint="eastAsia"/>
                <w:bCs/>
                <w:lang w:eastAsia="zh-CN"/>
              </w:rPr>
              <w:t>CSI</w:t>
            </w:r>
          </w:p>
        </w:tc>
        <w:tc>
          <w:tcPr>
            <w:tcW w:w="2232" w:type="dxa"/>
            <w:vAlign w:val="center"/>
          </w:tcPr>
          <w:p w14:paraId="1EF149E3" w14:textId="77777777" w:rsidR="00E41471" w:rsidRPr="00CF5D23" w:rsidRDefault="00E41471" w:rsidP="00B8364A">
            <w:pPr>
              <w:overflowPunct w:val="0"/>
              <w:spacing w:after="0"/>
              <w:jc w:val="center"/>
              <w:rPr>
                <w:rFonts w:eastAsiaTheme="minorEastAsia"/>
                <w:bCs/>
                <w:lang w:eastAsia="zh-CN"/>
              </w:rPr>
            </w:pPr>
            <w:r>
              <w:rPr>
                <w:rFonts w:eastAsiaTheme="minorEastAsia" w:hint="eastAsia"/>
                <w:bCs/>
                <w:lang w:eastAsia="zh-CN"/>
              </w:rPr>
              <w:t>Beam</w:t>
            </w:r>
          </w:p>
        </w:tc>
        <w:tc>
          <w:tcPr>
            <w:tcW w:w="2232" w:type="dxa"/>
            <w:vAlign w:val="center"/>
          </w:tcPr>
          <w:p w14:paraId="29AC5239" w14:textId="77777777" w:rsidR="00E41471" w:rsidRPr="00CF5D23" w:rsidRDefault="00E41471" w:rsidP="00B8364A">
            <w:pPr>
              <w:overflowPunct w:val="0"/>
              <w:spacing w:after="0"/>
              <w:jc w:val="center"/>
              <w:rPr>
                <w:rFonts w:eastAsiaTheme="minorEastAsia"/>
                <w:bCs/>
                <w:lang w:eastAsia="zh-CN"/>
              </w:rPr>
            </w:pPr>
            <w:r>
              <w:rPr>
                <w:rFonts w:eastAsiaTheme="minorEastAsia" w:hint="eastAsia"/>
                <w:bCs/>
                <w:lang w:eastAsia="zh-CN"/>
              </w:rPr>
              <w:t>Positioning</w:t>
            </w:r>
          </w:p>
        </w:tc>
      </w:tr>
      <w:tr w:rsidR="00E41471" w14:paraId="42C92214" w14:textId="77777777" w:rsidTr="00B8364A">
        <w:trPr>
          <w:trHeight w:val="594"/>
        </w:trPr>
        <w:tc>
          <w:tcPr>
            <w:tcW w:w="2232" w:type="dxa"/>
            <w:vAlign w:val="center"/>
          </w:tcPr>
          <w:p w14:paraId="39FACC0C" w14:textId="77777777" w:rsidR="00E41471" w:rsidRDefault="00E41471" w:rsidP="00B8364A">
            <w:pPr>
              <w:overflowPunct w:val="0"/>
              <w:spacing w:after="0"/>
              <w:rPr>
                <w:bCs/>
              </w:rPr>
            </w:pPr>
            <w:r w:rsidRPr="00CF5D23">
              <w:rPr>
                <w:bCs/>
              </w:rPr>
              <w:t xml:space="preserve">Level 0: </w:t>
            </w:r>
          </w:p>
          <w:p w14:paraId="6572ADE4" w14:textId="77777777" w:rsidR="00E41471" w:rsidRDefault="00E41471" w:rsidP="00B8364A">
            <w:pPr>
              <w:overflowPunct w:val="0"/>
              <w:spacing w:after="0"/>
              <w:rPr>
                <w:bCs/>
              </w:rPr>
            </w:pPr>
            <w:r w:rsidRPr="00CF5D23">
              <w:rPr>
                <w:bCs/>
              </w:rPr>
              <w:t>No collaboration</w:t>
            </w:r>
          </w:p>
        </w:tc>
        <w:tc>
          <w:tcPr>
            <w:tcW w:w="2232" w:type="dxa"/>
            <w:vAlign w:val="center"/>
          </w:tcPr>
          <w:p w14:paraId="7B85F33E" w14:textId="77777777" w:rsidR="00E41471" w:rsidRDefault="00E41471" w:rsidP="00B8364A">
            <w:pPr>
              <w:overflowPunct w:val="0"/>
              <w:spacing w:after="0"/>
              <w:rPr>
                <w:bCs/>
              </w:rPr>
            </w:pPr>
            <w:r>
              <w:rPr>
                <w:bCs/>
              </w:rPr>
              <w:t>CSI report with time prediction: b</w:t>
            </w:r>
            <w:r w:rsidRPr="005F355C">
              <w:rPr>
                <w:bCs/>
              </w:rPr>
              <w:t>ased on the CSI report of UE, gNB could predict the future channel</w:t>
            </w:r>
            <w:r>
              <w:rPr>
                <w:bCs/>
              </w:rPr>
              <w:t>.</w:t>
            </w:r>
          </w:p>
        </w:tc>
        <w:tc>
          <w:tcPr>
            <w:tcW w:w="2232" w:type="dxa"/>
            <w:vAlign w:val="center"/>
          </w:tcPr>
          <w:p w14:paraId="5CD1958C" w14:textId="77777777" w:rsidR="00E41471" w:rsidRDefault="00E41471" w:rsidP="00B8364A">
            <w:pPr>
              <w:overflowPunct w:val="0"/>
              <w:spacing w:after="0"/>
              <w:rPr>
                <w:bCs/>
              </w:rPr>
            </w:pPr>
            <w:r>
              <w:rPr>
                <w:bCs/>
              </w:rPr>
              <w:t>B</w:t>
            </w:r>
            <w:r w:rsidRPr="005F355C">
              <w:rPr>
                <w:bCs/>
              </w:rPr>
              <w:t>eam prediction in time domain</w:t>
            </w:r>
            <w:r>
              <w:rPr>
                <w:bCs/>
              </w:rPr>
              <w:t>:</w:t>
            </w:r>
            <w:r w:rsidRPr="005F355C">
              <w:rPr>
                <w:bCs/>
              </w:rPr>
              <w:t xml:space="preserve"> </w:t>
            </w:r>
            <w:r>
              <w:rPr>
                <w:bCs/>
              </w:rPr>
              <w:t>s</w:t>
            </w:r>
            <w:r w:rsidRPr="005F355C">
              <w:rPr>
                <w:bCs/>
              </w:rPr>
              <w:t>imilar to CSI prediction, gNB could predict the future beam quality based on the beam report of UE.</w:t>
            </w:r>
          </w:p>
        </w:tc>
        <w:tc>
          <w:tcPr>
            <w:tcW w:w="2232" w:type="dxa"/>
            <w:vAlign w:val="center"/>
          </w:tcPr>
          <w:p w14:paraId="6F62F7CB" w14:textId="77777777" w:rsidR="00E41471" w:rsidRDefault="00E41471" w:rsidP="00B8364A">
            <w:pPr>
              <w:overflowPunct w:val="0"/>
              <w:spacing w:after="0"/>
              <w:rPr>
                <w:bCs/>
              </w:rPr>
            </w:pPr>
            <w:r w:rsidRPr="00627775">
              <w:rPr>
                <w:bCs/>
              </w:rPr>
              <w:t>AI/ML based OTDOA estimate at the UE with training and inference transparent to the NW</w:t>
            </w:r>
          </w:p>
        </w:tc>
      </w:tr>
      <w:tr w:rsidR="00E41471" w14:paraId="51E401C0" w14:textId="77777777" w:rsidTr="00B8364A">
        <w:trPr>
          <w:trHeight w:val="832"/>
        </w:trPr>
        <w:tc>
          <w:tcPr>
            <w:tcW w:w="2232" w:type="dxa"/>
            <w:vAlign w:val="center"/>
          </w:tcPr>
          <w:p w14:paraId="392D3282" w14:textId="77777777" w:rsidR="00E41471" w:rsidRDefault="00E41471" w:rsidP="00B8364A">
            <w:pPr>
              <w:overflowPunct w:val="0"/>
              <w:spacing w:after="0"/>
              <w:rPr>
                <w:bCs/>
              </w:rPr>
            </w:pPr>
            <w:r w:rsidRPr="00CF5D23">
              <w:rPr>
                <w:bCs/>
              </w:rPr>
              <w:t xml:space="preserve">Level 1: </w:t>
            </w:r>
          </w:p>
          <w:p w14:paraId="15F76585" w14:textId="77777777" w:rsidR="00E41471" w:rsidRDefault="00E41471" w:rsidP="00B8364A">
            <w:pPr>
              <w:overflowPunct w:val="0"/>
              <w:spacing w:after="0"/>
              <w:rPr>
                <w:bCs/>
              </w:rPr>
            </w:pPr>
            <w:r w:rsidRPr="00CF5D23">
              <w:rPr>
                <w:bCs/>
              </w:rPr>
              <w:t>Partial and implicit collaboration</w:t>
            </w:r>
          </w:p>
        </w:tc>
        <w:tc>
          <w:tcPr>
            <w:tcW w:w="2232" w:type="dxa"/>
            <w:vAlign w:val="center"/>
          </w:tcPr>
          <w:p w14:paraId="4EFE4CF2" w14:textId="77777777" w:rsidR="00E41471" w:rsidRDefault="00E41471" w:rsidP="00B8364A">
            <w:pPr>
              <w:overflowPunct w:val="0"/>
              <w:spacing w:after="0"/>
              <w:rPr>
                <w:bCs/>
              </w:rPr>
            </w:pPr>
            <w:r w:rsidRPr="005F355C">
              <w:rPr>
                <w:bCs/>
              </w:rPr>
              <w:t>RS overhead reduction for channel estimation, e.g., CSI-RS or SRS</w:t>
            </w:r>
            <w:r>
              <w:rPr>
                <w:bCs/>
              </w:rPr>
              <w:t>.</w:t>
            </w:r>
          </w:p>
        </w:tc>
        <w:tc>
          <w:tcPr>
            <w:tcW w:w="2232" w:type="dxa"/>
            <w:vAlign w:val="center"/>
          </w:tcPr>
          <w:p w14:paraId="0CDAD182" w14:textId="77777777" w:rsidR="00E41471" w:rsidRDefault="00E41471" w:rsidP="00B8364A">
            <w:pPr>
              <w:overflowPunct w:val="0"/>
              <w:spacing w:after="0"/>
              <w:rPr>
                <w:bCs/>
              </w:rPr>
            </w:pPr>
            <w:r>
              <w:rPr>
                <w:rFonts w:eastAsiaTheme="minorEastAsia"/>
                <w:color w:val="000000"/>
                <w:lang w:eastAsia="zh-CN"/>
              </w:rPr>
              <w:t>B</w:t>
            </w:r>
            <w:r w:rsidRPr="000F5879">
              <w:rPr>
                <w:rFonts w:eastAsiaTheme="minorEastAsia"/>
                <w:color w:val="000000"/>
                <w:lang w:eastAsia="zh-CN"/>
              </w:rPr>
              <w:t>eam prediction in spatial/time domain</w:t>
            </w:r>
            <w:r>
              <w:rPr>
                <w:rFonts w:eastAsiaTheme="minorEastAsia"/>
                <w:color w:val="000000"/>
                <w:lang w:eastAsia="zh-CN"/>
              </w:rPr>
              <w:t>:</w:t>
            </w:r>
            <w:r>
              <w:rPr>
                <w:rFonts w:eastAsiaTheme="minorEastAsia" w:hint="eastAsia"/>
                <w:color w:val="000000"/>
                <w:lang w:eastAsia="zh-CN"/>
              </w:rPr>
              <w:t xml:space="preserve"> </w:t>
            </w:r>
            <w:r>
              <w:rPr>
                <w:rFonts w:eastAsiaTheme="minorEastAsia"/>
                <w:color w:val="000000"/>
                <w:lang w:eastAsia="zh-CN"/>
              </w:rPr>
              <w:t>UE measures the qualities of small number of beam pairs and then estimates the qualities of all beam pairs or the possible best beam pairs. New format of beam report is sent by UE or UE knows the detailed information of beam pairs on the measured RSs.</w:t>
            </w:r>
          </w:p>
        </w:tc>
        <w:tc>
          <w:tcPr>
            <w:tcW w:w="2232" w:type="dxa"/>
            <w:vAlign w:val="center"/>
          </w:tcPr>
          <w:p w14:paraId="41A429CA" w14:textId="77777777" w:rsidR="00E41471" w:rsidRDefault="00E41471" w:rsidP="00B8364A">
            <w:pPr>
              <w:overflowPunct w:val="0"/>
              <w:spacing w:after="0"/>
              <w:rPr>
                <w:bCs/>
              </w:rPr>
            </w:pPr>
            <w:r w:rsidRPr="00627775">
              <w:rPr>
                <w:bCs/>
              </w:rPr>
              <w:t xml:space="preserve">Additional gNB antenna information/calibration information can be provided to UE to improve OTDOA estimate accuracy based on AL/ML. </w:t>
            </w:r>
          </w:p>
        </w:tc>
      </w:tr>
      <w:tr w:rsidR="00E41471" w14:paraId="2E75FCB7" w14:textId="77777777" w:rsidTr="00B8364A">
        <w:trPr>
          <w:trHeight w:val="594"/>
        </w:trPr>
        <w:tc>
          <w:tcPr>
            <w:tcW w:w="2232" w:type="dxa"/>
            <w:vAlign w:val="center"/>
          </w:tcPr>
          <w:p w14:paraId="3323F4A6" w14:textId="77777777" w:rsidR="00E41471" w:rsidRDefault="00E41471" w:rsidP="00B8364A">
            <w:pPr>
              <w:overflowPunct w:val="0"/>
              <w:spacing w:after="0"/>
              <w:rPr>
                <w:bCs/>
              </w:rPr>
            </w:pPr>
            <w:r w:rsidRPr="00CF5D23">
              <w:rPr>
                <w:bCs/>
              </w:rPr>
              <w:t xml:space="preserve">Level 2: </w:t>
            </w:r>
          </w:p>
          <w:p w14:paraId="056D4C3D" w14:textId="77777777" w:rsidR="00E41471" w:rsidRDefault="00E41471" w:rsidP="00B8364A">
            <w:pPr>
              <w:overflowPunct w:val="0"/>
              <w:spacing w:after="0"/>
              <w:rPr>
                <w:bCs/>
              </w:rPr>
            </w:pPr>
            <w:r w:rsidRPr="00CF5D23">
              <w:rPr>
                <w:bCs/>
              </w:rPr>
              <w:t>Coarse collaboration</w:t>
            </w:r>
          </w:p>
        </w:tc>
        <w:tc>
          <w:tcPr>
            <w:tcW w:w="2232" w:type="dxa"/>
            <w:vAlign w:val="center"/>
          </w:tcPr>
          <w:p w14:paraId="4D128206" w14:textId="77777777" w:rsidR="00E41471" w:rsidRDefault="00E41471" w:rsidP="00B8364A">
            <w:pPr>
              <w:overflowPunct w:val="0"/>
              <w:spacing w:after="0"/>
              <w:rPr>
                <w:bCs/>
              </w:rPr>
            </w:pPr>
            <w:r>
              <w:rPr>
                <w:rFonts w:eastAsiaTheme="minorEastAsia"/>
                <w:color w:val="000000"/>
                <w:lang w:eastAsia="zh-CN"/>
              </w:rPr>
              <w:t xml:space="preserve">CSI </w:t>
            </w:r>
            <w:r w:rsidRPr="00CB57FD">
              <w:rPr>
                <w:rFonts w:eastAsiaTheme="minorEastAsia" w:hint="eastAsia"/>
                <w:color w:val="000000"/>
                <w:lang w:eastAsia="zh-CN"/>
              </w:rPr>
              <w:t>P</w:t>
            </w:r>
            <w:r w:rsidRPr="00CB57FD">
              <w:rPr>
                <w:rFonts w:eastAsiaTheme="minorEastAsia"/>
                <w:color w:val="000000"/>
                <w:lang w:eastAsia="zh-CN"/>
              </w:rPr>
              <w:t>rediction</w:t>
            </w:r>
            <w:r>
              <w:rPr>
                <w:rFonts w:eastAsiaTheme="minorEastAsia"/>
                <w:color w:val="000000"/>
                <w:lang w:eastAsia="zh-CN"/>
              </w:rPr>
              <w:t xml:space="preserve"> with AI model from gNB</w:t>
            </w:r>
            <w:r>
              <w:rPr>
                <w:rFonts w:eastAsiaTheme="minorEastAsia" w:hint="eastAsia"/>
                <w:color w:val="000000"/>
                <w:lang w:eastAsia="zh-CN"/>
              </w:rPr>
              <w:t>:</w:t>
            </w:r>
            <w:r>
              <w:rPr>
                <w:rFonts w:eastAsiaTheme="minorEastAsia"/>
                <w:color w:val="000000"/>
                <w:lang w:eastAsia="zh-CN"/>
              </w:rPr>
              <w:t xml:space="preserve"> gNB sends AI model to UE and UE uses this AI model to predict the future channel.</w:t>
            </w:r>
          </w:p>
        </w:tc>
        <w:tc>
          <w:tcPr>
            <w:tcW w:w="2232" w:type="dxa"/>
            <w:vAlign w:val="center"/>
          </w:tcPr>
          <w:p w14:paraId="5A12ED0E" w14:textId="63931E61" w:rsidR="00E41471" w:rsidRPr="001B02B9" w:rsidRDefault="00E41471" w:rsidP="00B8364A">
            <w:pPr>
              <w:overflowPunct w:val="0"/>
              <w:rPr>
                <w:rFonts w:eastAsiaTheme="minorEastAsia"/>
                <w:color w:val="000000"/>
                <w:lang w:eastAsia="zh-CN"/>
              </w:rPr>
            </w:pPr>
            <w:r>
              <w:rPr>
                <w:rFonts w:eastAsiaTheme="minorEastAsia"/>
                <w:color w:val="000000"/>
                <w:lang w:eastAsia="zh-CN"/>
              </w:rPr>
              <w:t>B</w:t>
            </w:r>
            <w:r w:rsidRPr="000F5879">
              <w:rPr>
                <w:rFonts w:eastAsiaTheme="minorEastAsia"/>
                <w:color w:val="000000"/>
                <w:lang w:eastAsia="zh-CN"/>
              </w:rPr>
              <w:t>eam prediction in spatial/time domain</w:t>
            </w:r>
            <w:r>
              <w:rPr>
                <w:rFonts w:eastAsiaTheme="minorEastAsia"/>
                <w:color w:val="000000"/>
                <w:lang w:eastAsia="zh-CN"/>
              </w:rPr>
              <w:t xml:space="preserve"> with AI model from gNB: gNB sends AI model that match</w:t>
            </w:r>
            <w:r w:rsidR="00862812">
              <w:rPr>
                <w:rFonts w:eastAsiaTheme="minorEastAsia"/>
                <w:color w:val="000000"/>
                <w:lang w:eastAsia="zh-CN"/>
              </w:rPr>
              <w:t>e</w:t>
            </w:r>
            <w:r>
              <w:rPr>
                <w:rFonts w:eastAsiaTheme="minorEastAsia"/>
                <w:color w:val="000000"/>
                <w:lang w:eastAsia="zh-CN"/>
              </w:rPr>
              <w:t>s its beam pattern and wireless environment to UE. UE use this AI model to find the possible best beam pairs.</w:t>
            </w:r>
          </w:p>
        </w:tc>
        <w:tc>
          <w:tcPr>
            <w:tcW w:w="2232" w:type="dxa"/>
            <w:vAlign w:val="center"/>
          </w:tcPr>
          <w:p w14:paraId="231D19DD" w14:textId="77777777" w:rsidR="00E41471" w:rsidRPr="001B02B9" w:rsidRDefault="00E41471" w:rsidP="00B8364A">
            <w:pPr>
              <w:overflowPunct w:val="0"/>
              <w:spacing w:after="0"/>
              <w:rPr>
                <w:rFonts w:eastAsiaTheme="minorEastAsia"/>
                <w:bCs/>
                <w:lang w:eastAsia="zh-CN"/>
              </w:rPr>
            </w:pPr>
            <w:r w:rsidRPr="00627775">
              <w:rPr>
                <w:bCs/>
              </w:rPr>
              <w:t>Neural network trained/aggregated at network for the environment are distributed to UE to expedite the training at the UE</w:t>
            </w:r>
            <w:r>
              <w:rPr>
                <w:rFonts w:eastAsiaTheme="minorEastAsia" w:hint="eastAsia"/>
                <w:bCs/>
                <w:lang w:eastAsia="zh-CN"/>
              </w:rPr>
              <w:t>.</w:t>
            </w:r>
          </w:p>
        </w:tc>
      </w:tr>
      <w:tr w:rsidR="00E41471" w14:paraId="2D824EB1" w14:textId="77777777" w:rsidTr="00B8364A">
        <w:trPr>
          <w:trHeight w:val="594"/>
        </w:trPr>
        <w:tc>
          <w:tcPr>
            <w:tcW w:w="2232" w:type="dxa"/>
            <w:vAlign w:val="center"/>
          </w:tcPr>
          <w:p w14:paraId="7F6CD29E" w14:textId="77777777" w:rsidR="00E41471" w:rsidRDefault="00E41471" w:rsidP="00B8364A">
            <w:pPr>
              <w:overflowPunct w:val="0"/>
              <w:spacing w:after="0"/>
              <w:rPr>
                <w:bCs/>
              </w:rPr>
            </w:pPr>
            <w:r w:rsidRPr="00CF5D23">
              <w:rPr>
                <w:bCs/>
              </w:rPr>
              <w:t xml:space="preserve">Level 3: </w:t>
            </w:r>
          </w:p>
          <w:p w14:paraId="0CD8E4F2" w14:textId="77777777" w:rsidR="00E41471" w:rsidRDefault="00E41471" w:rsidP="00B8364A">
            <w:pPr>
              <w:overflowPunct w:val="0"/>
              <w:spacing w:after="0"/>
              <w:rPr>
                <w:bCs/>
              </w:rPr>
            </w:pPr>
            <w:r w:rsidRPr="00CF5D23">
              <w:rPr>
                <w:bCs/>
              </w:rPr>
              <w:t>Close collaboration</w:t>
            </w:r>
          </w:p>
        </w:tc>
        <w:tc>
          <w:tcPr>
            <w:tcW w:w="2232" w:type="dxa"/>
            <w:vAlign w:val="center"/>
          </w:tcPr>
          <w:p w14:paraId="77D3E0F7" w14:textId="77777777" w:rsidR="00E41471" w:rsidRDefault="00E41471" w:rsidP="00B8364A">
            <w:pPr>
              <w:overflowPunct w:val="0"/>
              <w:spacing w:after="0"/>
              <w:rPr>
                <w:bCs/>
              </w:rPr>
            </w:pPr>
            <w:r>
              <w:rPr>
                <w:rFonts w:eastAsiaTheme="minorEastAsia"/>
                <w:color w:val="000000"/>
                <w:lang w:eastAsia="zh-CN"/>
              </w:rPr>
              <w:t xml:space="preserve">CSI </w:t>
            </w:r>
            <w:r w:rsidRPr="00CB57FD">
              <w:rPr>
                <w:rFonts w:eastAsiaTheme="minorEastAsia" w:hint="eastAsia"/>
                <w:color w:val="000000"/>
                <w:lang w:eastAsia="zh-CN"/>
              </w:rPr>
              <w:t>Payload overhead reduction</w:t>
            </w:r>
            <w:r>
              <w:rPr>
                <w:rFonts w:eastAsiaTheme="minorEastAsia"/>
                <w:color w:val="000000"/>
                <w:lang w:eastAsia="zh-CN"/>
              </w:rPr>
              <w:t xml:space="preserve">: That is, UE </w:t>
            </w:r>
            <w:r>
              <w:rPr>
                <w:rFonts w:eastAsiaTheme="minorEastAsia"/>
                <w:color w:val="000000"/>
                <w:lang w:eastAsia="zh-CN"/>
              </w:rPr>
              <w:lastRenderedPageBreak/>
              <w:t>encodes the channel information by AI model to generate PMI. Then gNB uses the matched AI model to decode PMI.</w:t>
            </w:r>
          </w:p>
        </w:tc>
        <w:tc>
          <w:tcPr>
            <w:tcW w:w="2232" w:type="dxa"/>
            <w:vAlign w:val="center"/>
          </w:tcPr>
          <w:p w14:paraId="166A67C2" w14:textId="1E01584A" w:rsidR="00E41471" w:rsidRPr="00986983" w:rsidRDefault="00E41471" w:rsidP="00B8364A">
            <w:pPr>
              <w:overflowPunct w:val="0"/>
              <w:spacing w:after="0"/>
              <w:rPr>
                <w:rFonts w:eastAsiaTheme="minorEastAsia"/>
                <w:bCs/>
                <w:lang w:eastAsia="zh-CN"/>
              </w:rPr>
            </w:pPr>
            <w:r>
              <w:rPr>
                <w:rFonts w:eastAsiaTheme="minorEastAsia"/>
                <w:color w:val="000000"/>
                <w:lang w:eastAsia="zh-CN"/>
              </w:rPr>
              <w:lastRenderedPageBreak/>
              <w:t>Beam compression</w:t>
            </w:r>
            <w:r w:rsidRPr="000F5879">
              <w:rPr>
                <w:rFonts w:eastAsiaTheme="minorEastAsia"/>
                <w:color w:val="000000"/>
                <w:lang w:eastAsia="zh-CN"/>
              </w:rPr>
              <w:t xml:space="preserve"> in spatial/time domain</w:t>
            </w:r>
            <w:r>
              <w:rPr>
                <w:rFonts w:eastAsiaTheme="minorEastAsia"/>
                <w:color w:val="000000"/>
                <w:lang w:eastAsia="zh-CN"/>
              </w:rPr>
              <w:t xml:space="preserve"> with </w:t>
            </w:r>
            <w:r>
              <w:rPr>
                <w:rFonts w:eastAsiaTheme="minorEastAsia"/>
                <w:color w:val="000000"/>
                <w:lang w:eastAsia="zh-CN"/>
              </w:rPr>
              <w:lastRenderedPageBreak/>
              <w:t>AI based encoder and decoder: UE use</w:t>
            </w:r>
            <w:r w:rsidR="00862812">
              <w:rPr>
                <w:rFonts w:eastAsiaTheme="minorEastAsia"/>
                <w:color w:val="000000"/>
                <w:lang w:eastAsia="zh-CN"/>
              </w:rPr>
              <w:t>s</w:t>
            </w:r>
            <w:r>
              <w:rPr>
                <w:rFonts w:eastAsiaTheme="minorEastAsia"/>
                <w:color w:val="000000"/>
                <w:lang w:eastAsia="zh-CN"/>
              </w:rPr>
              <w:t xml:space="preserve"> the AI model to compress the beam information, which can be decoded by gNB.</w:t>
            </w:r>
          </w:p>
        </w:tc>
        <w:tc>
          <w:tcPr>
            <w:tcW w:w="2232" w:type="dxa"/>
            <w:vAlign w:val="center"/>
          </w:tcPr>
          <w:p w14:paraId="0B1B330E" w14:textId="364AE227" w:rsidR="00E41471" w:rsidRDefault="00E41471" w:rsidP="00B8364A">
            <w:pPr>
              <w:overflowPunct w:val="0"/>
              <w:spacing w:after="0"/>
              <w:rPr>
                <w:bCs/>
              </w:rPr>
            </w:pPr>
            <w:r w:rsidRPr="00627775">
              <w:rPr>
                <w:bCs/>
              </w:rPr>
              <w:lastRenderedPageBreak/>
              <w:t xml:space="preserve">Inference at UE side to extract features and </w:t>
            </w:r>
            <w:r w:rsidRPr="00627775">
              <w:rPr>
                <w:bCs/>
              </w:rPr>
              <w:lastRenderedPageBreak/>
              <w:t xml:space="preserve">reported to </w:t>
            </w:r>
            <w:r w:rsidR="00862812">
              <w:rPr>
                <w:bCs/>
              </w:rPr>
              <w:t xml:space="preserve">the </w:t>
            </w:r>
            <w:r w:rsidRPr="00627775">
              <w:rPr>
                <w:bCs/>
              </w:rPr>
              <w:t xml:space="preserve">network that would further </w:t>
            </w:r>
            <w:r w:rsidR="00862812">
              <w:rPr>
                <w:bCs/>
              </w:rPr>
              <w:t xml:space="preserve">be </w:t>
            </w:r>
            <w:r w:rsidRPr="00627775">
              <w:rPr>
                <w:bCs/>
              </w:rPr>
              <w:t>use</w:t>
            </w:r>
            <w:r w:rsidR="00862812">
              <w:rPr>
                <w:bCs/>
              </w:rPr>
              <w:t>d</w:t>
            </w:r>
            <w:r w:rsidRPr="00627775">
              <w:rPr>
                <w:bCs/>
              </w:rPr>
              <w:t xml:space="preserve"> by NW for inference</w:t>
            </w:r>
            <w:r>
              <w:rPr>
                <w:bCs/>
              </w:rPr>
              <w:t>.</w:t>
            </w:r>
          </w:p>
        </w:tc>
      </w:tr>
    </w:tbl>
    <w:p w14:paraId="6DE9CF44" w14:textId="042AAB1B" w:rsidR="00357FE0" w:rsidRDefault="00357FE0" w:rsidP="00CB3EB4">
      <w:pPr>
        <w:overflowPunct w:val="0"/>
        <w:spacing w:before="120"/>
        <w:rPr>
          <w:rFonts w:eastAsiaTheme="minorEastAsia"/>
          <w:color w:val="000000"/>
          <w:lang w:eastAsia="zh-CN"/>
        </w:rPr>
      </w:pPr>
    </w:p>
    <w:p w14:paraId="73F2E360" w14:textId="16313A69" w:rsidR="009E29D4" w:rsidRDefault="009E29D4" w:rsidP="00CB3EB4">
      <w:pPr>
        <w:overflowPunct w:val="0"/>
        <w:spacing w:before="120"/>
        <w:rPr>
          <w:rFonts w:eastAsiaTheme="minorEastAsia"/>
          <w:color w:val="000000"/>
          <w:lang w:eastAsia="zh-CN"/>
        </w:rPr>
      </w:pPr>
      <w:r>
        <w:rPr>
          <w:rFonts w:eastAsiaTheme="minorEastAsia"/>
          <w:color w:val="000000"/>
          <w:lang w:eastAsia="zh-CN"/>
        </w:rPr>
        <w:t>Table 4-2 lists</w:t>
      </w:r>
      <w:r w:rsidR="008012BD">
        <w:rPr>
          <w:rFonts w:eastAsiaTheme="minorEastAsia"/>
          <w:color w:val="000000"/>
          <w:lang w:eastAsia="zh-CN"/>
        </w:rPr>
        <w:t xml:space="preserve"> diferernt training collaboration levels, as well as</w:t>
      </w:r>
      <w:r>
        <w:rPr>
          <w:rFonts w:eastAsiaTheme="minorEastAsia"/>
          <w:color w:val="000000"/>
          <w:lang w:eastAsia="zh-CN"/>
        </w:rPr>
        <w:t xml:space="preserve"> possible sub use case for CSI </w:t>
      </w:r>
      <w:r w:rsidR="00F64662">
        <w:rPr>
          <w:rFonts w:eastAsiaTheme="minorEastAsia"/>
          <w:color w:val="000000"/>
          <w:lang w:eastAsia="zh-CN"/>
        </w:rPr>
        <w:t>for</w:t>
      </w:r>
      <w:r>
        <w:rPr>
          <w:rFonts w:eastAsiaTheme="minorEastAsia"/>
          <w:color w:val="000000"/>
          <w:lang w:eastAsia="zh-CN"/>
        </w:rPr>
        <w:t xml:space="preserve"> each training collaboration level.</w:t>
      </w:r>
    </w:p>
    <w:p w14:paraId="28FDF5D8" w14:textId="11C8406B" w:rsidR="00665A53" w:rsidRPr="00EB3965" w:rsidRDefault="00665A53" w:rsidP="00665A53">
      <w:pPr>
        <w:overflowPunct w:val="0"/>
        <w:jc w:val="center"/>
        <w:rPr>
          <w:rFonts w:eastAsiaTheme="minorEastAsia"/>
          <w:lang w:eastAsia="zh-CN"/>
        </w:rPr>
      </w:pPr>
      <w:r w:rsidRPr="00EB3965">
        <w:rPr>
          <w:rFonts w:eastAsiaTheme="minorEastAsia"/>
          <w:lang w:eastAsia="zh-CN"/>
        </w:rPr>
        <w:t>Tab</w:t>
      </w:r>
      <w:r w:rsidRPr="00CB3EB4">
        <w:rPr>
          <w:rFonts w:eastAsiaTheme="minorEastAsia"/>
          <w:color w:val="000000" w:themeColor="text1"/>
          <w:lang w:eastAsia="zh-CN"/>
        </w:rPr>
        <w:t xml:space="preserve">le </w:t>
      </w:r>
      <w:r w:rsidR="00945174" w:rsidRPr="00CB3EB4">
        <w:rPr>
          <w:rFonts w:eastAsiaTheme="minorEastAsia"/>
          <w:bCs/>
          <w:color w:val="000000" w:themeColor="text1"/>
          <w:lang w:eastAsia="zh-CN"/>
        </w:rPr>
        <w:t>4-2</w:t>
      </w:r>
      <w:r w:rsidRPr="00CB3EB4">
        <w:rPr>
          <w:rFonts w:eastAsiaTheme="minorEastAsia"/>
          <w:color w:val="000000" w:themeColor="text1"/>
          <w:lang w:eastAsia="zh-CN"/>
        </w:rPr>
        <w:t>:</w:t>
      </w:r>
      <w:r w:rsidR="00B5213E" w:rsidRPr="00CB3EB4">
        <w:rPr>
          <w:rFonts w:eastAsiaTheme="minorEastAsia"/>
          <w:color w:val="000000" w:themeColor="text1"/>
          <w:lang w:eastAsia="zh-CN"/>
        </w:rPr>
        <w:t xml:space="preserve"> D</w:t>
      </w:r>
      <w:r w:rsidR="00B5213E" w:rsidRPr="00EB3965">
        <w:rPr>
          <w:rFonts w:eastAsiaTheme="minorEastAsia"/>
          <w:lang w:eastAsia="zh-CN"/>
        </w:rPr>
        <w:t>ifferent</w:t>
      </w:r>
      <w:r w:rsidRPr="00EB3965">
        <w:rPr>
          <w:rFonts w:eastAsiaTheme="minorEastAsia"/>
          <w:lang w:eastAsia="zh-CN"/>
        </w:rPr>
        <w:t xml:space="preserve"> training collaboration </w:t>
      </w:r>
      <w:r w:rsidRPr="00D262A8">
        <w:rPr>
          <w:rFonts w:eastAsiaTheme="minorEastAsia"/>
          <w:bCs/>
          <w:lang w:eastAsia="zh-CN"/>
        </w:rPr>
        <w:t>level</w:t>
      </w:r>
      <w:r w:rsidR="00945174" w:rsidRPr="00CB3EB4">
        <w:rPr>
          <w:rFonts w:eastAsiaTheme="minorEastAsia"/>
          <w:bCs/>
          <w:lang w:eastAsia="zh-CN"/>
        </w:rPr>
        <w:t>s</w:t>
      </w:r>
    </w:p>
    <w:tbl>
      <w:tblPr>
        <w:tblStyle w:val="ab"/>
        <w:tblW w:w="0" w:type="auto"/>
        <w:jc w:val="center"/>
        <w:tblLook w:val="04A0" w:firstRow="1" w:lastRow="0" w:firstColumn="1" w:lastColumn="0" w:noHBand="0" w:noVBand="1"/>
      </w:tblPr>
      <w:tblGrid>
        <w:gridCol w:w="3141"/>
        <w:gridCol w:w="2777"/>
        <w:gridCol w:w="3142"/>
      </w:tblGrid>
      <w:tr w:rsidR="00B5213E" w14:paraId="42F78EB7" w14:textId="77777777" w:rsidTr="00B5213E">
        <w:trPr>
          <w:trHeight w:val="244"/>
          <w:jc w:val="center"/>
        </w:trPr>
        <w:tc>
          <w:tcPr>
            <w:tcW w:w="3141" w:type="dxa"/>
            <w:vAlign w:val="center"/>
          </w:tcPr>
          <w:p w14:paraId="31CD19EA" w14:textId="77777777" w:rsidR="00B5213E" w:rsidRDefault="00B5213E" w:rsidP="009F71C5">
            <w:pPr>
              <w:overflowPunct w:val="0"/>
              <w:spacing w:after="0"/>
              <w:rPr>
                <w:bCs/>
              </w:rPr>
            </w:pPr>
          </w:p>
        </w:tc>
        <w:tc>
          <w:tcPr>
            <w:tcW w:w="2777" w:type="dxa"/>
          </w:tcPr>
          <w:p w14:paraId="7AAE1DC4" w14:textId="746E4A9D" w:rsidR="00B5213E" w:rsidRDefault="00B5213E" w:rsidP="009F71C5">
            <w:pPr>
              <w:overflowPunct w:val="0"/>
              <w:spacing w:after="0"/>
              <w:jc w:val="center"/>
              <w:rPr>
                <w:rFonts w:eastAsiaTheme="minorEastAsia"/>
                <w:bCs/>
                <w:lang w:eastAsia="zh-CN"/>
              </w:rPr>
            </w:pPr>
            <w:r>
              <w:rPr>
                <w:rFonts w:eastAsiaTheme="minorEastAsia"/>
                <w:bCs/>
                <w:lang w:eastAsia="zh-CN"/>
              </w:rPr>
              <w:t>Training stage</w:t>
            </w:r>
          </w:p>
        </w:tc>
        <w:tc>
          <w:tcPr>
            <w:tcW w:w="3142" w:type="dxa"/>
            <w:vAlign w:val="center"/>
          </w:tcPr>
          <w:p w14:paraId="2467F390" w14:textId="365475DF" w:rsidR="00B5213E" w:rsidRPr="00CF5D23" w:rsidRDefault="0008558C" w:rsidP="009F71C5">
            <w:pPr>
              <w:overflowPunct w:val="0"/>
              <w:spacing w:after="0"/>
              <w:jc w:val="center"/>
              <w:rPr>
                <w:rFonts w:eastAsiaTheme="minorEastAsia"/>
                <w:bCs/>
                <w:lang w:eastAsia="zh-CN"/>
              </w:rPr>
            </w:pPr>
            <w:r>
              <w:rPr>
                <w:rFonts w:eastAsiaTheme="minorEastAsia"/>
                <w:bCs/>
                <w:lang w:eastAsia="zh-CN"/>
              </w:rPr>
              <w:t xml:space="preserve">Sub use cases for </w:t>
            </w:r>
            <w:r w:rsidR="00B5213E">
              <w:rPr>
                <w:rFonts w:eastAsiaTheme="minorEastAsia"/>
                <w:bCs/>
                <w:lang w:eastAsia="zh-CN"/>
              </w:rPr>
              <w:t>CSI</w:t>
            </w:r>
          </w:p>
        </w:tc>
      </w:tr>
      <w:tr w:rsidR="0008558C" w14:paraId="0E82503F" w14:textId="77777777" w:rsidTr="0008558C">
        <w:trPr>
          <w:trHeight w:val="406"/>
          <w:jc w:val="center"/>
        </w:trPr>
        <w:tc>
          <w:tcPr>
            <w:tcW w:w="3141" w:type="dxa"/>
            <w:vAlign w:val="center"/>
          </w:tcPr>
          <w:p w14:paraId="2E2ACD2F" w14:textId="29881630" w:rsidR="0008558C" w:rsidRDefault="0008558C" w:rsidP="0008558C">
            <w:pPr>
              <w:overflowPunct w:val="0"/>
              <w:spacing w:after="0"/>
              <w:rPr>
                <w:bCs/>
              </w:rPr>
            </w:pPr>
            <w:r w:rsidRPr="00CF5D23">
              <w:rPr>
                <w:bCs/>
              </w:rPr>
              <w:t>Level 0:</w:t>
            </w:r>
          </w:p>
          <w:p w14:paraId="3B0E6196" w14:textId="77777777" w:rsidR="0008558C" w:rsidRDefault="0008558C" w:rsidP="0008558C">
            <w:pPr>
              <w:overflowPunct w:val="0"/>
              <w:spacing w:after="0"/>
              <w:rPr>
                <w:bCs/>
              </w:rPr>
            </w:pPr>
            <w:r w:rsidRPr="00CF5D23">
              <w:rPr>
                <w:bCs/>
              </w:rPr>
              <w:t>No collaboration</w:t>
            </w:r>
          </w:p>
        </w:tc>
        <w:tc>
          <w:tcPr>
            <w:tcW w:w="2777" w:type="dxa"/>
            <w:vAlign w:val="center"/>
          </w:tcPr>
          <w:p w14:paraId="460340BB" w14:textId="2B84EFDF" w:rsidR="0008558C" w:rsidRDefault="0008558C" w:rsidP="0008558C">
            <w:pPr>
              <w:overflowPunct w:val="0"/>
              <w:spacing w:after="0"/>
              <w:rPr>
                <w:bCs/>
              </w:rPr>
            </w:pPr>
            <w:r>
              <w:rPr>
                <w:bCs/>
              </w:rPr>
              <w:t>The AI model is trained only by UE or gNB.</w:t>
            </w:r>
          </w:p>
        </w:tc>
        <w:tc>
          <w:tcPr>
            <w:tcW w:w="3142" w:type="dxa"/>
            <w:vAlign w:val="center"/>
          </w:tcPr>
          <w:p w14:paraId="31C28558" w14:textId="27212D99" w:rsidR="0008558C" w:rsidRDefault="0008558C" w:rsidP="00AD7CCD">
            <w:pPr>
              <w:overflowPunct w:val="0"/>
              <w:spacing w:after="0"/>
              <w:rPr>
                <w:bCs/>
              </w:rPr>
            </w:pPr>
            <w:r>
              <w:rPr>
                <w:bCs/>
              </w:rPr>
              <w:t>CSI report with time prediction or channel compression, w</w:t>
            </w:r>
            <w:r w:rsidR="00AD7CCD">
              <w:rPr>
                <w:bCs/>
              </w:rPr>
              <w:t>here</w:t>
            </w:r>
            <w:r>
              <w:rPr>
                <w:bCs/>
              </w:rPr>
              <w:t xml:space="preserve"> the AI model is trained only by UE or gNB.</w:t>
            </w:r>
          </w:p>
        </w:tc>
      </w:tr>
      <w:tr w:rsidR="0008558C" w14:paraId="6E131BAA" w14:textId="77777777" w:rsidTr="0008558C">
        <w:trPr>
          <w:trHeight w:val="570"/>
          <w:jc w:val="center"/>
        </w:trPr>
        <w:tc>
          <w:tcPr>
            <w:tcW w:w="3141" w:type="dxa"/>
            <w:vAlign w:val="center"/>
          </w:tcPr>
          <w:p w14:paraId="384D3B1B" w14:textId="64C7F199" w:rsidR="0008558C" w:rsidRDefault="0008558C" w:rsidP="0008558C">
            <w:pPr>
              <w:overflowPunct w:val="0"/>
              <w:spacing w:after="0"/>
              <w:rPr>
                <w:bCs/>
              </w:rPr>
            </w:pPr>
            <w:r w:rsidRPr="00CF5D23">
              <w:rPr>
                <w:bCs/>
              </w:rPr>
              <w:t>Level 1:</w:t>
            </w:r>
          </w:p>
          <w:p w14:paraId="05E159D2" w14:textId="77777777" w:rsidR="0008558C" w:rsidRDefault="0008558C" w:rsidP="0008558C">
            <w:pPr>
              <w:overflowPunct w:val="0"/>
              <w:spacing w:after="0"/>
              <w:rPr>
                <w:bCs/>
              </w:rPr>
            </w:pPr>
            <w:r w:rsidRPr="00CF5D23">
              <w:rPr>
                <w:bCs/>
              </w:rPr>
              <w:t>Partial and implicit collaboration</w:t>
            </w:r>
          </w:p>
        </w:tc>
        <w:tc>
          <w:tcPr>
            <w:tcW w:w="2777" w:type="dxa"/>
            <w:vAlign w:val="center"/>
          </w:tcPr>
          <w:p w14:paraId="28E7E0BC" w14:textId="6E9BFD01" w:rsidR="0008558C" w:rsidRDefault="0008558C" w:rsidP="0008558C">
            <w:pPr>
              <w:overflowPunct w:val="0"/>
              <w:spacing w:after="0"/>
              <w:rPr>
                <w:bCs/>
              </w:rPr>
            </w:pPr>
            <w:r w:rsidRPr="001E0C2C">
              <w:t>New signaling for UE capabilities,</w:t>
            </w:r>
            <w:r>
              <w:t xml:space="preserve"> or</w:t>
            </w:r>
            <w:r w:rsidRPr="001E0C2C">
              <w:t xml:space="preserve"> </w:t>
            </w:r>
            <w:r>
              <w:t xml:space="preserve">new </w:t>
            </w:r>
            <w:r w:rsidRPr="001E0C2C">
              <w:t>RS patterns.</w:t>
            </w:r>
          </w:p>
        </w:tc>
        <w:tc>
          <w:tcPr>
            <w:tcW w:w="3142" w:type="dxa"/>
            <w:vAlign w:val="center"/>
          </w:tcPr>
          <w:p w14:paraId="313F8D0E" w14:textId="6AD3385A" w:rsidR="0008558C" w:rsidRDefault="0008558C" w:rsidP="0008558C">
            <w:pPr>
              <w:overflowPunct w:val="0"/>
              <w:spacing w:after="0"/>
              <w:rPr>
                <w:bCs/>
              </w:rPr>
            </w:pPr>
            <w:r>
              <w:rPr>
                <w:bCs/>
              </w:rPr>
              <w:t>New signaling for UE capabilities, or new RS patterns, for CSI prediction or CSI compression.</w:t>
            </w:r>
          </w:p>
        </w:tc>
      </w:tr>
      <w:tr w:rsidR="0008558C" w14:paraId="30BA40E0" w14:textId="77777777" w:rsidTr="0008558C">
        <w:trPr>
          <w:trHeight w:val="406"/>
          <w:jc w:val="center"/>
        </w:trPr>
        <w:tc>
          <w:tcPr>
            <w:tcW w:w="3141" w:type="dxa"/>
            <w:vAlign w:val="center"/>
          </w:tcPr>
          <w:p w14:paraId="6E1930D5" w14:textId="658C6354" w:rsidR="0008558C" w:rsidRDefault="0008558C" w:rsidP="0008558C">
            <w:pPr>
              <w:overflowPunct w:val="0"/>
              <w:spacing w:after="0"/>
              <w:rPr>
                <w:bCs/>
              </w:rPr>
            </w:pPr>
            <w:r w:rsidRPr="00CF5D23">
              <w:rPr>
                <w:bCs/>
              </w:rPr>
              <w:t>Level 2:</w:t>
            </w:r>
          </w:p>
          <w:p w14:paraId="577340C1" w14:textId="77777777" w:rsidR="0008558C" w:rsidRDefault="0008558C" w:rsidP="0008558C">
            <w:pPr>
              <w:overflowPunct w:val="0"/>
              <w:spacing w:after="0"/>
              <w:rPr>
                <w:bCs/>
              </w:rPr>
            </w:pPr>
            <w:r w:rsidRPr="00CF5D23">
              <w:rPr>
                <w:bCs/>
              </w:rPr>
              <w:t>Coarse collaboration</w:t>
            </w:r>
          </w:p>
        </w:tc>
        <w:tc>
          <w:tcPr>
            <w:tcW w:w="2777" w:type="dxa"/>
            <w:vAlign w:val="center"/>
          </w:tcPr>
          <w:p w14:paraId="79193A43" w14:textId="0586CFB4" w:rsidR="0008558C" w:rsidRDefault="0008558C" w:rsidP="0008558C">
            <w:pPr>
              <w:overflowPunct w:val="0"/>
              <w:spacing w:after="0"/>
              <w:rPr>
                <w:bCs/>
              </w:rPr>
            </w:pPr>
            <w:r w:rsidRPr="001E0C2C">
              <w:t>Training hyper-parameters exchange between UE and gNB.</w:t>
            </w:r>
          </w:p>
        </w:tc>
        <w:tc>
          <w:tcPr>
            <w:tcW w:w="3142" w:type="dxa"/>
            <w:vAlign w:val="center"/>
          </w:tcPr>
          <w:p w14:paraId="7B88232C" w14:textId="0F055FCC" w:rsidR="0008558C" w:rsidRDefault="0008558C" w:rsidP="00AD7CCD">
            <w:pPr>
              <w:overflowPunct w:val="0"/>
              <w:spacing w:after="0"/>
              <w:rPr>
                <w:bCs/>
              </w:rPr>
            </w:pPr>
            <w:r>
              <w:rPr>
                <w:bCs/>
              </w:rPr>
              <w:t xml:space="preserve">Cell-specific CSI prediction or CSI compression, with </w:t>
            </w:r>
            <w:r w:rsidR="00AD7CCD">
              <w:rPr>
                <w:rFonts w:eastAsiaTheme="minorEastAsia"/>
                <w:color w:val="000000"/>
                <w:lang w:eastAsia="zh-CN"/>
              </w:rPr>
              <w:t>t</w:t>
            </w:r>
            <w:r>
              <w:rPr>
                <w:rFonts w:eastAsiaTheme="minorEastAsia"/>
                <w:color w:val="000000"/>
                <w:lang w:eastAsia="zh-CN"/>
              </w:rPr>
              <w:t>raining hyper-parameters exchange between UE and gNB.</w:t>
            </w:r>
          </w:p>
        </w:tc>
      </w:tr>
      <w:tr w:rsidR="0008558C" w14:paraId="6A505525" w14:textId="77777777" w:rsidTr="0008558C">
        <w:trPr>
          <w:trHeight w:val="406"/>
          <w:jc w:val="center"/>
        </w:trPr>
        <w:tc>
          <w:tcPr>
            <w:tcW w:w="3141" w:type="dxa"/>
            <w:vAlign w:val="center"/>
          </w:tcPr>
          <w:p w14:paraId="7457AECF" w14:textId="55CB8B2B" w:rsidR="0008558C" w:rsidRDefault="0008558C" w:rsidP="0008558C">
            <w:pPr>
              <w:overflowPunct w:val="0"/>
              <w:spacing w:after="0"/>
              <w:rPr>
                <w:bCs/>
              </w:rPr>
            </w:pPr>
            <w:r w:rsidRPr="00CF5D23">
              <w:rPr>
                <w:bCs/>
              </w:rPr>
              <w:t>Level 3:</w:t>
            </w:r>
          </w:p>
          <w:p w14:paraId="62DA2871" w14:textId="77777777" w:rsidR="0008558C" w:rsidRDefault="0008558C" w:rsidP="0008558C">
            <w:pPr>
              <w:overflowPunct w:val="0"/>
              <w:spacing w:after="0"/>
              <w:rPr>
                <w:bCs/>
              </w:rPr>
            </w:pPr>
            <w:r w:rsidRPr="00CF5D23">
              <w:rPr>
                <w:bCs/>
              </w:rPr>
              <w:t>Close collaboration</w:t>
            </w:r>
          </w:p>
        </w:tc>
        <w:tc>
          <w:tcPr>
            <w:tcW w:w="2777" w:type="dxa"/>
            <w:vAlign w:val="center"/>
          </w:tcPr>
          <w:p w14:paraId="5707848D" w14:textId="5BCD5675" w:rsidR="0008558C" w:rsidRDefault="0008558C" w:rsidP="0008558C">
            <w:pPr>
              <w:overflowPunct w:val="0"/>
              <w:spacing w:after="0"/>
              <w:rPr>
                <w:rFonts w:eastAsiaTheme="minorEastAsia"/>
                <w:color w:val="000000"/>
                <w:lang w:eastAsia="zh-CN"/>
              </w:rPr>
            </w:pPr>
            <w:r>
              <w:t>P</w:t>
            </w:r>
            <w:r w:rsidRPr="001E0C2C">
              <w:t>eriodic training information exchange between UE and gNB, e.g. gradient or loss function results.</w:t>
            </w:r>
          </w:p>
        </w:tc>
        <w:tc>
          <w:tcPr>
            <w:tcW w:w="3142" w:type="dxa"/>
            <w:vAlign w:val="center"/>
          </w:tcPr>
          <w:p w14:paraId="664E70F5" w14:textId="0AFEC79D" w:rsidR="0008558C" w:rsidRDefault="00AD7CCD" w:rsidP="00AD7CCD">
            <w:pPr>
              <w:overflowPunct w:val="0"/>
              <w:spacing w:after="0"/>
              <w:rPr>
                <w:bCs/>
              </w:rPr>
            </w:pPr>
            <w:r>
              <w:rPr>
                <w:bCs/>
              </w:rPr>
              <w:t>Continuing model updating of CSI prediction or CSI compression</w:t>
            </w:r>
            <w:r>
              <w:rPr>
                <w:rFonts w:eastAsiaTheme="minorEastAsia"/>
                <w:color w:val="000000"/>
                <w:lang w:eastAsia="zh-CN"/>
              </w:rPr>
              <w:t xml:space="preserve"> with p</w:t>
            </w:r>
            <w:r w:rsidR="0008558C" w:rsidRPr="00280C28">
              <w:rPr>
                <w:rFonts w:eastAsiaTheme="minorEastAsia"/>
                <w:color w:val="000000"/>
                <w:lang w:eastAsia="zh-CN"/>
              </w:rPr>
              <w:t>eriodic</w:t>
            </w:r>
            <w:r w:rsidR="0008558C">
              <w:rPr>
                <w:rFonts w:eastAsiaTheme="minorEastAsia"/>
                <w:color w:val="000000"/>
                <w:lang w:eastAsia="zh-CN"/>
              </w:rPr>
              <w:t xml:space="preserve"> training information exchange between UE and gNB.</w:t>
            </w:r>
          </w:p>
        </w:tc>
      </w:tr>
    </w:tbl>
    <w:p w14:paraId="6B7D84AB" w14:textId="77777777" w:rsidR="00357FE0" w:rsidRPr="00EB3424" w:rsidRDefault="00357FE0" w:rsidP="00E41471">
      <w:pPr>
        <w:overflowPunct w:val="0"/>
        <w:rPr>
          <w:rFonts w:eastAsiaTheme="minorEastAsia"/>
          <w:color w:val="000000"/>
          <w:lang w:eastAsia="zh-CN"/>
        </w:rPr>
      </w:pPr>
    </w:p>
    <w:p w14:paraId="7168960A" w14:textId="71D2CBEE" w:rsidR="00E41471" w:rsidRDefault="00E41471" w:rsidP="00E41471">
      <w:pPr>
        <w:overflowPunct w:val="0"/>
        <w:rPr>
          <w:rFonts w:eastAsiaTheme="minorEastAsia"/>
          <w:bCs/>
          <w:lang w:eastAsia="zh-CN"/>
        </w:rPr>
      </w:pPr>
      <w:r>
        <w:rPr>
          <w:rFonts w:eastAsiaTheme="minorEastAsia" w:hint="eastAsia"/>
          <w:bCs/>
          <w:lang w:eastAsia="zh-CN"/>
        </w:rPr>
        <w:t>All the listed collaboration</w:t>
      </w:r>
      <w:r w:rsidR="00862812">
        <w:rPr>
          <w:rFonts w:eastAsiaTheme="minorEastAsia"/>
          <w:bCs/>
          <w:lang w:eastAsia="zh-CN"/>
        </w:rPr>
        <w:t>s</w:t>
      </w:r>
      <w:r>
        <w:rPr>
          <w:rFonts w:eastAsiaTheme="minorEastAsia"/>
          <w:bCs/>
          <w:lang w:eastAsia="zh-CN"/>
        </w:rPr>
        <w:t xml:space="preserve"> are necessary and need to be studied in the SI. The main reasons are discussed in the following.</w:t>
      </w:r>
    </w:p>
    <w:p w14:paraId="5451003B" w14:textId="7495EAE7" w:rsidR="00E41471" w:rsidRPr="009F4C8F" w:rsidRDefault="00E41471" w:rsidP="00CB3EB4">
      <w:pPr>
        <w:pStyle w:val="a"/>
      </w:pPr>
      <w:r>
        <w:t>The requirements</w:t>
      </w:r>
      <w:r w:rsidRPr="009F4C8F">
        <w:t xml:space="preserve"> of specific </w:t>
      </w:r>
      <w:r w:rsidR="00862812" w:rsidRPr="009F4C8F">
        <w:t>sub</w:t>
      </w:r>
      <w:r w:rsidR="00946ED4">
        <w:t xml:space="preserve"> </w:t>
      </w:r>
      <w:r w:rsidRPr="009F4C8F">
        <w:t>use cases</w:t>
      </w:r>
      <w:r w:rsidR="004E50D7">
        <w:t xml:space="preserve"> </w:t>
      </w:r>
      <w:r w:rsidR="00BC3C74">
        <w:t>are</w:t>
      </w:r>
      <w:r w:rsidR="004E50D7">
        <w:t xml:space="preserve"> different</w:t>
      </w:r>
      <w:r w:rsidRPr="009F4C8F">
        <w:t>. For example, without the highest collaboration level, CSI Payload overhead reduction is not possible.</w:t>
      </w:r>
    </w:p>
    <w:p w14:paraId="4282C85A" w14:textId="36619914" w:rsidR="00E41471" w:rsidRPr="009F4C8F" w:rsidRDefault="00E41471" w:rsidP="00CB3EB4">
      <w:pPr>
        <w:pStyle w:val="a"/>
      </w:pPr>
      <w:r>
        <w:rPr>
          <w:bCs/>
        </w:rPr>
        <w:t xml:space="preserve">In some cases, </w:t>
      </w:r>
      <w:r>
        <w:t>only one side has valu</w:t>
      </w:r>
      <w:r w:rsidR="00862812">
        <w:t>abl</w:t>
      </w:r>
      <w:r>
        <w:t>e information</w:t>
      </w:r>
      <w:r w:rsidRPr="009F4C8F">
        <w:t>.</w:t>
      </w:r>
      <w:r>
        <w:t xml:space="preserve"> For example, for CSI prediction in FDD system, only UE has the original downlink channel information.</w:t>
      </w:r>
    </w:p>
    <w:p w14:paraId="2E4CF445" w14:textId="50FB8B09" w:rsidR="00E41471" w:rsidRDefault="00E41471" w:rsidP="00CB3EB4">
      <w:pPr>
        <w:pStyle w:val="a"/>
      </w:pPr>
      <w:r>
        <w:rPr>
          <w:bCs/>
        </w:rPr>
        <w:t xml:space="preserve">The </w:t>
      </w:r>
      <w:r w:rsidR="00BC3C74">
        <w:rPr>
          <w:bCs/>
        </w:rPr>
        <w:t>requirement</w:t>
      </w:r>
      <w:r>
        <w:rPr>
          <w:bCs/>
        </w:rPr>
        <w:t xml:space="preserve">s of </w:t>
      </w:r>
      <w:r>
        <w:t>different learning frameworks</w:t>
      </w:r>
      <w:r w:rsidR="00BC3C74">
        <w:t xml:space="preserve"> are different</w:t>
      </w:r>
      <w:r w:rsidRPr="009F4C8F">
        <w:t>.</w:t>
      </w:r>
      <w:r>
        <w:t xml:space="preserve"> Some learning frameworks can not work only in </w:t>
      </w:r>
      <w:r w:rsidR="00862812">
        <w:t>one</w:t>
      </w:r>
      <w:r>
        <w:t xml:space="preserve"> side and then need </w:t>
      </w:r>
      <w:r w:rsidR="00862812">
        <w:t>a high-</w:t>
      </w:r>
      <w:r>
        <w:t xml:space="preserve">level collaboration level. </w:t>
      </w:r>
      <w:r w:rsidRPr="009F4C8F">
        <w:t>One representative is</w:t>
      </w:r>
      <w:r>
        <w:t xml:space="preserve"> federated learning, which needs the exchange of </w:t>
      </w:r>
      <w:r w:rsidRPr="00041FBF">
        <w:t>parameters/weights of AI/ML model</w:t>
      </w:r>
      <w:r>
        <w:t xml:space="preserve"> from UE to gNB.</w:t>
      </w:r>
    </w:p>
    <w:p w14:paraId="3005C6BF" w14:textId="77777777" w:rsidR="00665A53" w:rsidRPr="00C95FDE" w:rsidRDefault="00665A53" w:rsidP="00665A53">
      <w:pPr>
        <w:overflowPunct w:val="0"/>
        <w:rPr>
          <w:rFonts w:eastAsiaTheme="minorEastAsia"/>
          <w:bCs/>
          <w:lang w:eastAsia="zh-CN"/>
        </w:rPr>
      </w:pPr>
      <w:r>
        <w:rPr>
          <w:rFonts w:eastAsiaTheme="minorEastAsia"/>
          <w:bCs/>
          <w:lang w:eastAsia="zh-CN"/>
        </w:rPr>
        <w:t xml:space="preserve">The specification impacts of </w:t>
      </w:r>
      <w:r>
        <w:rPr>
          <w:rFonts w:eastAsiaTheme="minorEastAsia" w:hint="eastAsia"/>
          <w:bCs/>
          <w:lang w:eastAsia="zh-CN"/>
        </w:rPr>
        <w:t xml:space="preserve">these </w:t>
      </w:r>
      <w:r>
        <w:rPr>
          <w:rFonts w:eastAsiaTheme="minorEastAsia"/>
          <w:bCs/>
          <w:lang w:eastAsia="zh-CN"/>
        </w:rPr>
        <w:t>collaboration</w:t>
      </w:r>
      <w:r>
        <w:rPr>
          <w:rFonts w:eastAsiaTheme="minorEastAsia" w:hint="eastAsia"/>
          <w:bCs/>
          <w:lang w:eastAsia="zh-CN"/>
        </w:rPr>
        <w:t xml:space="preserve"> levels</w:t>
      </w:r>
      <w:r>
        <w:rPr>
          <w:rFonts w:eastAsiaTheme="minorEastAsia"/>
          <w:bCs/>
          <w:lang w:eastAsia="zh-CN"/>
        </w:rPr>
        <w:t xml:space="preserve"> need extra consideration, since the AI algorithms, signaling procedure and report configuration of different training collaboration levels and inference collaboration levels will be different.</w:t>
      </w:r>
    </w:p>
    <w:p w14:paraId="251EA3BC" w14:textId="574897E4" w:rsidR="00165AF7" w:rsidRPr="00B112FB" w:rsidRDefault="00B112FB">
      <w:pPr>
        <w:pStyle w:val="proposal"/>
      </w:pPr>
      <w:r w:rsidRPr="00B112FB">
        <w:t>For the training stage and the inference stage, the collaboration levels need to be considered separately</w:t>
      </w:r>
      <w:r>
        <w:t xml:space="preserve"> </w:t>
      </w:r>
    </w:p>
    <w:p w14:paraId="6B938F50" w14:textId="0C7A3BDF" w:rsidR="00165AF7" w:rsidRDefault="00BC3C74">
      <w:pPr>
        <w:pStyle w:val="proposal"/>
      </w:pPr>
      <w:r>
        <w:t>The collaboration levels for</w:t>
      </w:r>
      <w:r w:rsidR="00B112FB" w:rsidRPr="00B112FB">
        <w:t xml:space="preserve"> inference can be categorized</w:t>
      </w:r>
      <w:r>
        <w:t xml:space="preserve"> into</w:t>
      </w:r>
      <w:r w:rsidR="00044F0A">
        <w:t xml:space="preserve"> the following 4 levels</w:t>
      </w:r>
      <w:r w:rsidR="00B112FB" w:rsidRPr="00B112FB">
        <w:t xml:space="preserve"> from system impact perspective.</w:t>
      </w:r>
    </w:p>
    <w:p w14:paraId="43B70A9D" w14:textId="4544EBD9" w:rsidR="00B112FB" w:rsidRPr="00CB3EB4" w:rsidRDefault="00B112FB" w:rsidP="00CB3EB4">
      <w:pPr>
        <w:pStyle w:val="a"/>
        <w:rPr>
          <w:b/>
        </w:rPr>
      </w:pPr>
      <w:r w:rsidRPr="00CB3EB4">
        <w:rPr>
          <w:b/>
        </w:rPr>
        <w:t xml:space="preserve">Level 0: </w:t>
      </w:r>
      <w:r w:rsidR="003748A1" w:rsidRPr="00CB3EB4">
        <w:rPr>
          <w:b/>
        </w:rPr>
        <w:t xml:space="preserve">Inference with </w:t>
      </w:r>
      <w:r w:rsidR="004E144C">
        <w:rPr>
          <w:rFonts w:hint="eastAsia"/>
          <w:b/>
        </w:rPr>
        <w:t>n</w:t>
      </w:r>
      <w:r w:rsidRPr="00CB3EB4">
        <w:rPr>
          <w:b/>
        </w:rPr>
        <w:t xml:space="preserve">o collaboration. AI/ML related inference are all conducted at one side of network or UE and is transparent to the other side. </w:t>
      </w:r>
    </w:p>
    <w:p w14:paraId="226789E9" w14:textId="0018BCED" w:rsidR="00B112FB" w:rsidRPr="00CB3EB4" w:rsidRDefault="00B112FB" w:rsidP="00CB3EB4">
      <w:pPr>
        <w:pStyle w:val="a"/>
        <w:rPr>
          <w:b/>
        </w:rPr>
      </w:pPr>
      <w:r w:rsidRPr="00CB3EB4">
        <w:rPr>
          <w:b/>
        </w:rPr>
        <w:t xml:space="preserve">Level 1: </w:t>
      </w:r>
      <w:r w:rsidR="003748A1" w:rsidRPr="00CB3EB4">
        <w:rPr>
          <w:b/>
        </w:rPr>
        <w:t xml:space="preserve">Inference with </w:t>
      </w:r>
      <w:r w:rsidR="004E144C">
        <w:rPr>
          <w:rFonts w:hint="eastAsia"/>
          <w:b/>
        </w:rPr>
        <w:t>p</w:t>
      </w:r>
      <w:r w:rsidRPr="00CB3EB4">
        <w:rPr>
          <w:b/>
        </w:rPr>
        <w:t xml:space="preserve">artial and implicit collaboration. AI/ML related inference are conducted at one side of network or UE, but requires additional signaling or procedure enhancements between two sides, potentially with </w:t>
      </w:r>
      <w:r w:rsidR="00862812" w:rsidRPr="00CB3EB4">
        <w:rPr>
          <w:b/>
        </w:rPr>
        <w:t xml:space="preserve">the </w:t>
      </w:r>
      <w:r w:rsidRPr="00CB3EB4">
        <w:rPr>
          <w:b/>
        </w:rPr>
        <w:t xml:space="preserve">existing signaling framework. </w:t>
      </w:r>
    </w:p>
    <w:p w14:paraId="37C5A7FC" w14:textId="50148273" w:rsidR="00B112FB" w:rsidRPr="00CB3EB4" w:rsidRDefault="00B112FB" w:rsidP="00CB3EB4">
      <w:pPr>
        <w:pStyle w:val="a"/>
        <w:rPr>
          <w:b/>
        </w:rPr>
      </w:pPr>
      <w:r w:rsidRPr="00CB3EB4">
        <w:rPr>
          <w:b/>
        </w:rPr>
        <w:t xml:space="preserve">Level 2: </w:t>
      </w:r>
      <w:r w:rsidR="003748A1" w:rsidRPr="00CB3EB4">
        <w:rPr>
          <w:b/>
        </w:rPr>
        <w:t xml:space="preserve">Inference with </w:t>
      </w:r>
      <w:r w:rsidR="004E144C">
        <w:rPr>
          <w:b/>
        </w:rPr>
        <w:t>c</w:t>
      </w:r>
      <w:r w:rsidR="004E144C" w:rsidRPr="00CB3EB4">
        <w:rPr>
          <w:b/>
        </w:rPr>
        <w:t xml:space="preserve">oarse </w:t>
      </w:r>
      <w:r w:rsidRPr="00CB3EB4">
        <w:rPr>
          <w:b/>
        </w:rPr>
        <w:t xml:space="preserve">collaboration. AI/ML related inference is conducted at one side of network or UE, with assistance information exchanged between two sides, such as AI model information. </w:t>
      </w:r>
    </w:p>
    <w:p w14:paraId="15141B2D" w14:textId="3DDD5204" w:rsidR="00D84AE6" w:rsidRPr="00CB3EB4" w:rsidRDefault="00B112FB" w:rsidP="00CB3EB4">
      <w:pPr>
        <w:pStyle w:val="a"/>
        <w:rPr>
          <w:b/>
        </w:rPr>
      </w:pPr>
      <w:r w:rsidRPr="00CB3EB4">
        <w:rPr>
          <w:b/>
        </w:rPr>
        <w:t xml:space="preserve">Level 3: </w:t>
      </w:r>
      <w:r w:rsidR="003748A1" w:rsidRPr="00CB3EB4">
        <w:rPr>
          <w:b/>
        </w:rPr>
        <w:t xml:space="preserve">Inference with </w:t>
      </w:r>
      <w:r w:rsidR="004E144C">
        <w:rPr>
          <w:b/>
        </w:rPr>
        <w:t>c</w:t>
      </w:r>
      <w:r w:rsidR="004E144C" w:rsidRPr="00CB3EB4">
        <w:rPr>
          <w:b/>
        </w:rPr>
        <w:t xml:space="preserve">lose </w:t>
      </w:r>
      <w:r w:rsidRPr="00CB3EB4">
        <w:rPr>
          <w:b/>
        </w:rPr>
        <w:t>collaboration. AI/ML related inference are conducted together at both sides of network and UE</w:t>
      </w:r>
      <w:r w:rsidR="00862812" w:rsidRPr="00CB3EB4">
        <w:rPr>
          <w:b/>
        </w:rPr>
        <w:t>, and the output of one side can be the input of the other side</w:t>
      </w:r>
      <w:r w:rsidRPr="00CB3EB4">
        <w:rPr>
          <w:b/>
        </w:rPr>
        <w:t>.</w:t>
      </w:r>
    </w:p>
    <w:p w14:paraId="5FB7AED6" w14:textId="42B73251" w:rsidR="00B112FB" w:rsidRDefault="00B112FB">
      <w:pPr>
        <w:pStyle w:val="proposal"/>
      </w:pPr>
      <w:r w:rsidRPr="00B112FB">
        <w:t>Training collaboration levels can be categorized</w:t>
      </w:r>
      <w:r w:rsidR="00FF4C10">
        <w:t xml:space="preserve"> into the following 4 levels</w:t>
      </w:r>
      <w:r w:rsidR="00FF4C10" w:rsidRPr="00B112FB">
        <w:t xml:space="preserve"> </w:t>
      </w:r>
      <w:r w:rsidRPr="00B112FB">
        <w:t>from system impact perspective.</w:t>
      </w:r>
    </w:p>
    <w:p w14:paraId="24BB2421" w14:textId="4886885A" w:rsidR="00B112FB" w:rsidRPr="00CB3EB4" w:rsidRDefault="00B112FB" w:rsidP="00CB3EB4">
      <w:pPr>
        <w:pStyle w:val="a"/>
        <w:rPr>
          <w:b/>
        </w:rPr>
      </w:pPr>
      <w:r w:rsidRPr="00CB3EB4">
        <w:rPr>
          <w:b/>
        </w:rPr>
        <w:lastRenderedPageBreak/>
        <w:t xml:space="preserve">Level 0: </w:t>
      </w:r>
      <w:r w:rsidR="003748A1" w:rsidRPr="00CB3EB4">
        <w:rPr>
          <w:b/>
        </w:rPr>
        <w:t xml:space="preserve">Training with </w:t>
      </w:r>
      <w:r w:rsidR="004E144C">
        <w:rPr>
          <w:rFonts w:hint="eastAsia"/>
          <w:b/>
        </w:rPr>
        <w:t>n</w:t>
      </w:r>
      <w:r w:rsidRPr="00CB3EB4">
        <w:rPr>
          <w:b/>
        </w:rPr>
        <w:t>o collaboration. AI/ML related training are all conducted at one side of network or UE and is transparent to the other side.</w:t>
      </w:r>
    </w:p>
    <w:p w14:paraId="3A65DE68" w14:textId="6C29B145" w:rsidR="00B112FB" w:rsidRPr="00CB3EB4" w:rsidRDefault="00B112FB" w:rsidP="00CB3EB4">
      <w:pPr>
        <w:pStyle w:val="a"/>
        <w:rPr>
          <w:b/>
        </w:rPr>
      </w:pPr>
      <w:r w:rsidRPr="00CB3EB4">
        <w:rPr>
          <w:b/>
        </w:rPr>
        <w:t xml:space="preserve">Level 1: </w:t>
      </w:r>
      <w:r w:rsidR="003748A1" w:rsidRPr="00CB3EB4">
        <w:rPr>
          <w:b/>
        </w:rPr>
        <w:t xml:space="preserve">Training with </w:t>
      </w:r>
      <w:r w:rsidR="004E144C">
        <w:rPr>
          <w:b/>
        </w:rPr>
        <w:t>p</w:t>
      </w:r>
      <w:r w:rsidR="004E144C" w:rsidRPr="00CB3EB4">
        <w:rPr>
          <w:b/>
        </w:rPr>
        <w:t xml:space="preserve">artial </w:t>
      </w:r>
      <w:r w:rsidRPr="00CB3EB4">
        <w:rPr>
          <w:b/>
        </w:rPr>
        <w:t xml:space="preserve">and implicit collaboration. AI/ML related training are conducted at one side of network or UE, but requires additional signaling or procedure enhancements between two sides, potentially with </w:t>
      </w:r>
      <w:r w:rsidR="00862812" w:rsidRPr="00CB3EB4">
        <w:rPr>
          <w:b/>
        </w:rPr>
        <w:t xml:space="preserve">the </w:t>
      </w:r>
      <w:r w:rsidRPr="00CB3EB4">
        <w:rPr>
          <w:b/>
        </w:rPr>
        <w:t>existing signaling framework.</w:t>
      </w:r>
    </w:p>
    <w:p w14:paraId="7111FC24" w14:textId="16829656" w:rsidR="00B112FB" w:rsidRPr="00CB3EB4" w:rsidRDefault="00B112FB" w:rsidP="00CB3EB4">
      <w:pPr>
        <w:pStyle w:val="a"/>
        <w:rPr>
          <w:b/>
        </w:rPr>
      </w:pPr>
      <w:r w:rsidRPr="00CB3EB4">
        <w:rPr>
          <w:b/>
        </w:rPr>
        <w:t xml:space="preserve">Level 2: </w:t>
      </w:r>
      <w:r w:rsidR="003748A1" w:rsidRPr="00CB3EB4">
        <w:rPr>
          <w:b/>
        </w:rPr>
        <w:t xml:space="preserve">Training with </w:t>
      </w:r>
      <w:r w:rsidR="004E144C">
        <w:rPr>
          <w:b/>
        </w:rPr>
        <w:t>c</w:t>
      </w:r>
      <w:r w:rsidR="004E144C" w:rsidRPr="00CB3EB4">
        <w:rPr>
          <w:b/>
        </w:rPr>
        <w:t xml:space="preserve">oarse </w:t>
      </w:r>
      <w:r w:rsidRPr="00CB3EB4">
        <w:rPr>
          <w:b/>
        </w:rPr>
        <w:t>collaboration. AI/ML related training is conducted at one side of network or UE, with assistance information exchanged between two sides, such as training hyper-parameters.</w:t>
      </w:r>
    </w:p>
    <w:p w14:paraId="5BD3E9D2" w14:textId="2ACE14DF" w:rsidR="00B112FB" w:rsidRPr="00CB3EB4" w:rsidRDefault="00B112FB" w:rsidP="00CB3EB4">
      <w:pPr>
        <w:pStyle w:val="a"/>
        <w:rPr>
          <w:b/>
        </w:rPr>
      </w:pPr>
      <w:r w:rsidRPr="00CB3EB4">
        <w:rPr>
          <w:b/>
        </w:rPr>
        <w:t xml:space="preserve">Level 3: </w:t>
      </w:r>
      <w:r w:rsidR="003748A1" w:rsidRPr="00CB3EB4">
        <w:rPr>
          <w:b/>
        </w:rPr>
        <w:t xml:space="preserve">Training with </w:t>
      </w:r>
      <w:r w:rsidR="004E144C">
        <w:rPr>
          <w:b/>
        </w:rPr>
        <w:t>c</w:t>
      </w:r>
      <w:r w:rsidR="004E144C" w:rsidRPr="00CB3EB4">
        <w:rPr>
          <w:b/>
        </w:rPr>
        <w:t xml:space="preserve">lose </w:t>
      </w:r>
      <w:r w:rsidRPr="00CB3EB4">
        <w:rPr>
          <w:b/>
        </w:rPr>
        <w:t>collaboration. AI/ML related training are conducted together at both sides of network and UE, with periodic training information exchange between two sides.</w:t>
      </w:r>
    </w:p>
    <w:p w14:paraId="2E528E53" w14:textId="77777777" w:rsidR="00B112FB" w:rsidRPr="006950C1" w:rsidRDefault="00B112FB" w:rsidP="00D84AE6">
      <w:pPr>
        <w:rPr>
          <w:rFonts w:eastAsiaTheme="minorEastAsia"/>
          <w:bCs/>
          <w:iCs/>
          <w:szCs w:val="20"/>
        </w:rPr>
      </w:pPr>
    </w:p>
    <w:p w14:paraId="3F6355F4" w14:textId="3D89484C" w:rsidR="00D84AE6" w:rsidRPr="007D2DB0" w:rsidRDefault="000B6E40" w:rsidP="00D84AE6">
      <w:pPr>
        <w:pStyle w:val="title1"/>
      </w:pPr>
      <w:r>
        <w:t xml:space="preserve">Conceptual framework of AI/ML application over air interface and </w:t>
      </w:r>
      <w:r w:rsidR="00B112FB">
        <w:t>lifecycle</w:t>
      </w:r>
      <w:r>
        <w:t xml:space="preserve"> management </w:t>
      </w:r>
    </w:p>
    <w:p w14:paraId="5300BC69" w14:textId="3F036842" w:rsidR="000937CC" w:rsidRDefault="000937CC" w:rsidP="000937CC">
      <w:r w:rsidRPr="000937CC">
        <w:rPr>
          <w:rFonts w:hint="eastAsia"/>
        </w:rPr>
        <w:t xml:space="preserve">Almost every building block of </w:t>
      </w:r>
      <w:r w:rsidR="00684523">
        <w:t xml:space="preserve">the </w:t>
      </w:r>
      <w:r w:rsidRPr="000937CC">
        <w:rPr>
          <w:rFonts w:hint="eastAsia"/>
        </w:rPr>
        <w:t xml:space="preserve">communication link can apply AI/ML to improve performance. The following examples from </w:t>
      </w:r>
      <w:r w:rsidR="00684523">
        <w:t xml:space="preserve">the </w:t>
      </w:r>
      <w:r w:rsidRPr="000937CC">
        <w:rPr>
          <w:rFonts w:hint="eastAsia"/>
        </w:rPr>
        <w:t>initial study show performance gains</w:t>
      </w:r>
      <w:r w:rsidR="00684523">
        <w:t>:</w:t>
      </w:r>
    </w:p>
    <w:p w14:paraId="3A2082E2" w14:textId="6BB3278A" w:rsidR="000937CC" w:rsidRPr="000937CC" w:rsidRDefault="000937CC" w:rsidP="00CB3EB4">
      <w:pPr>
        <w:pStyle w:val="a"/>
      </w:pPr>
      <w:r w:rsidRPr="000937CC">
        <w:t>CSI feedback with lower overhead to achieve higher system efficiency</w:t>
      </w:r>
    </w:p>
    <w:p w14:paraId="0C49EECC" w14:textId="77777777" w:rsidR="000937CC" w:rsidRPr="000937CC" w:rsidRDefault="000937CC" w:rsidP="00CB3EB4">
      <w:pPr>
        <w:pStyle w:val="a"/>
      </w:pPr>
      <w:r w:rsidRPr="000937CC">
        <w:rPr>
          <w:rFonts w:hint="eastAsia"/>
        </w:rPr>
        <w:t>Positioning performance improvement under various challenging conditions</w:t>
      </w:r>
    </w:p>
    <w:p w14:paraId="0B5AC1A8" w14:textId="77777777" w:rsidR="000937CC" w:rsidRPr="000937CC" w:rsidRDefault="000937CC" w:rsidP="00CB3EB4">
      <w:pPr>
        <w:pStyle w:val="a"/>
      </w:pPr>
      <w:r w:rsidRPr="000937CC">
        <w:rPr>
          <w:rFonts w:hint="eastAsia"/>
        </w:rPr>
        <w:t>RS overhead reduction and channel estimation performance improvement, including DMRS/CSI-RS/SRS</w:t>
      </w:r>
    </w:p>
    <w:p w14:paraId="33C410B1" w14:textId="77777777" w:rsidR="000937CC" w:rsidRPr="000937CC" w:rsidRDefault="000937CC" w:rsidP="00CB3EB4">
      <w:pPr>
        <w:pStyle w:val="a"/>
      </w:pPr>
      <w:r w:rsidRPr="000937CC">
        <w:rPr>
          <w:rFonts w:hint="eastAsia"/>
        </w:rPr>
        <w:t>Intra-cell/Inter-cell beam management latency and accuracy improvement</w:t>
      </w:r>
    </w:p>
    <w:p w14:paraId="03C114CC" w14:textId="77777777" w:rsidR="000937CC" w:rsidRPr="000937CC" w:rsidRDefault="000937CC" w:rsidP="00CB3EB4">
      <w:pPr>
        <w:pStyle w:val="a"/>
      </w:pPr>
      <w:r w:rsidRPr="000937CC">
        <w:rPr>
          <w:rFonts w:hint="eastAsia"/>
        </w:rPr>
        <w:t>Channel prediction to improve system performance in high mobility scenarios</w:t>
      </w:r>
    </w:p>
    <w:p w14:paraId="214775F5" w14:textId="77777777" w:rsidR="000937CC" w:rsidRPr="000937CC" w:rsidRDefault="000937CC" w:rsidP="00CB3EB4">
      <w:pPr>
        <w:pStyle w:val="a"/>
      </w:pPr>
      <w:r w:rsidRPr="000937CC">
        <w:rPr>
          <w:rFonts w:hint="eastAsia"/>
        </w:rPr>
        <w:t>Mobility enhancement to improve UE experience during handover</w:t>
      </w:r>
    </w:p>
    <w:p w14:paraId="36000251" w14:textId="4DB46C93" w:rsidR="000937CC" w:rsidRDefault="000937CC" w:rsidP="004D64A7">
      <w:r>
        <w:t>To facilitate AI/ML application over air interface, it is preferred to have a unified design for all these different use cases.</w:t>
      </w:r>
    </w:p>
    <w:p w14:paraId="55BBD166" w14:textId="58B37772" w:rsidR="0053382C" w:rsidRPr="008636C3" w:rsidRDefault="0053382C">
      <w:pPr>
        <w:pStyle w:val="proposal"/>
      </w:pPr>
      <w:r>
        <w:t>Study unified future-proof f</w:t>
      </w:r>
      <w:r w:rsidR="00A960AD">
        <w:rPr>
          <w:rFonts w:eastAsia="MS Mincho" w:hint="eastAsia"/>
          <w:lang w:eastAsia="ja-JP"/>
        </w:rPr>
        <w:t>r</w:t>
      </w:r>
      <w:r>
        <w:t>amework/procedure to facilitate AI/ML application over air interface.</w:t>
      </w:r>
    </w:p>
    <w:p w14:paraId="36D78BAF" w14:textId="3D2AEFA8" w:rsidR="00EA7E8F" w:rsidRDefault="0053382C" w:rsidP="004D64A7">
      <w:r>
        <w:rPr>
          <w:rFonts w:eastAsiaTheme="minorEastAsia" w:hint="eastAsia"/>
          <w:lang w:eastAsia="zh-CN"/>
        </w:rPr>
        <w:t>R</w:t>
      </w:r>
      <w:r>
        <w:rPr>
          <w:rFonts w:eastAsiaTheme="minorEastAsia"/>
          <w:lang w:eastAsia="zh-CN"/>
        </w:rPr>
        <w:t xml:space="preserve">AN3 has already done some </w:t>
      </w:r>
      <w:r w:rsidR="00684523">
        <w:rPr>
          <w:rFonts w:eastAsiaTheme="minorEastAsia"/>
          <w:lang w:eastAsia="zh-CN"/>
        </w:rPr>
        <w:t xml:space="preserve">studies </w:t>
      </w:r>
      <w:r w:rsidR="00F40CF6">
        <w:rPr>
          <w:rFonts w:eastAsiaTheme="minorEastAsia"/>
          <w:lang w:eastAsia="zh-CN"/>
        </w:rPr>
        <w:t>for</w:t>
      </w:r>
      <w:r>
        <w:rPr>
          <w:rFonts w:eastAsiaTheme="minorEastAsia"/>
          <w:lang w:eastAsia="zh-CN"/>
        </w:rPr>
        <w:t xml:space="preserve"> the functionality framework </w:t>
      </w:r>
      <w:r w:rsidR="00F40CF6">
        <w:rPr>
          <w:rFonts w:eastAsiaTheme="minorEastAsia"/>
          <w:lang w:eastAsia="zh-CN"/>
        </w:rPr>
        <w:t>of</w:t>
      </w:r>
      <w:r>
        <w:rPr>
          <w:rFonts w:eastAsiaTheme="minorEastAsia"/>
          <w:lang w:eastAsia="zh-CN"/>
        </w:rPr>
        <w:t xml:space="preserve"> AI/ML </w:t>
      </w:r>
      <w:r w:rsidR="003748A1">
        <w:rPr>
          <w:rFonts w:eastAsiaTheme="minorEastAsia"/>
          <w:lang w:eastAsia="zh-CN"/>
        </w:rPr>
        <w:t>in RAN</w:t>
      </w:r>
      <w:r>
        <w:rPr>
          <w:rFonts w:eastAsiaTheme="minorEastAsia"/>
          <w:lang w:eastAsia="zh-CN"/>
        </w:rPr>
        <w:t xml:space="preserve">. </w:t>
      </w:r>
      <w:r w:rsidR="00FA52D4">
        <w:t>T</w:t>
      </w:r>
      <w:r w:rsidR="004D64A7">
        <w:t>he functional framework for RAN intelligence</w:t>
      </w:r>
      <w:r w:rsidR="003C5F2D">
        <w:t xml:space="preserve"> is</w:t>
      </w:r>
      <w:r w:rsidR="004D64A7">
        <w:t xml:space="preserve"> illustrated in Figure </w:t>
      </w:r>
      <w:r w:rsidR="008640A0">
        <w:t>5</w:t>
      </w:r>
      <w:r w:rsidR="004D64A7">
        <w:t>-1.</w:t>
      </w:r>
      <w:r w:rsidR="00D339A5">
        <w:t xml:space="preserve"> </w:t>
      </w:r>
    </w:p>
    <w:p w14:paraId="4BDAFF48" w14:textId="77777777" w:rsidR="00D04F0C" w:rsidRDefault="0053382C" w:rsidP="00D04F0C">
      <w:pPr>
        <w:overflowPunct w:val="0"/>
        <w:jc w:val="center"/>
        <w:rPr>
          <w:szCs w:val="20"/>
          <w:lang w:val="en-GB" w:eastAsia="ko-KR"/>
        </w:rPr>
      </w:pPr>
      <w:r>
        <w:rPr>
          <w:szCs w:val="20"/>
          <w:lang w:val="en-GB" w:eastAsia="ko-KR"/>
        </w:rPr>
        <w:object w:dxaOrig="8088" w:dyaOrig="3180" w14:anchorId="557A31F2">
          <v:shape id="_x0000_i1026" type="#_x0000_t75" style="width:265.15pt;height:104.85pt" o:ole="">
            <v:imagedata r:id="rId14" o:title=""/>
          </v:shape>
          <o:OLEObject Type="Embed" ProgID="Visio.Drawing.15" ShapeID="_x0000_i1026" DrawAspect="Content" ObjectID="_1712775610" r:id="rId15"/>
        </w:object>
      </w:r>
    </w:p>
    <w:p w14:paraId="2B805C5A" w14:textId="77777777" w:rsidR="00D04F0C" w:rsidRPr="00D262A8" w:rsidRDefault="00D04F0C" w:rsidP="00D04F0C">
      <w:pPr>
        <w:spacing w:before="120"/>
        <w:jc w:val="center"/>
        <w:rPr>
          <w:rFonts w:eastAsiaTheme="minorEastAsia"/>
          <w:lang w:eastAsia="zh-CN"/>
        </w:rPr>
      </w:pPr>
      <w:r w:rsidRPr="00D262A8">
        <w:rPr>
          <w:rFonts w:eastAsiaTheme="minorEastAsia"/>
          <w:lang w:eastAsia="zh-CN"/>
        </w:rPr>
        <w:t>Figure 5-1: Functional Framework for RAN Intelligence in RAN3</w:t>
      </w:r>
    </w:p>
    <w:p w14:paraId="171F66CC" w14:textId="369992AF" w:rsidR="00CD1A8F" w:rsidRPr="00B112FB" w:rsidRDefault="0053382C" w:rsidP="004D64A7">
      <w:pPr>
        <w:rPr>
          <w:rFonts w:eastAsiaTheme="minorEastAsia"/>
          <w:lang w:eastAsia="zh-CN"/>
        </w:rPr>
      </w:pPr>
      <w:r>
        <w:rPr>
          <w:rFonts w:eastAsiaTheme="minorEastAsia" w:hint="eastAsia"/>
          <w:lang w:eastAsia="zh-CN"/>
        </w:rPr>
        <w:t>C</w:t>
      </w:r>
      <w:r>
        <w:rPr>
          <w:rFonts w:eastAsiaTheme="minorEastAsia"/>
          <w:lang w:eastAsia="zh-CN"/>
        </w:rPr>
        <w:t>ompared with this functional framework, some additional aspects need to be considered (which we also discussed previously):</w:t>
      </w:r>
    </w:p>
    <w:p w14:paraId="346AA43C" w14:textId="1F23AD2B" w:rsidR="0053382C" w:rsidRPr="00B112FB" w:rsidRDefault="00CD1A8F">
      <w:pPr>
        <w:pStyle w:val="a"/>
        <w:numPr>
          <w:ilvl w:val="0"/>
          <w:numId w:val="32"/>
        </w:numPr>
      </w:pPr>
      <w:r w:rsidRPr="00B112FB">
        <w:t>UE capabilities</w:t>
      </w:r>
      <w:r w:rsidR="0053382C" w:rsidRPr="00B112FB">
        <w:t>/status alignment between multiple parties</w:t>
      </w:r>
      <w:r w:rsidR="001E0BAB" w:rsidRPr="00B112FB">
        <w:t>:</w:t>
      </w:r>
      <w:r w:rsidR="0053382C" w:rsidRPr="00B112FB">
        <w:t xml:space="preserve"> there are various devices in the market with vastly different computation power and implementation, UE capability/status needs to be indicated to the network appropriately to allow different kinds of implementation; the procedure should be designed in such a way that the two sides do not expose unnecessary implementation details to the other side;</w:t>
      </w:r>
    </w:p>
    <w:p w14:paraId="5024B1DD" w14:textId="71992100" w:rsidR="00EE0CEB" w:rsidRPr="00B112FB" w:rsidRDefault="001E0BAB">
      <w:pPr>
        <w:pStyle w:val="a"/>
        <w:numPr>
          <w:ilvl w:val="0"/>
          <w:numId w:val="32"/>
        </w:numPr>
      </w:pPr>
      <w:r w:rsidRPr="00B112FB">
        <w:t>Different learning frameworks</w:t>
      </w:r>
      <w:r w:rsidR="0053382C" w:rsidRPr="00B112FB">
        <w:t xml:space="preserve">: AI/ML </w:t>
      </w:r>
      <w:r w:rsidR="00F40CF6" w:rsidRPr="00B112FB">
        <w:t>community</w:t>
      </w:r>
      <w:r w:rsidR="0053382C" w:rsidRPr="00B112FB">
        <w:t xml:space="preserve"> </w:t>
      </w:r>
      <w:r w:rsidR="00F40CF6" w:rsidRPr="00B112FB">
        <w:t xml:space="preserve">has developed quite a few effective learning frameworks. All these </w:t>
      </w:r>
      <w:r w:rsidR="0053382C" w:rsidRPr="00B112FB">
        <w:t xml:space="preserve">learning frameworks </w:t>
      </w:r>
      <w:r w:rsidR="00F40CF6" w:rsidRPr="00B112FB">
        <w:t>deserve study for the use cases to be studied in Rel-18. The unified framework design should be flexible enough to allow free exchange of information between multiple parties</w:t>
      </w:r>
      <w:r w:rsidR="001920DB" w:rsidRPr="00B112FB">
        <w:t>, which are determined necessary to facilitate different learning frameworks, e.g., federated learning, reinforcement learning, transfer learning, etc</w:t>
      </w:r>
      <w:r w:rsidR="00F40CF6" w:rsidRPr="00B112FB">
        <w:t>.</w:t>
      </w:r>
      <w:r w:rsidR="00702490" w:rsidRPr="00B112FB">
        <w:t xml:space="preserve"> </w:t>
      </w:r>
      <w:r w:rsidR="003370B8">
        <w:t>A</w:t>
      </w:r>
      <w:r w:rsidR="003370B8" w:rsidRPr="00B112FB">
        <w:t xml:space="preserve">n example </w:t>
      </w:r>
      <w:r w:rsidR="003370B8">
        <w:t xml:space="preserve">of model lifecycle </w:t>
      </w:r>
      <w:r w:rsidR="003370B8" w:rsidRPr="00B112FB">
        <w:t>management procedure is given for reference in appendix A.</w:t>
      </w:r>
      <w:r w:rsidR="003370B8">
        <w:t xml:space="preserve"> </w:t>
      </w:r>
      <w:r w:rsidR="00EE0CEB" w:rsidRPr="00B112FB">
        <w:t xml:space="preserve">In the following figure, we </w:t>
      </w:r>
      <w:r w:rsidR="0072608E">
        <w:t xml:space="preserve">also </w:t>
      </w:r>
      <w:r w:rsidR="00EE0CEB" w:rsidRPr="00B112FB">
        <w:t xml:space="preserve">give one example lifecycle management procedure for Federated Learning, a typical scenario is that the RAN node acts as the server and the terminal as the client. </w:t>
      </w:r>
      <w:r w:rsidR="0072608E">
        <w:lastRenderedPageBreak/>
        <w:t xml:space="preserve">In </w:t>
      </w:r>
      <w:r w:rsidR="00030B72">
        <w:t>conclusion</w:t>
      </w:r>
      <w:r w:rsidR="0072608E">
        <w:t xml:space="preserve">, </w:t>
      </w:r>
      <w:r w:rsidR="00EE0CEB" w:rsidRPr="00B112FB">
        <w:t>All these different learning frameworks should be carefully studied based on different use cases.</w:t>
      </w:r>
    </w:p>
    <w:p w14:paraId="2AC84D85" w14:textId="62838DEB" w:rsidR="00EE0CEB" w:rsidRDefault="00EE0CEB" w:rsidP="00F9532B">
      <w:pPr>
        <w:pStyle w:val="proposal"/>
        <w:numPr>
          <w:ilvl w:val="0"/>
          <w:numId w:val="0"/>
        </w:numPr>
        <w:jc w:val="center"/>
      </w:pPr>
      <w:r>
        <w:object w:dxaOrig="10538" w:dyaOrig="8101" w14:anchorId="6C9FF91D">
          <v:shape id="_x0000_i1027" type="#_x0000_t75" style="width:297.1pt;height:227.9pt" o:ole="">
            <v:imagedata r:id="rId16" o:title=""/>
          </v:shape>
          <o:OLEObject Type="Embed" ProgID="Visio.Drawing.15" ShapeID="_x0000_i1027" DrawAspect="Content" ObjectID="_1712775611" r:id="rId17"/>
        </w:object>
      </w:r>
    </w:p>
    <w:p w14:paraId="7C46FB2E" w14:textId="0A5908BF" w:rsidR="00EE0CEB" w:rsidRPr="00BE6D41" w:rsidRDefault="00EE0CEB" w:rsidP="00B112FB">
      <w:pPr>
        <w:spacing w:before="120"/>
        <w:jc w:val="center"/>
        <w:rPr>
          <w:rFonts w:eastAsiaTheme="minorEastAsia"/>
          <w:lang w:eastAsia="zh-CN"/>
        </w:rPr>
      </w:pPr>
      <w:r w:rsidRPr="00BE6D41">
        <w:rPr>
          <w:rFonts w:eastAsiaTheme="minorEastAsia"/>
          <w:lang w:eastAsia="zh-CN"/>
        </w:rPr>
        <w:t>Figure 5-</w:t>
      </w:r>
      <w:r w:rsidR="00BE6D41" w:rsidRPr="00CB3EB4">
        <w:rPr>
          <w:rFonts w:eastAsiaTheme="minorEastAsia"/>
          <w:lang w:eastAsia="zh-CN"/>
        </w:rPr>
        <w:t>2</w:t>
      </w:r>
      <w:r w:rsidRPr="00BE6D41">
        <w:rPr>
          <w:rFonts w:eastAsiaTheme="minorEastAsia"/>
          <w:lang w:eastAsia="zh-CN"/>
        </w:rPr>
        <w:t>: An example lifecycle management procedure for Federated Learning</w:t>
      </w:r>
    </w:p>
    <w:p w14:paraId="13FE5573" w14:textId="6CF2B00D" w:rsidR="001E0BAB" w:rsidRPr="00B112FB" w:rsidRDefault="001E0BAB">
      <w:pPr>
        <w:pStyle w:val="a"/>
        <w:numPr>
          <w:ilvl w:val="0"/>
          <w:numId w:val="32"/>
        </w:numPr>
      </w:pPr>
      <w:r w:rsidRPr="00B112FB">
        <w:rPr>
          <w:rFonts w:hint="eastAsia"/>
        </w:rPr>
        <w:t>D</w:t>
      </w:r>
      <w:r w:rsidRPr="00B112FB">
        <w:t>ifferent network entities</w:t>
      </w:r>
      <w:r w:rsidR="00F40CF6" w:rsidRPr="00B112FB">
        <w:t>: for RAN3 study, the AI</w:t>
      </w:r>
      <w:r w:rsidR="00F40CF6" w:rsidRPr="00B112FB">
        <w:rPr>
          <w:rFonts w:hint="eastAsia"/>
        </w:rPr>
        <w:t>/</w:t>
      </w:r>
      <w:r w:rsidR="00F40CF6" w:rsidRPr="00B112FB">
        <w:t>ML functionalities (i.e., model training and model inference) are only deployed at RAN node or OAM. For air interface use cases, the functionalities may reside in UE side.</w:t>
      </w:r>
      <w:r w:rsidR="007E77DF" w:rsidRPr="00B112FB">
        <w:t xml:space="preserve"> Moreover, for positioning use cases, some core network entities are also involved. These would require the unified design applicable for these use cases with different entities involved.</w:t>
      </w:r>
      <w:r w:rsidR="00321C64" w:rsidRPr="00B112FB">
        <w:t xml:space="preserve"> Example locations of the AI functionality are shown in Table 5-1. </w:t>
      </w:r>
    </w:p>
    <w:p w14:paraId="0968FDEA" w14:textId="77777777" w:rsidR="00321C64" w:rsidRPr="00BE6D41" w:rsidRDefault="00321C64" w:rsidP="00B112FB">
      <w:pPr>
        <w:spacing w:before="120"/>
        <w:jc w:val="center"/>
        <w:rPr>
          <w:rFonts w:eastAsiaTheme="minorEastAsia"/>
          <w:lang w:eastAsia="zh-CN"/>
        </w:rPr>
      </w:pPr>
      <w:r w:rsidRPr="00BE6D41">
        <w:rPr>
          <w:rFonts w:eastAsiaTheme="minorEastAsia"/>
          <w:lang w:eastAsia="zh-CN"/>
        </w:rPr>
        <w:t>Table 5-1: Location of AI functionality</w:t>
      </w:r>
    </w:p>
    <w:tbl>
      <w:tblPr>
        <w:tblStyle w:val="ab"/>
        <w:tblW w:w="0" w:type="auto"/>
        <w:jc w:val="center"/>
        <w:tblLook w:val="04A0" w:firstRow="1" w:lastRow="0" w:firstColumn="1" w:lastColumn="0" w:noHBand="0" w:noVBand="1"/>
      </w:tblPr>
      <w:tblGrid>
        <w:gridCol w:w="1857"/>
        <w:gridCol w:w="1857"/>
        <w:gridCol w:w="1857"/>
        <w:gridCol w:w="1857"/>
      </w:tblGrid>
      <w:tr w:rsidR="00321C64" w14:paraId="67680EC0" w14:textId="77777777" w:rsidTr="00B112FB">
        <w:trPr>
          <w:trHeight w:val="294"/>
          <w:jc w:val="center"/>
        </w:trPr>
        <w:tc>
          <w:tcPr>
            <w:tcW w:w="1857" w:type="dxa"/>
            <w:vAlign w:val="center"/>
          </w:tcPr>
          <w:p w14:paraId="1BE1BF52" w14:textId="77777777" w:rsidR="00321C64" w:rsidRPr="004A5EAA" w:rsidRDefault="00321C64" w:rsidP="002F5B44">
            <w:pPr>
              <w:spacing w:before="120"/>
              <w:jc w:val="center"/>
              <w:rPr>
                <w:rFonts w:ascii="Arial" w:eastAsiaTheme="minorEastAsia" w:hAnsi="Arial" w:cs="Arial"/>
                <w:b/>
                <w:lang w:eastAsia="zh-CN"/>
              </w:rPr>
            </w:pPr>
            <w:r w:rsidRPr="004A5EAA">
              <w:rPr>
                <w:rFonts w:ascii="Arial" w:eastAsiaTheme="minorEastAsia" w:hAnsi="Arial" w:cs="Arial"/>
                <w:b/>
                <w:lang w:eastAsia="zh-CN"/>
              </w:rPr>
              <w:t>Use case</w:t>
            </w:r>
          </w:p>
        </w:tc>
        <w:tc>
          <w:tcPr>
            <w:tcW w:w="1857" w:type="dxa"/>
            <w:vAlign w:val="center"/>
          </w:tcPr>
          <w:p w14:paraId="3E7560F1" w14:textId="77777777" w:rsidR="00321C64" w:rsidRPr="004A5EAA" w:rsidRDefault="00321C64" w:rsidP="002F5B44">
            <w:pPr>
              <w:spacing w:before="120"/>
              <w:jc w:val="center"/>
              <w:rPr>
                <w:rFonts w:ascii="Arial" w:eastAsiaTheme="minorEastAsia" w:hAnsi="Arial" w:cs="Arial"/>
                <w:b/>
                <w:lang w:eastAsia="zh-CN"/>
              </w:rPr>
            </w:pPr>
            <w:r w:rsidRPr="004A5EAA">
              <w:rPr>
                <w:rFonts w:ascii="Arial" w:eastAsiaTheme="minorEastAsia" w:hAnsi="Arial" w:cs="Arial"/>
                <w:b/>
                <w:lang w:eastAsia="zh-CN"/>
              </w:rPr>
              <w:t>Data Collection</w:t>
            </w:r>
          </w:p>
        </w:tc>
        <w:tc>
          <w:tcPr>
            <w:tcW w:w="1857" w:type="dxa"/>
            <w:vAlign w:val="center"/>
          </w:tcPr>
          <w:p w14:paraId="3814C136" w14:textId="77777777" w:rsidR="00321C64" w:rsidRPr="004A5EAA" w:rsidRDefault="00321C64" w:rsidP="002F5B44">
            <w:pPr>
              <w:spacing w:before="120"/>
              <w:jc w:val="center"/>
              <w:rPr>
                <w:rFonts w:ascii="Arial" w:eastAsiaTheme="minorEastAsia" w:hAnsi="Arial" w:cs="Arial"/>
                <w:b/>
                <w:lang w:eastAsia="zh-CN"/>
              </w:rPr>
            </w:pPr>
            <w:r w:rsidRPr="004A5EAA">
              <w:rPr>
                <w:rFonts w:ascii="Arial" w:eastAsiaTheme="minorEastAsia" w:hAnsi="Arial" w:cs="Arial"/>
                <w:b/>
                <w:lang w:eastAsia="zh-CN"/>
              </w:rPr>
              <w:t>Model Training</w:t>
            </w:r>
          </w:p>
        </w:tc>
        <w:tc>
          <w:tcPr>
            <w:tcW w:w="1857" w:type="dxa"/>
            <w:vAlign w:val="center"/>
          </w:tcPr>
          <w:p w14:paraId="0F450F49" w14:textId="77777777" w:rsidR="00321C64" w:rsidRPr="004A5EAA" w:rsidRDefault="00321C64" w:rsidP="002F5B44">
            <w:pPr>
              <w:spacing w:before="120"/>
              <w:jc w:val="center"/>
              <w:rPr>
                <w:rFonts w:ascii="Arial" w:eastAsiaTheme="minorEastAsia" w:hAnsi="Arial" w:cs="Arial"/>
                <w:b/>
                <w:lang w:eastAsia="zh-CN"/>
              </w:rPr>
            </w:pPr>
            <w:r w:rsidRPr="004A5EAA">
              <w:rPr>
                <w:rFonts w:ascii="Arial" w:eastAsiaTheme="minorEastAsia" w:hAnsi="Arial" w:cs="Arial"/>
                <w:b/>
                <w:lang w:eastAsia="zh-CN"/>
              </w:rPr>
              <w:t>Model Inference</w:t>
            </w:r>
          </w:p>
        </w:tc>
      </w:tr>
      <w:tr w:rsidR="00321C64" w14:paraId="1B3CE629" w14:textId="77777777" w:rsidTr="00B112FB">
        <w:trPr>
          <w:trHeight w:val="513"/>
          <w:jc w:val="center"/>
        </w:trPr>
        <w:tc>
          <w:tcPr>
            <w:tcW w:w="1857" w:type="dxa"/>
            <w:vAlign w:val="center"/>
          </w:tcPr>
          <w:p w14:paraId="1E0AD489" w14:textId="77777777" w:rsidR="00321C64" w:rsidRDefault="00321C64" w:rsidP="002F5B44">
            <w:pPr>
              <w:spacing w:before="120"/>
              <w:jc w:val="center"/>
              <w:rPr>
                <w:rFonts w:eastAsiaTheme="minorEastAsia"/>
                <w:lang w:eastAsia="zh-CN"/>
              </w:rPr>
            </w:pPr>
            <w:r>
              <w:rPr>
                <w:bCs/>
              </w:rPr>
              <w:t>CSI feedback enhancement</w:t>
            </w:r>
          </w:p>
        </w:tc>
        <w:tc>
          <w:tcPr>
            <w:tcW w:w="1857" w:type="dxa"/>
            <w:vAlign w:val="center"/>
          </w:tcPr>
          <w:p w14:paraId="20885E1E" w14:textId="77777777" w:rsidR="00321C64" w:rsidRDefault="00321C64" w:rsidP="002F5B44">
            <w:pPr>
              <w:spacing w:before="120"/>
              <w:jc w:val="center"/>
              <w:rPr>
                <w:rFonts w:eastAsiaTheme="minorEastAsia"/>
                <w:lang w:eastAsia="zh-CN"/>
              </w:rPr>
            </w:pPr>
            <w:r>
              <w:rPr>
                <w:rFonts w:eastAsiaTheme="minorEastAsia" w:hint="eastAsia"/>
                <w:lang w:eastAsia="zh-CN"/>
              </w:rPr>
              <w:t>g</w:t>
            </w:r>
            <w:r>
              <w:rPr>
                <w:rFonts w:eastAsiaTheme="minorEastAsia"/>
                <w:lang w:eastAsia="zh-CN"/>
              </w:rPr>
              <w:t>NB</w:t>
            </w:r>
          </w:p>
        </w:tc>
        <w:tc>
          <w:tcPr>
            <w:tcW w:w="1857" w:type="dxa"/>
            <w:vAlign w:val="center"/>
          </w:tcPr>
          <w:p w14:paraId="2A8F7047" w14:textId="2C48E3D1" w:rsidR="00321C64" w:rsidRDefault="006B3322" w:rsidP="002F5B44">
            <w:pPr>
              <w:spacing w:before="120"/>
              <w:jc w:val="center"/>
              <w:rPr>
                <w:rFonts w:eastAsiaTheme="minorEastAsia"/>
                <w:lang w:eastAsia="zh-CN"/>
              </w:rPr>
            </w:pPr>
            <w:r>
              <w:rPr>
                <w:rFonts w:eastAsiaTheme="minorEastAsia"/>
                <w:lang w:eastAsia="zh-CN"/>
              </w:rPr>
              <w:t>OAM/gNB</w:t>
            </w:r>
          </w:p>
        </w:tc>
        <w:tc>
          <w:tcPr>
            <w:tcW w:w="1857" w:type="dxa"/>
            <w:vAlign w:val="center"/>
          </w:tcPr>
          <w:p w14:paraId="5BD3234A" w14:textId="77777777" w:rsidR="00321C64" w:rsidRDefault="00321C64" w:rsidP="002F5B44">
            <w:pPr>
              <w:spacing w:before="120"/>
              <w:jc w:val="center"/>
              <w:rPr>
                <w:rFonts w:eastAsiaTheme="minorEastAsia"/>
                <w:lang w:eastAsia="zh-CN"/>
              </w:rPr>
            </w:pPr>
            <w:r>
              <w:rPr>
                <w:rFonts w:eastAsiaTheme="minorEastAsia"/>
                <w:lang w:eastAsia="zh-CN"/>
              </w:rPr>
              <w:t xml:space="preserve">Decode: </w:t>
            </w:r>
            <w:r>
              <w:rPr>
                <w:rFonts w:eastAsiaTheme="minorEastAsia" w:hint="eastAsia"/>
                <w:lang w:eastAsia="zh-CN"/>
              </w:rPr>
              <w:t>g</w:t>
            </w:r>
            <w:r>
              <w:rPr>
                <w:rFonts w:eastAsiaTheme="minorEastAsia"/>
                <w:lang w:eastAsia="zh-CN"/>
              </w:rPr>
              <w:t>NB</w:t>
            </w:r>
          </w:p>
          <w:p w14:paraId="4DFDC35F" w14:textId="00E352B2" w:rsidR="00321C64" w:rsidRDefault="004C7583" w:rsidP="002F5B44">
            <w:pPr>
              <w:spacing w:before="120"/>
              <w:jc w:val="center"/>
              <w:rPr>
                <w:rFonts w:eastAsiaTheme="minorEastAsia"/>
                <w:lang w:eastAsia="zh-CN"/>
              </w:rPr>
            </w:pPr>
            <w:r>
              <w:rPr>
                <w:rFonts w:eastAsiaTheme="minorEastAsia"/>
                <w:lang w:eastAsia="zh-CN"/>
              </w:rPr>
              <w:t>Enc</w:t>
            </w:r>
            <w:r w:rsidR="00321C64">
              <w:rPr>
                <w:rFonts w:eastAsiaTheme="minorEastAsia"/>
                <w:lang w:eastAsia="zh-CN"/>
              </w:rPr>
              <w:t>ode: UE</w:t>
            </w:r>
          </w:p>
        </w:tc>
      </w:tr>
      <w:tr w:rsidR="00321C64" w14:paraId="59E4B24E" w14:textId="77777777" w:rsidTr="00B112FB">
        <w:trPr>
          <w:trHeight w:val="294"/>
          <w:jc w:val="center"/>
        </w:trPr>
        <w:tc>
          <w:tcPr>
            <w:tcW w:w="1857" w:type="dxa"/>
            <w:vAlign w:val="center"/>
          </w:tcPr>
          <w:p w14:paraId="0A5673C9" w14:textId="77777777" w:rsidR="00321C64" w:rsidRDefault="00321C64" w:rsidP="002F5B44">
            <w:pPr>
              <w:spacing w:before="120"/>
              <w:jc w:val="center"/>
              <w:rPr>
                <w:rFonts w:eastAsiaTheme="minorEastAsia"/>
                <w:lang w:eastAsia="zh-CN"/>
              </w:rPr>
            </w:pPr>
            <w:r>
              <w:rPr>
                <w:bCs/>
              </w:rPr>
              <w:t>Beam management</w:t>
            </w:r>
          </w:p>
        </w:tc>
        <w:tc>
          <w:tcPr>
            <w:tcW w:w="1857" w:type="dxa"/>
            <w:vAlign w:val="center"/>
          </w:tcPr>
          <w:p w14:paraId="31A4A509" w14:textId="77777777" w:rsidR="00321C64" w:rsidRDefault="00321C64" w:rsidP="002F5B44">
            <w:pPr>
              <w:spacing w:before="120"/>
              <w:jc w:val="center"/>
              <w:rPr>
                <w:rFonts w:eastAsiaTheme="minorEastAsia"/>
                <w:lang w:eastAsia="zh-CN"/>
              </w:rPr>
            </w:pPr>
            <w:r>
              <w:rPr>
                <w:rFonts w:eastAsiaTheme="minorEastAsia" w:hint="eastAsia"/>
                <w:lang w:eastAsia="zh-CN"/>
              </w:rPr>
              <w:t>g</w:t>
            </w:r>
            <w:r>
              <w:rPr>
                <w:rFonts w:eastAsiaTheme="minorEastAsia"/>
                <w:lang w:eastAsia="zh-CN"/>
              </w:rPr>
              <w:t>NB</w:t>
            </w:r>
          </w:p>
        </w:tc>
        <w:tc>
          <w:tcPr>
            <w:tcW w:w="1857" w:type="dxa"/>
            <w:vAlign w:val="center"/>
          </w:tcPr>
          <w:p w14:paraId="145C1AE5" w14:textId="785542CC" w:rsidR="00321C64" w:rsidRDefault="006B3322" w:rsidP="002F5B44">
            <w:pPr>
              <w:spacing w:before="120"/>
              <w:jc w:val="center"/>
              <w:rPr>
                <w:rFonts w:eastAsiaTheme="minorEastAsia"/>
                <w:lang w:eastAsia="zh-CN"/>
              </w:rPr>
            </w:pPr>
            <w:r>
              <w:rPr>
                <w:rFonts w:eastAsiaTheme="minorEastAsia"/>
                <w:lang w:eastAsia="zh-CN"/>
              </w:rPr>
              <w:t>OAM/gNB</w:t>
            </w:r>
          </w:p>
        </w:tc>
        <w:tc>
          <w:tcPr>
            <w:tcW w:w="1857" w:type="dxa"/>
            <w:vAlign w:val="center"/>
          </w:tcPr>
          <w:p w14:paraId="2C8087C1" w14:textId="77777777" w:rsidR="00321C64" w:rsidRDefault="00321C64" w:rsidP="002F5B44">
            <w:pPr>
              <w:spacing w:before="120"/>
              <w:jc w:val="center"/>
              <w:rPr>
                <w:rFonts w:eastAsiaTheme="minorEastAsia"/>
                <w:lang w:eastAsia="zh-CN"/>
              </w:rPr>
            </w:pPr>
            <w:r>
              <w:rPr>
                <w:rFonts w:eastAsiaTheme="minorEastAsia" w:hint="eastAsia"/>
                <w:lang w:eastAsia="zh-CN"/>
              </w:rPr>
              <w:t>g</w:t>
            </w:r>
            <w:r>
              <w:rPr>
                <w:rFonts w:eastAsiaTheme="minorEastAsia"/>
                <w:lang w:eastAsia="zh-CN"/>
              </w:rPr>
              <w:t>NB</w:t>
            </w:r>
          </w:p>
        </w:tc>
      </w:tr>
      <w:tr w:rsidR="00321C64" w14:paraId="6E1BB229" w14:textId="77777777" w:rsidTr="00B112FB">
        <w:trPr>
          <w:trHeight w:val="294"/>
          <w:jc w:val="center"/>
        </w:trPr>
        <w:tc>
          <w:tcPr>
            <w:tcW w:w="1857" w:type="dxa"/>
            <w:vAlign w:val="center"/>
          </w:tcPr>
          <w:p w14:paraId="35994735" w14:textId="77777777" w:rsidR="00321C64" w:rsidRDefault="00321C64" w:rsidP="002F5B44">
            <w:pPr>
              <w:spacing w:before="120"/>
              <w:jc w:val="center"/>
              <w:rPr>
                <w:rFonts w:eastAsiaTheme="minorEastAsia"/>
                <w:lang w:eastAsia="zh-CN"/>
              </w:rPr>
            </w:pPr>
            <w:r>
              <w:rPr>
                <w:rFonts w:eastAsiaTheme="minorEastAsia" w:hint="eastAsia"/>
                <w:lang w:eastAsia="zh-CN"/>
              </w:rPr>
              <w:t>P</w:t>
            </w:r>
            <w:r>
              <w:rPr>
                <w:rFonts w:eastAsiaTheme="minorEastAsia"/>
                <w:lang w:eastAsia="zh-CN"/>
              </w:rPr>
              <w:t>ositioning</w:t>
            </w:r>
          </w:p>
        </w:tc>
        <w:tc>
          <w:tcPr>
            <w:tcW w:w="1857" w:type="dxa"/>
            <w:vAlign w:val="center"/>
          </w:tcPr>
          <w:p w14:paraId="544D932B" w14:textId="77777777" w:rsidR="00321C64" w:rsidRDefault="00321C64" w:rsidP="002F5B44">
            <w:pPr>
              <w:spacing w:before="120"/>
              <w:jc w:val="center"/>
              <w:rPr>
                <w:rFonts w:eastAsiaTheme="minorEastAsia"/>
                <w:lang w:eastAsia="zh-CN"/>
              </w:rPr>
            </w:pPr>
            <w:r>
              <w:rPr>
                <w:rFonts w:eastAsiaTheme="minorEastAsia" w:hint="eastAsia"/>
                <w:lang w:eastAsia="zh-CN"/>
              </w:rPr>
              <w:t>L</w:t>
            </w:r>
            <w:r>
              <w:rPr>
                <w:rFonts w:eastAsiaTheme="minorEastAsia"/>
                <w:lang w:eastAsia="zh-CN"/>
              </w:rPr>
              <w:t>MF</w:t>
            </w:r>
          </w:p>
        </w:tc>
        <w:tc>
          <w:tcPr>
            <w:tcW w:w="1857" w:type="dxa"/>
          </w:tcPr>
          <w:p w14:paraId="3F13CD6F" w14:textId="77777777" w:rsidR="00321C64" w:rsidRDefault="00321C64" w:rsidP="002F5B44">
            <w:pPr>
              <w:spacing w:before="120"/>
              <w:jc w:val="center"/>
              <w:rPr>
                <w:rFonts w:eastAsiaTheme="minorEastAsia"/>
                <w:lang w:eastAsia="zh-CN"/>
              </w:rPr>
            </w:pPr>
            <w:r w:rsidRPr="00897879">
              <w:rPr>
                <w:rFonts w:eastAsiaTheme="minorEastAsia" w:hint="eastAsia"/>
                <w:lang w:eastAsia="zh-CN"/>
              </w:rPr>
              <w:t>L</w:t>
            </w:r>
            <w:r w:rsidRPr="00897879">
              <w:rPr>
                <w:rFonts w:eastAsiaTheme="minorEastAsia"/>
                <w:lang w:eastAsia="zh-CN"/>
              </w:rPr>
              <w:t>MF</w:t>
            </w:r>
          </w:p>
        </w:tc>
        <w:tc>
          <w:tcPr>
            <w:tcW w:w="1857" w:type="dxa"/>
          </w:tcPr>
          <w:p w14:paraId="75BCFBFB" w14:textId="77777777" w:rsidR="00321C64" w:rsidRDefault="00321C64" w:rsidP="002F5B44">
            <w:pPr>
              <w:spacing w:before="120"/>
              <w:jc w:val="center"/>
              <w:rPr>
                <w:rFonts w:eastAsiaTheme="minorEastAsia"/>
                <w:lang w:eastAsia="zh-CN"/>
              </w:rPr>
            </w:pPr>
            <w:r w:rsidRPr="00897879">
              <w:rPr>
                <w:rFonts w:eastAsiaTheme="minorEastAsia" w:hint="eastAsia"/>
                <w:lang w:eastAsia="zh-CN"/>
              </w:rPr>
              <w:t>L</w:t>
            </w:r>
            <w:r w:rsidRPr="00897879">
              <w:rPr>
                <w:rFonts w:eastAsiaTheme="minorEastAsia"/>
                <w:lang w:eastAsia="zh-CN"/>
              </w:rPr>
              <w:t>MF</w:t>
            </w:r>
            <w:r>
              <w:rPr>
                <w:rFonts w:eastAsiaTheme="minorEastAsia"/>
                <w:lang w:eastAsia="zh-CN"/>
              </w:rPr>
              <w:t xml:space="preserve"> or UE</w:t>
            </w:r>
          </w:p>
        </w:tc>
      </w:tr>
    </w:tbl>
    <w:p w14:paraId="27D071AD" w14:textId="77777777" w:rsidR="00357FE0" w:rsidRPr="00EB3965" w:rsidRDefault="00357FE0" w:rsidP="00CB3EB4">
      <w:pPr>
        <w:rPr>
          <w:szCs w:val="20"/>
        </w:rPr>
      </w:pPr>
    </w:p>
    <w:p w14:paraId="1F8A0683" w14:textId="79F086FD" w:rsidR="00EE0CEB" w:rsidRPr="00B112FB" w:rsidRDefault="00EE0CEB">
      <w:pPr>
        <w:pStyle w:val="a"/>
        <w:numPr>
          <w:ilvl w:val="0"/>
          <w:numId w:val="32"/>
        </w:numPr>
      </w:pPr>
      <w:r w:rsidRPr="00B112FB">
        <w:rPr>
          <w:rFonts w:hint="eastAsia"/>
        </w:rPr>
        <w:t>D</w:t>
      </w:r>
      <w:r w:rsidRPr="00B112FB">
        <w:t>ifferent collaboration levels: it has been widely discussed that there are different collaboration levels involved in the study, from purely implementation-based solution</w:t>
      </w:r>
      <w:r w:rsidR="00684523">
        <w:t>s</w:t>
      </w:r>
      <w:r w:rsidRPr="00B112FB">
        <w:t xml:space="preserve"> to close collaboration between multiple parties. For different use cases, the appropriate collaboration level would be different. These different collaboration level</w:t>
      </w:r>
      <w:r w:rsidR="00684523">
        <w:t>s</w:t>
      </w:r>
      <w:r w:rsidRPr="00B112FB">
        <w:t xml:space="preserve"> would also be different for training stage and inference stage. The unified procedure or framework should facilitate all the collaboration levels deemed necessary.</w:t>
      </w:r>
    </w:p>
    <w:p w14:paraId="6EDFB1CA" w14:textId="77777777" w:rsidR="00CD1A8F" w:rsidRPr="00B112FB" w:rsidRDefault="00684523" w:rsidP="00684523">
      <w:pPr>
        <w:jc w:val="center"/>
        <w:rPr>
          <w:rFonts w:eastAsiaTheme="minorEastAsia"/>
          <w:lang w:eastAsia="zh-CN"/>
        </w:rPr>
      </w:pPr>
      <w:r>
        <w:rPr>
          <w:rFonts w:eastAsiaTheme="minorEastAsia"/>
          <w:noProof/>
          <w:lang w:eastAsia="zh-CN"/>
        </w:rPr>
        <w:drawing>
          <wp:inline distT="0" distB="0" distL="0" distR="0" wp14:anchorId="37FAEBCA" wp14:editId="2F2CB33E">
            <wp:extent cx="3566160" cy="19570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6160" cy="1957070"/>
                    </a:xfrm>
                    <a:prstGeom prst="rect">
                      <a:avLst/>
                    </a:prstGeom>
                    <a:noFill/>
                  </pic:spPr>
                </pic:pic>
              </a:graphicData>
            </a:graphic>
          </wp:inline>
        </w:drawing>
      </w:r>
    </w:p>
    <w:p w14:paraId="04D979B1" w14:textId="1EA0DCBC" w:rsidR="00684523" w:rsidRPr="00BE6D41" w:rsidRDefault="00684523" w:rsidP="00CB3EB4">
      <w:pPr>
        <w:jc w:val="center"/>
        <w:rPr>
          <w:rFonts w:eastAsiaTheme="minorEastAsia"/>
          <w:lang w:eastAsia="zh-CN"/>
        </w:rPr>
      </w:pPr>
      <w:r w:rsidRPr="00CB3EB4">
        <w:rPr>
          <w:rFonts w:eastAsiaTheme="minorEastAsia"/>
          <w:lang w:eastAsia="zh-CN"/>
        </w:rPr>
        <w:lastRenderedPageBreak/>
        <w:t>Figure 5-</w:t>
      </w:r>
      <w:r w:rsidR="00BE6D41">
        <w:rPr>
          <w:rFonts w:eastAsiaTheme="minorEastAsia"/>
          <w:lang w:eastAsia="zh-CN"/>
        </w:rPr>
        <w:t>3</w:t>
      </w:r>
      <w:r w:rsidRPr="00CB3EB4">
        <w:rPr>
          <w:rFonts w:eastAsiaTheme="minorEastAsia"/>
          <w:lang w:eastAsia="zh-CN"/>
        </w:rPr>
        <w:t>: Additional aspects to be considered</w:t>
      </w:r>
      <w:r w:rsidRPr="00BE6D41">
        <w:rPr>
          <w:rFonts w:eastAsiaTheme="minorEastAsia"/>
          <w:lang w:eastAsia="zh-CN"/>
        </w:rPr>
        <w:t xml:space="preserve"> </w:t>
      </w:r>
      <w:r w:rsidRPr="00CB3EB4">
        <w:rPr>
          <w:rFonts w:eastAsiaTheme="minorEastAsia"/>
          <w:lang w:eastAsia="zh-CN"/>
        </w:rPr>
        <w:t>for the unified framework</w:t>
      </w:r>
    </w:p>
    <w:p w14:paraId="151F72C8" w14:textId="1EDD91C1" w:rsidR="00CD1A8F" w:rsidRPr="00B112FB" w:rsidRDefault="00EE0CEB" w:rsidP="004D64A7">
      <w:pPr>
        <w:rPr>
          <w:rFonts w:eastAsiaTheme="minorEastAsia"/>
          <w:lang w:eastAsia="zh-CN"/>
        </w:rPr>
      </w:pPr>
      <w:r>
        <w:rPr>
          <w:rFonts w:eastAsiaTheme="minorEastAsia" w:hint="eastAsia"/>
          <w:lang w:eastAsia="zh-CN"/>
        </w:rPr>
        <w:t>B</w:t>
      </w:r>
      <w:r>
        <w:rPr>
          <w:rFonts w:eastAsiaTheme="minorEastAsia"/>
          <w:lang w:eastAsia="zh-CN"/>
        </w:rPr>
        <w:t xml:space="preserve">ased on </w:t>
      </w:r>
      <w:r w:rsidR="001C0294">
        <w:rPr>
          <w:rFonts w:eastAsiaTheme="minorEastAsia"/>
          <w:lang w:eastAsia="zh-CN"/>
        </w:rPr>
        <w:t xml:space="preserve">the </w:t>
      </w:r>
      <w:r>
        <w:rPr>
          <w:rFonts w:eastAsiaTheme="minorEastAsia"/>
          <w:lang w:eastAsia="zh-CN"/>
        </w:rPr>
        <w:t>above discussion, we have the following proposal.</w:t>
      </w:r>
    </w:p>
    <w:p w14:paraId="52DA2E60" w14:textId="525F774E" w:rsidR="00FF0046" w:rsidRDefault="000D1945">
      <w:pPr>
        <w:pStyle w:val="proposal"/>
      </w:pPr>
      <w:r w:rsidRPr="00FF0046">
        <w:t>Study procedures that allow UE to report its status for</w:t>
      </w:r>
      <w:r w:rsidR="00FF0046" w:rsidRPr="00FF0046">
        <w:t xml:space="preserve"> conducting </w:t>
      </w:r>
      <w:r w:rsidRPr="00FF0046">
        <w:t>computation resources</w:t>
      </w:r>
      <w:r w:rsidR="00FF0046" w:rsidRPr="00FF0046">
        <w:t xml:space="preserve"> and latencies</w:t>
      </w:r>
      <w:r w:rsidRPr="00FF0046">
        <w:t>.</w:t>
      </w:r>
    </w:p>
    <w:p w14:paraId="12B41A26" w14:textId="7F3D60EC" w:rsidR="00FF0046" w:rsidRPr="00B112FB" w:rsidRDefault="00444B06">
      <w:pPr>
        <w:pStyle w:val="proposal"/>
      </w:pPr>
      <w:r w:rsidRPr="00B112FB">
        <w:t>Study interactions between</w:t>
      </w:r>
      <w:r w:rsidR="000D1945" w:rsidRPr="00B112FB">
        <w:t xml:space="preserve"> different entities </w:t>
      </w:r>
      <w:r w:rsidRPr="00B112FB">
        <w:t>involved in different use cases</w:t>
      </w:r>
      <w:r w:rsidR="000D1945" w:rsidRPr="00B112FB">
        <w:t xml:space="preserve"> for the unified framework</w:t>
      </w:r>
      <w:r w:rsidR="001C0294">
        <w:t>/</w:t>
      </w:r>
      <w:r w:rsidR="001C0294" w:rsidRPr="00B112FB">
        <w:t>procedure</w:t>
      </w:r>
      <w:r w:rsidR="000D1945" w:rsidRPr="00B112FB">
        <w:t xml:space="preserve"> for AI/ML over air interface.</w:t>
      </w:r>
      <w:r w:rsidRPr="00B112FB">
        <w:t xml:space="preserve"> Send LS to RAN2</w:t>
      </w:r>
      <w:r w:rsidR="00FF0046" w:rsidRPr="00B112FB">
        <w:t>/RAN3/SA2</w:t>
      </w:r>
      <w:r w:rsidRPr="00B112FB">
        <w:t xml:space="preserve"> on t</w:t>
      </w:r>
      <w:r w:rsidR="00FF0046" w:rsidRPr="00B112FB">
        <w:t xml:space="preserve">he </w:t>
      </w:r>
      <w:r w:rsidR="001C0294" w:rsidRPr="00B112FB">
        <w:t>high</w:t>
      </w:r>
      <w:r w:rsidR="001C0294">
        <w:t>-</w:t>
      </w:r>
      <w:r w:rsidR="00FF0046" w:rsidRPr="00B112FB">
        <w:t>level understanding from RAN1 discussion</w:t>
      </w:r>
      <w:r w:rsidR="001C0294">
        <w:t xml:space="preserve"> when the </w:t>
      </w:r>
      <w:r w:rsidR="001C0294" w:rsidRPr="00B112FB">
        <w:t>framework</w:t>
      </w:r>
      <w:r w:rsidR="001C0294">
        <w:t>/</w:t>
      </w:r>
      <w:r w:rsidR="001C0294" w:rsidRPr="00B112FB">
        <w:t>procedure</w:t>
      </w:r>
      <w:r w:rsidR="001C0294">
        <w:t xml:space="preserve"> is stable</w:t>
      </w:r>
      <w:r w:rsidR="00FF0046" w:rsidRPr="00B112FB">
        <w:t>.</w:t>
      </w:r>
    </w:p>
    <w:p w14:paraId="02EEA1A0" w14:textId="0596210E" w:rsidR="000D1945" w:rsidRDefault="000D1945">
      <w:pPr>
        <w:pStyle w:val="proposal"/>
      </w:pPr>
      <w:r>
        <w:t xml:space="preserve">Study lifecycle management for various learning frameworks deemed </w:t>
      </w:r>
      <w:r w:rsidR="00FF0046">
        <w:t>necessary from use case studies, e.g., the lifecycle management procedure for federated learning, transfer learning, etc.</w:t>
      </w:r>
      <w:r w:rsidR="00321C64">
        <w:t xml:space="preserve"> </w:t>
      </w:r>
    </w:p>
    <w:p w14:paraId="6B7ED420" w14:textId="78612213" w:rsidR="00BE6D41" w:rsidRPr="00CB3EB4" w:rsidRDefault="00BE6D41" w:rsidP="00CB3EB4">
      <w:pPr>
        <w:rPr>
          <w:rFonts w:eastAsiaTheme="minorEastAsia"/>
        </w:rPr>
      </w:pPr>
      <w:r>
        <w:t xml:space="preserve"> </w:t>
      </w:r>
    </w:p>
    <w:p w14:paraId="71B3367A" w14:textId="2CBA760A" w:rsidR="002E1505" w:rsidRPr="002E1505" w:rsidRDefault="006228BD" w:rsidP="002E1505">
      <w:pPr>
        <w:pStyle w:val="title2"/>
      </w:pPr>
      <w:r w:rsidRPr="002E1505">
        <w:t>Lifecycle management under</w:t>
      </w:r>
      <w:r w:rsidR="002E1505" w:rsidRPr="002E1505">
        <w:t xml:space="preserve"> different collaboration levels</w:t>
      </w:r>
    </w:p>
    <w:p w14:paraId="494BBF80" w14:textId="77777777" w:rsidR="004817A3" w:rsidRDefault="004817A3" w:rsidP="004817A3">
      <w:r w:rsidRPr="00A1390F">
        <w:t>As analyzed above, the characteristics</w:t>
      </w:r>
      <w:r>
        <w:t xml:space="preserve"> of M</w:t>
      </w:r>
      <w:r w:rsidRPr="00A1390F">
        <w:t xml:space="preserve">odel </w:t>
      </w:r>
      <w:r>
        <w:t>T</w:t>
      </w:r>
      <w:r w:rsidRPr="00A1390F">
        <w:t xml:space="preserve">raining and </w:t>
      </w:r>
      <w:r>
        <w:t>Model I</w:t>
      </w:r>
      <w:r w:rsidRPr="00A1390F">
        <w:t xml:space="preserve">nference </w:t>
      </w:r>
      <w:r>
        <w:t>for</w:t>
      </w:r>
      <w:r w:rsidRPr="00A1390F">
        <w:t xml:space="preserve"> the different collaboration levels are as follows</w:t>
      </w:r>
      <w:r>
        <w:t>:</w:t>
      </w:r>
    </w:p>
    <w:p w14:paraId="79FE7992" w14:textId="77777777" w:rsidR="004817A3" w:rsidRPr="00E05C43" w:rsidRDefault="004817A3" w:rsidP="004817A3">
      <w:pPr>
        <w:spacing w:before="120"/>
        <w:jc w:val="center"/>
        <w:rPr>
          <w:rFonts w:eastAsiaTheme="minorEastAsia"/>
          <w:lang w:eastAsia="zh-CN"/>
        </w:rPr>
      </w:pPr>
      <w:r w:rsidRPr="00E05C43">
        <w:rPr>
          <w:rFonts w:eastAsiaTheme="minorEastAsia"/>
          <w:lang w:eastAsia="zh-CN"/>
        </w:rPr>
        <w:t xml:space="preserve">Table 5-2: </w:t>
      </w:r>
      <w:r w:rsidRPr="00E05C43">
        <w:t>Model Training and Model Inference for the different collaboration levels</w:t>
      </w:r>
    </w:p>
    <w:tbl>
      <w:tblPr>
        <w:tblStyle w:val="ab"/>
        <w:tblW w:w="5000" w:type="pct"/>
        <w:tblLook w:val="04A0" w:firstRow="1" w:lastRow="0" w:firstColumn="1" w:lastColumn="0" w:noHBand="0" w:noVBand="1"/>
      </w:tblPr>
      <w:tblGrid>
        <w:gridCol w:w="2122"/>
        <w:gridCol w:w="3403"/>
        <w:gridCol w:w="3535"/>
      </w:tblGrid>
      <w:tr w:rsidR="004817A3" w14:paraId="3FF9C9D6" w14:textId="77777777" w:rsidTr="004817A3">
        <w:tc>
          <w:tcPr>
            <w:tcW w:w="1171" w:type="pct"/>
            <w:vAlign w:val="center"/>
          </w:tcPr>
          <w:p w14:paraId="328AE1B5" w14:textId="77777777" w:rsidR="004817A3" w:rsidRPr="00CB3EB4" w:rsidRDefault="004817A3" w:rsidP="00CB3EB4">
            <w:pPr>
              <w:spacing w:after="0"/>
              <w:jc w:val="center"/>
              <w:rPr>
                <w:rFonts w:eastAsiaTheme="minorEastAsia"/>
                <w:color w:val="000000" w:themeColor="text1"/>
                <w:lang w:eastAsia="zh-CN"/>
              </w:rPr>
            </w:pPr>
            <w:r w:rsidRPr="00CB3EB4">
              <w:rPr>
                <w:rFonts w:eastAsiaTheme="minorEastAsia"/>
                <w:color w:val="000000" w:themeColor="text1"/>
                <w:lang w:eastAsia="zh-CN"/>
              </w:rPr>
              <w:t>Collaboration Levels</w:t>
            </w:r>
          </w:p>
        </w:tc>
        <w:tc>
          <w:tcPr>
            <w:tcW w:w="1878" w:type="pct"/>
            <w:vAlign w:val="center"/>
          </w:tcPr>
          <w:p w14:paraId="1501A669" w14:textId="77777777" w:rsidR="004817A3" w:rsidRPr="00CB3EB4" w:rsidRDefault="004817A3" w:rsidP="00CB3EB4">
            <w:pPr>
              <w:spacing w:after="0"/>
              <w:jc w:val="center"/>
              <w:rPr>
                <w:rFonts w:eastAsiaTheme="minorEastAsia"/>
                <w:color w:val="000000" w:themeColor="text1"/>
                <w:lang w:eastAsia="zh-CN"/>
              </w:rPr>
            </w:pPr>
            <w:r w:rsidRPr="00CB3EB4">
              <w:rPr>
                <w:rFonts w:eastAsiaTheme="minorEastAsia"/>
                <w:color w:val="000000" w:themeColor="text1"/>
                <w:lang w:eastAsia="zh-CN"/>
              </w:rPr>
              <w:t>Model Training</w:t>
            </w:r>
          </w:p>
        </w:tc>
        <w:tc>
          <w:tcPr>
            <w:tcW w:w="1951" w:type="pct"/>
            <w:vAlign w:val="center"/>
          </w:tcPr>
          <w:p w14:paraId="7B59D2D2" w14:textId="77777777" w:rsidR="004817A3" w:rsidRPr="00CB3EB4" w:rsidRDefault="004817A3" w:rsidP="00CB3EB4">
            <w:pPr>
              <w:spacing w:after="0"/>
              <w:jc w:val="center"/>
              <w:rPr>
                <w:rFonts w:eastAsiaTheme="minorEastAsia"/>
                <w:color w:val="000000" w:themeColor="text1"/>
                <w:lang w:eastAsia="zh-CN"/>
              </w:rPr>
            </w:pPr>
            <w:r w:rsidRPr="00CB3EB4">
              <w:rPr>
                <w:rFonts w:eastAsiaTheme="minorEastAsia"/>
                <w:color w:val="000000" w:themeColor="text1"/>
                <w:lang w:eastAsia="zh-CN"/>
              </w:rPr>
              <w:t>Model Inference</w:t>
            </w:r>
          </w:p>
        </w:tc>
      </w:tr>
      <w:tr w:rsidR="004817A3" w14:paraId="441B8BEE" w14:textId="77777777" w:rsidTr="004817A3">
        <w:tc>
          <w:tcPr>
            <w:tcW w:w="1171" w:type="pct"/>
            <w:vAlign w:val="center"/>
          </w:tcPr>
          <w:p w14:paraId="6CC0E0D8" w14:textId="77777777" w:rsidR="004817A3" w:rsidRPr="00F31A78" w:rsidRDefault="004817A3" w:rsidP="00CB3EB4">
            <w:pPr>
              <w:spacing w:after="0"/>
              <w:jc w:val="center"/>
              <w:rPr>
                <w:rFonts w:eastAsiaTheme="minorEastAsia"/>
                <w:lang w:eastAsia="zh-CN"/>
              </w:rPr>
            </w:pPr>
            <w:r w:rsidRPr="00F31A78">
              <w:rPr>
                <w:rFonts w:eastAsiaTheme="minorEastAsia"/>
                <w:lang w:eastAsia="zh-CN"/>
              </w:rPr>
              <w:t>Level 0: No collaboration.</w:t>
            </w:r>
          </w:p>
        </w:tc>
        <w:tc>
          <w:tcPr>
            <w:tcW w:w="1878" w:type="pct"/>
          </w:tcPr>
          <w:p w14:paraId="3E7EB0F6" w14:textId="77777777" w:rsidR="004817A3" w:rsidRDefault="004817A3" w:rsidP="00CB3EB4">
            <w:pPr>
              <w:spacing w:after="0"/>
            </w:pPr>
            <w:r>
              <w:t>C</w:t>
            </w:r>
            <w:r w:rsidRPr="00AA6635">
              <w:t>onducted at one side</w:t>
            </w:r>
            <w:r>
              <w:t xml:space="preserve"> only, i.e.,</w:t>
            </w:r>
            <w:r w:rsidRPr="00AA6635">
              <w:t xml:space="preserve"> network or UE</w:t>
            </w:r>
            <w:r>
              <w:t>,</w:t>
            </w:r>
            <w:r w:rsidRPr="00AA6635">
              <w:t xml:space="preserve"> and is transparent to the other side.</w:t>
            </w:r>
          </w:p>
        </w:tc>
        <w:tc>
          <w:tcPr>
            <w:tcW w:w="1951" w:type="pct"/>
          </w:tcPr>
          <w:p w14:paraId="1D5795D3" w14:textId="77777777" w:rsidR="004817A3" w:rsidRDefault="004817A3" w:rsidP="00CB3EB4">
            <w:pPr>
              <w:spacing w:after="0"/>
            </w:pPr>
            <w:r>
              <w:t>C</w:t>
            </w:r>
            <w:r w:rsidRPr="00AA6635">
              <w:t>onducted at one side</w:t>
            </w:r>
            <w:r>
              <w:t xml:space="preserve"> only, i.e.,</w:t>
            </w:r>
            <w:r w:rsidRPr="00AA6635">
              <w:t xml:space="preserve"> network or UE</w:t>
            </w:r>
            <w:r>
              <w:t>,</w:t>
            </w:r>
            <w:r w:rsidRPr="00AA6635">
              <w:t xml:space="preserve"> and is transparent to the other side.</w:t>
            </w:r>
          </w:p>
        </w:tc>
      </w:tr>
      <w:tr w:rsidR="004817A3" w14:paraId="64A60AC6" w14:textId="77777777" w:rsidTr="004817A3">
        <w:tc>
          <w:tcPr>
            <w:tcW w:w="1171" w:type="pct"/>
            <w:vAlign w:val="center"/>
          </w:tcPr>
          <w:p w14:paraId="6FD3FFDA" w14:textId="77777777" w:rsidR="004817A3" w:rsidRPr="00F31A78" w:rsidRDefault="004817A3" w:rsidP="00CB3EB4">
            <w:pPr>
              <w:spacing w:after="0"/>
              <w:jc w:val="center"/>
              <w:rPr>
                <w:rFonts w:eastAsiaTheme="minorEastAsia"/>
                <w:lang w:eastAsia="zh-CN"/>
              </w:rPr>
            </w:pPr>
            <w:r w:rsidRPr="00221F38">
              <w:rPr>
                <w:rFonts w:eastAsiaTheme="minorEastAsia"/>
                <w:lang w:eastAsia="zh-CN"/>
              </w:rPr>
              <w:t>Level 1: Partial and implicit collaboration</w:t>
            </w:r>
          </w:p>
        </w:tc>
        <w:tc>
          <w:tcPr>
            <w:tcW w:w="1878" w:type="pct"/>
          </w:tcPr>
          <w:p w14:paraId="330B3898" w14:textId="2178A7FA" w:rsidR="004817A3" w:rsidRDefault="004817A3" w:rsidP="00CB3EB4">
            <w:pPr>
              <w:spacing w:after="0"/>
            </w:pPr>
            <w:r>
              <w:t>C</w:t>
            </w:r>
            <w:r w:rsidRPr="00AA6635">
              <w:t>onducted at one side</w:t>
            </w:r>
            <w:r>
              <w:t xml:space="preserve"> only</w:t>
            </w:r>
            <w:r w:rsidRPr="00AA6635">
              <w:t xml:space="preserve">, but requires additional signaling or procedure enhancements between two sides, potentially with </w:t>
            </w:r>
            <w:r w:rsidR="006B1206">
              <w:t xml:space="preserve">the </w:t>
            </w:r>
            <w:r w:rsidRPr="00AA6635">
              <w:t>existing signaling framework.</w:t>
            </w:r>
          </w:p>
        </w:tc>
        <w:tc>
          <w:tcPr>
            <w:tcW w:w="1951" w:type="pct"/>
          </w:tcPr>
          <w:p w14:paraId="5086F65C" w14:textId="2CD0EBC7" w:rsidR="004817A3" w:rsidRDefault="004817A3" w:rsidP="00CB3EB4">
            <w:pPr>
              <w:spacing w:after="0"/>
            </w:pPr>
            <w:r>
              <w:t>C</w:t>
            </w:r>
            <w:r w:rsidRPr="006A32AB">
              <w:t xml:space="preserve">onducted at one side </w:t>
            </w:r>
            <w:r>
              <w:t>only</w:t>
            </w:r>
            <w:r w:rsidRPr="00AA6635">
              <w:t>,</w:t>
            </w:r>
            <w:r w:rsidRPr="006A32AB">
              <w:t xml:space="preserve"> but requires additional signaling or procedure enhancements between two sides, potentially with </w:t>
            </w:r>
            <w:r w:rsidR="006B1206">
              <w:t xml:space="preserve">the </w:t>
            </w:r>
            <w:r w:rsidRPr="006A32AB">
              <w:t>existing signaling framework.</w:t>
            </w:r>
          </w:p>
        </w:tc>
      </w:tr>
      <w:tr w:rsidR="004817A3" w14:paraId="72082342" w14:textId="77777777" w:rsidTr="004817A3">
        <w:tc>
          <w:tcPr>
            <w:tcW w:w="1171" w:type="pct"/>
            <w:vAlign w:val="center"/>
          </w:tcPr>
          <w:p w14:paraId="50F84896" w14:textId="77777777" w:rsidR="004817A3" w:rsidRPr="00F31A78" w:rsidRDefault="004817A3" w:rsidP="00CB3EB4">
            <w:pPr>
              <w:spacing w:after="0"/>
              <w:jc w:val="center"/>
              <w:rPr>
                <w:rFonts w:eastAsiaTheme="minorEastAsia"/>
                <w:lang w:eastAsia="zh-CN"/>
              </w:rPr>
            </w:pPr>
            <w:r w:rsidRPr="00221F38">
              <w:rPr>
                <w:rFonts w:eastAsiaTheme="minorEastAsia"/>
                <w:lang w:eastAsia="zh-CN"/>
              </w:rPr>
              <w:t>Level 2: Coarse collaboration</w:t>
            </w:r>
          </w:p>
        </w:tc>
        <w:tc>
          <w:tcPr>
            <w:tcW w:w="1878" w:type="pct"/>
          </w:tcPr>
          <w:p w14:paraId="60058998" w14:textId="77777777" w:rsidR="004817A3" w:rsidRDefault="004817A3" w:rsidP="00CB3EB4">
            <w:pPr>
              <w:spacing w:after="0"/>
            </w:pPr>
            <w:r>
              <w:t>C</w:t>
            </w:r>
            <w:r w:rsidRPr="00AA6635">
              <w:t xml:space="preserve">onducted at one side </w:t>
            </w:r>
            <w:r>
              <w:t>only</w:t>
            </w:r>
            <w:r w:rsidRPr="00AA6635">
              <w:t>, with assistance information exchanged between two sides, such as training hyper-parameters.</w:t>
            </w:r>
          </w:p>
        </w:tc>
        <w:tc>
          <w:tcPr>
            <w:tcW w:w="1951" w:type="pct"/>
          </w:tcPr>
          <w:p w14:paraId="4F7C63A9" w14:textId="77777777" w:rsidR="004817A3" w:rsidRDefault="004817A3" w:rsidP="00CB3EB4">
            <w:pPr>
              <w:spacing w:after="0"/>
            </w:pPr>
            <w:r>
              <w:t>C</w:t>
            </w:r>
            <w:r w:rsidRPr="00221F38">
              <w:t xml:space="preserve">onducted at one side </w:t>
            </w:r>
            <w:r>
              <w:t>only</w:t>
            </w:r>
            <w:r w:rsidRPr="00221F38">
              <w:t>, with assistance information exchanged between two sides, such as AI model information.</w:t>
            </w:r>
          </w:p>
        </w:tc>
      </w:tr>
      <w:tr w:rsidR="004817A3" w14:paraId="5D2981C6" w14:textId="77777777" w:rsidTr="004817A3">
        <w:tc>
          <w:tcPr>
            <w:tcW w:w="1171" w:type="pct"/>
            <w:vAlign w:val="center"/>
          </w:tcPr>
          <w:p w14:paraId="3D3D8527" w14:textId="77777777" w:rsidR="004817A3" w:rsidRPr="00F31A78" w:rsidRDefault="004817A3" w:rsidP="00CB3EB4">
            <w:pPr>
              <w:spacing w:after="0"/>
              <w:jc w:val="center"/>
              <w:rPr>
                <w:rFonts w:eastAsiaTheme="minorEastAsia"/>
                <w:lang w:eastAsia="zh-CN"/>
              </w:rPr>
            </w:pPr>
            <w:r w:rsidRPr="00221F38">
              <w:rPr>
                <w:rFonts w:eastAsiaTheme="minorEastAsia"/>
                <w:lang w:eastAsia="zh-CN"/>
              </w:rPr>
              <w:t>Level 3: Close collaboration</w:t>
            </w:r>
          </w:p>
        </w:tc>
        <w:tc>
          <w:tcPr>
            <w:tcW w:w="1878" w:type="pct"/>
          </w:tcPr>
          <w:p w14:paraId="7C29EB7A" w14:textId="77777777" w:rsidR="004817A3" w:rsidRDefault="004817A3" w:rsidP="00CB3EB4">
            <w:pPr>
              <w:spacing w:after="0"/>
            </w:pPr>
            <w:r>
              <w:t>C</w:t>
            </w:r>
            <w:r w:rsidRPr="00AA6635">
              <w:t>onducted at both sides of network and UE, with training information exchange between two sides.</w:t>
            </w:r>
          </w:p>
        </w:tc>
        <w:tc>
          <w:tcPr>
            <w:tcW w:w="1951" w:type="pct"/>
          </w:tcPr>
          <w:p w14:paraId="6F3B9E01" w14:textId="77777777" w:rsidR="004817A3" w:rsidRDefault="004817A3" w:rsidP="00CB3EB4">
            <w:pPr>
              <w:spacing w:after="0"/>
            </w:pPr>
            <w:r>
              <w:t>C</w:t>
            </w:r>
            <w:r w:rsidRPr="00221F38">
              <w:t>onducted at both sides of network and UE</w:t>
            </w:r>
            <w:r>
              <w:t>, and the output of one side can be the input of the other side.</w:t>
            </w:r>
          </w:p>
        </w:tc>
      </w:tr>
    </w:tbl>
    <w:p w14:paraId="3AD57F6C" w14:textId="77777777" w:rsidR="000F5DB9" w:rsidRDefault="000F5DB9" w:rsidP="004817A3">
      <w:pPr>
        <w:jc w:val="left"/>
      </w:pPr>
    </w:p>
    <w:p w14:paraId="1C647B0C" w14:textId="2E8837E8" w:rsidR="004817A3" w:rsidRDefault="004817A3" w:rsidP="004817A3">
      <w:pPr>
        <w:jc w:val="left"/>
      </w:pPr>
      <w:r>
        <w:t>T</w:t>
      </w:r>
      <w:r w:rsidRPr="00DC341C">
        <w:t>aking Level 3 as an example,</w:t>
      </w:r>
      <w:r>
        <w:t xml:space="preserve"> w</w:t>
      </w:r>
      <w:r w:rsidRPr="00DA70AF">
        <w:t xml:space="preserve">e will then briefly </w:t>
      </w:r>
      <w:r w:rsidRPr="00B72235">
        <w:t>analyze</w:t>
      </w:r>
      <w:r w:rsidRPr="00DA70AF">
        <w:t xml:space="preserve"> the</w:t>
      </w:r>
      <w:r w:rsidR="00B92DAC">
        <w:t xml:space="preserve"> model lifecycle</w:t>
      </w:r>
      <w:r w:rsidRPr="00DA70AF">
        <w:t xml:space="preserve"> procedure,</w:t>
      </w:r>
      <w:r>
        <w:t xml:space="preserve"> </w:t>
      </w:r>
      <w:r w:rsidRPr="00DA70AF">
        <w:t>as shown in the following figure.</w:t>
      </w:r>
    </w:p>
    <w:p w14:paraId="55D14756" w14:textId="44867703" w:rsidR="004817A3" w:rsidRDefault="00946ED4" w:rsidP="004817A3">
      <w:pPr>
        <w:jc w:val="center"/>
      </w:pPr>
      <w:r>
        <w:object w:dxaOrig="10538" w:dyaOrig="8101" w14:anchorId="44FA16DC">
          <v:shape id="_x0000_i1028" type="#_x0000_t75" style="width:311.5pt;height:240.1pt" o:ole="">
            <v:imagedata r:id="rId19" o:title=""/>
          </v:shape>
          <o:OLEObject Type="Embed" ProgID="Visio.Drawing.15" ShapeID="_x0000_i1028" DrawAspect="Content" ObjectID="_1712775612" r:id="rId20"/>
        </w:object>
      </w:r>
    </w:p>
    <w:p w14:paraId="58AA8F20" w14:textId="396E3E42" w:rsidR="004817A3" w:rsidRPr="00E05C43" w:rsidRDefault="004817A3" w:rsidP="004817A3">
      <w:pPr>
        <w:jc w:val="center"/>
        <w:rPr>
          <w:rFonts w:eastAsiaTheme="minorEastAsia"/>
          <w:lang w:eastAsia="zh-CN"/>
        </w:rPr>
      </w:pPr>
      <w:r w:rsidRPr="00E05C43">
        <w:rPr>
          <w:rFonts w:eastAsiaTheme="minorEastAsia"/>
          <w:lang w:eastAsia="zh-CN"/>
        </w:rPr>
        <w:t>Figure 5-</w:t>
      </w:r>
      <w:r w:rsidR="00E05C43" w:rsidRPr="00CB3EB4">
        <w:rPr>
          <w:rFonts w:eastAsiaTheme="minorEastAsia"/>
          <w:lang w:eastAsia="zh-CN"/>
        </w:rPr>
        <w:t>4:</w:t>
      </w:r>
      <w:r w:rsidR="00E05C43" w:rsidRPr="00E05C43">
        <w:rPr>
          <w:rFonts w:eastAsiaTheme="minorEastAsia"/>
          <w:lang w:eastAsia="zh-CN"/>
        </w:rPr>
        <w:t xml:space="preserve"> </w:t>
      </w:r>
      <w:r w:rsidRPr="00E05C43">
        <w:rPr>
          <w:rFonts w:eastAsiaTheme="minorEastAsia"/>
          <w:lang w:eastAsia="zh-CN"/>
        </w:rPr>
        <w:t xml:space="preserve">Model lifecycle management for </w:t>
      </w:r>
      <w:r w:rsidR="001707AD" w:rsidRPr="00E05C43">
        <w:rPr>
          <w:rFonts w:eastAsiaTheme="minorEastAsia"/>
          <w:lang w:eastAsia="zh-CN"/>
        </w:rPr>
        <w:t>L</w:t>
      </w:r>
      <w:r w:rsidRPr="00E05C43">
        <w:rPr>
          <w:rFonts w:eastAsiaTheme="minorEastAsia"/>
          <w:lang w:eastAsia="zh-CN"/>
        </w:rPr>
        <w:t>evel 3 collaboration</w:t>
      </w:r>
    </w:p>
    <w:p w14:paraId="22419325" w14:textId="5495442D" w:rsidR="004817A3" w:rsidRPr="000E7EF6" w:rsidRDefault="004817A3" w:rsidP="004817A3">
      <w:pPr>
        <w:overflowPunct w:val="0"/>
        <w:rPr>
          <w:rFonts w:eastAsiaTheme="minorEastAsia"/>
          <w:color w:val="000000"/>
          <w:lang w:eastAsia="zh-CN"/>
        </w:rPr>
      </w:pPr>
      <w:r>
        <w:rPr>
          <w:rFonts w:eastAsiaTheme="minorEastAsia"/>
          <w:color w:val="000000"/>
          <w:lang w:eastAsia="zh-CN"/>
        </w:rPr>
        <w:lastRenderedPageBreak/>
        <w:t>A</w:t>
      </w:r>
      <w:r w:rsidRPr="00DC341C">
        <w:rPr>
          <w:rFonts w:eastAsiaTheme="minorEastAsia"/>
          <w:color w:val="000000"/>
          <w:lang w:eastAsia="zh-CN"/>
        </w:rPr>
        <w:t>t the very beginning</w:t>
      </w:r>
      <w:r>
        <w:rPr>
          <w:rFonts w:eastAsiaTheme="minorEastAsia"/>
          <w:color w:val="000000"/>
          <w:lang w:eastAsia="zh-CN"/>
        </w:rPr>
        <w:t>, t</w:t>
      </w:r>
      <w:r w:rsidRPr="000E7EF6">
        <w:rPr>
          <w:rFonts w:eastAsiaTheme="minorEastAsia"/>
          <w:color w:val="000000"/>
          <w:lang w:eastAsia="zh-CN"/>
        </w:rPr>
        <w:t xml:space="preserve">he network may send an initial model to the </w:t>
      </w:r>
      <w:r>
        <w:rPr>
          <w:rFonts w:eastAsiaTheme="minorEastAsia"/>
          <w:color w:val="000000"/>
          <w:lang w:eastAsia="zh-CN"/>
        </w:rPr>
        <w:t>UE</w:t>
      </w:r>
      <w:r w:rsidRPr="000E7EF6">
        <w:rPr>
          <w:rFonts w:eastAsiaTheme="minorEastAsia"/>
          <w:color w:val="000000"/>
          <w:lang w:eastAsia="zh-CN"/>
        </w:rPr>
        <w:t xml:space="preserve">, </w:t>
      </w:r>
      <w:r>
        <w:rPr>
          <w:rFonts w:eastAsiaTheme="minorEastAsia"/>
          <w:color w:val="000000"/>
          <w:lang w:eastAsia="zh-CN"/>
        </w:rPr>
        <w:t xml:space="preserve">upon </w:t>
      </w:r>
      <w:r w:rsidRPr="000E7EF6">
        <w:rPr>
          <w:rFonts w:eastAsiaTheme="minorEastAsia"/>
          <w:color w:val="000000"/>
          <w:lang w:eastAsia="zh-CN"/>
        </w:rPr>
        <w:t xml:space="preserve">which the </w:t>
      </w:r>
      <w:r>
        <w:rPr>
          <w:rFonts w:eastAsiaTheme="minorEastAsia"/>
          <w:color w:val="000000"/>
          <w:lang w:eastAsia="zh-CN"/>
        </w:rPr>
        <w:t>UE</w:t>
      </w:r>
      <w:r w:rsidRPr="000E7EF6">
        <w:rPr>
          <w:rFonts w:eastAsiaTheme="minorEastAsia"/>
          <w:color w:val="000000"/>
          <w:lang w:eastAsia="zh-CN"/>
        </w:rPr>
        <w:t xml:space="preserve"> can </w:t>
      </w:r>
      <w:r>
        <w:rPr>
          <w:rFonts w:eastAsiaTheme="minorEastAsia"/>
          <w:color w:val="000000"/>
          <w:lang w:eastAsia="zh-CN"/>
        </w:rPr>
        <w:t xml:space="preserve">perform </w:t>
      </w:r>
      <w:r w:rsidRPr="000E7EF6">
        <w:rPr>
          <w:rFonts w:eastAsiaTheme="minorEastAsia"/>
          <w:color w:val="000000"/>
          <w:lang w:eastAsia="zh-CN"/>
        </w:rPr>
        <w:t xml:space="preserve">further </w:t>
      </w:r>
      <w:r>
        <w:rPr>
          <w:rFonts w:eastAsiaTheme="minorEastAsia"/>
          <w:color w:val="000000"/>
          <w:lang w:eastAsia="zh-CN"/>
        </w:rPr>
        <w:t>fine-tuning</w:t>
      </w:r>
      <w:r w:rsidRPr="000E7EF6">
        <w:rPr>
          <w:rFonts w:eastAsiaTheme="minorEastAsia"/>
          <w:color w:val="000000"/>
          <w:lang w:eastAsia="zh-CN"/>
        </w:rPr>
        <w:t>. Afterward, the network and the</w:t>
      </w:r>
      <w:r>
        <w:rPr>
          <w:rFonts w:eastAsiaTheme="minorEastAsia"/>
          <w:color w:val="000000"/>
          <w:lang w:eastAsia="zh-CN"/>
        </w:rPr>
        <w:t xml:space="preserve"> UE</w:t>
      </w:r>
      <w:r w:rsidRPr="000E7EF6">
        <w:rPr>
          <w:rFonts w:eastAsiaTheme="minorEastAsia"/>
          <w:color w:val="000000"/>
          <w:lang w:eastAsia="zh-CN"/>
        </w:rPr>
        <w:t xml:space="preserve"> collect </w:t>
      </w:r>
      <w:r>
        <w:rPr>
          <w:rFonts w:eastAsiaTheme="minorEastAsia"/>
          <w:color w:val="000000"/>
          <w:lang w:eastAsia="zh-CN"/>
        </w:rPr>
        <w:t xml:space="preserve">training </w:t>
      </w:r>
      <w:r w:rsidRPr="000E7EF6">
        <w:rPr>
          <w:rFonts w:eastAsiaTheme="minorEastAsia"/>
          <w:color w:val="000000"/>
          <w:lang w:eastAsia="zh-CN"/>
        </w:rPr>
        <w:t xml:space="preserve">data separately and </w:t>
      </w:r>
      <w:r>
        <w:rPr>
          <w:rFonts w:eastAsiaTheme="minorEastAsia"/>
          <w:color w:val="000000"/>
          <w:lang w:eastAsia="zh-CN"/>
        </w:rPr>
        <w:t xml:space="preserve">perform </w:t>
      </w:r>
      <w:r w:rsidRPr="000E7EF6">
        <w:rPr>
          <w:rFonts w:eastAsiaTheme="minorEastAsia"/>
          <w:color w:val="000000"/>
          <w:lang w:eastAsia="zh-CN"/>
        </w:rPr>
        <w:t xml:space="preserve">model training to </w:t>
      </w:r>
      <w:r>
        <w:rPr>
          <w:rFonts w:eastAsiaTheme="minorEastAsia"/>
          <w:color w:val="000000"/>
          <w:lang w:eastAsia="zh-CN"/>
        </w:rPr>
        <w:t>generate</w:t>
      </w:r>
      <w:r w:rsidRPr="000E7EF6">
        <w:rPr>
          <w:rFonts w:eastAsiaTheme="minorEastAsia"/>
          <w:color w:val="000000"/>
          <w:lang w:eastAsia="zh-CN"/>
        </w:rPr>
        <w:t xml:space="preserve"> </w:t>
      </w:r>
      <w:r>
        <w:rPr>
          <w:rFonts w:eastAsiaTheme="minorEastAsia"/>
          <w:color w:val="000000"/>
          <w:lang w:eastAsia="zh-CN"/>
        </w:rPr>
        <w:t>feasible</w:t>
      </w:r>
      <w:r w:rsidRPr="000E7EF6">
        <w:rPr>
          <w:rFonts w:eastAsiaTheme="minorEastAsia"/>
          <w:color w:val="000000"/>
          <w:lang w:eastAsia="zh-CN"/>
        </w:rPr>
        <w:t xml:space="preserve"> model</w:t>
      </w:r>
      <w:r w:rsidR="006B1206">
        <w:rPr>
          <w:rFonts w:eastAsiaTheme="minorEastAsia"/>
          <w:color w:val="000000"/>
          <w:lang w:eastAsia="zh-CN"/>
        </w:rPr>
        <w:t>s</w:t>
      </w:r>
      <w:r w:rsidRPr="000E7EF6">
        <w:rPr>
          <w:rFonts w:eastAsiaTheme="minorEastAsia"/>
          <w:color w:val="000000"/>
          <w:lang w:eastAsia="zh-CN"/>
        </w:rPr>
        <w:t xml:space="preserve">. </w:t>
      </w:r>
      <w:r>
        <w:rPr>
          <w:rFonts w:eastAsiaTheme="minorEastAsia"/>
          <w:color w:val="000000"/>
          <w:lang w:eastAsia="zh-CN"/>
        </w:rPr>
        <w:t>During</w:t>
      </w:r>
      <w:r w:rsidRPr="000E7EF6">
        <w:rPr>
          <w:rFonts w:eastAsiaTheme="minorEastAsia"/>
          <w:color w:val="000000"/>
          <w:lang w:eastAsia="zh-CN"/>
        </w:rPr>
        <w:t xml:space="preserve"> the model inference phase, both </w:t>
      </w:r>
      <w:r>
        <w:rPr>
          <w:rFonts w:eastAsiaTheme="minorEastAsia"/>
          <w:color w:val="000000"/>
          <w:lang w:eastAsia="zh-CN"/>
        </w:rPr>
        <w:t>side</w:t>
      </w:r>
      <w:r w:rsidRPr="000E7EF6">
        <w:rPr>
          <w:rFonts w:eastAsiaTheme="minorEastAsia"/>
          <w:color w:val="000000"/>
          <w:lang w:eastAsia="zh-CN"/>
        </w:rPr>
        <w:t xml:space="preserve">s need to collect data for model inference, </w:t>
      </w:r>
      <w:r>
        <w:rPr>
          <w:rFonts w:eastAsiaTheme="minorEastAsia" w:hint="eastAsia"/>
          <w:color w:val="000000"/>
          <w:lang w:eastAsia="zh-CN"/>
        </w:rPr>
        <w:t>Typicall</w:t>
      </w:r>
      <w:r>
        <w:rPr>
          <w:rFonts w:eastAsiaTheme="minorEastAsia"/>
          <w:color w:val="000000"/>
          <w:lang w:eastAsia="zh-CN"/>
        </w:rPr>
        <w:t>y,</w:t>
      </w:r>
      <w:r w:rsidRPr="000E7EF6">
        <w:rPr>
          <w:rFonts w:eastAsiaTheme="minorEastAsia"/>
          <w:color w:val="000000"/>
          <w:lang w:eastAsia="zh-CN"/>
        </w:rPr>
        <w:t xml:space="preserve"> the model inference </w:t>
      </w:r>
      <w:r>
        <w:rPr>
          <w:rFonts w:eastAsiaTheme="minorEastAsia"/>
          <w:color w:val="000000"/>
          <w:lang w:eastAsia="zh-CN"/>
        </w:rPr>
        <w:t>ou</w:t>
      </w:r>
      <w:r w:rsidR="00F307B8">
        <w:rPr>
          <w:rFonts w:eastAsiaTheme="minorEastAsia"/>
          <w:color w:val="000000"/>
          <w:lang w:eastAsia="zh-CN"/>
        </w:rPr>
        <w:t>t</w:t>
      </w:r>
      <w:r>
        <w:rPr>
          <w:rFonts w:eastAsiaTheme="minorEastAsia"/>
          <w:color w:val="000000"/>
          <w:lang w:eastAsia="zh-CN"/>
        </w:rPr>
        <w:t xml:space="preserve">put </w:t>
      </w:r>
      <w:r w:rsidRPr="000E7EF6">
        <w:rPr>
          <w:rFonts w:eastAsiaTheme="minorEastAsia"/>
          <w:color w:val="000000"/>
          <w:lang w:eastAsia="zh-CN"/>
        </w:rPr>
        <w:t xml:space="preserve">of </w:t>
      </w:r>
      <w:r w:rsidR="006B1206">
        <w:rPr>
          <w:rFonts w:eastAsiaTheme="minorEastAsia"/>
          <w:color w:val="000000"/>
          <w:lang w:eastAsia="zh-CN"/>
        </w:rPr>
        <w:t>the UE</w:t>
      </w:r>
      <w:r w:rsidRPr="000E7EF6">
        <w:rPr>
          <w:rFonts w:eastAsiaTheme="minorEastAsia"/>
          <w:color w:val="000000"/>
          <w:lang w:eastAsia="zh-CN"/>
        </w:rPr>
        <w:t xml:space="preserve"> can be the input of the </w:t>
      </w:r>
      <w:r w:rsidR="006B1206">
        <w:rPr>
          <w:rFonts w:eastAsiaTheme="minorEastAsia"/>
          <w:color w:val="000000"/>
          <w:lang w:eastAsia="zh-CN"/>
        </w:rPr>
        <w:t>network side</w:t>
      </w:r>
      <w:r>
        <w:rPr>
          <w:rFonts w:eastAsiaTheme="minorEastAsia"/>
          <w:color w:val="000000"/>
          <w:lang w:eastAsia="zh-CN"/>
        </w:rPr>
        <w:t xml:space="preserve"> for model inference</w:t>
      </w:r>
      <w:r w:rsidRPr="000E7EF6">
        <w:rPr>
          <w:rFonts w:eastAsiaTheme="minorEastAsia"/>
          <w:color w:val="000000"/>
          <w:lang w:eastAsia="zh-CN"/>
        </w:rPr>
        <w:t>.</w:t>
      </w:r>
    </w:p>
    <w:p w14:paraId="48B6C816" w14:textId="7B35DBC1" w:rsidR="004817A3" w:rsidRDefault="004817A3" w:rsidP="004817A3">
      <w:pPr>
        <w:rPr>
          <w:iCs/>
        </w:rPr>
      </w:pPr>
      <w:r w:rsidRPr="000E7EF6">
        <w:rPr>
          <w:rFonts w:eastAsiaTheme="minorEastAsia"/>
          <w:color w:val="000000"/>
          <w:lang w:eastAsia="zh-CN"/>
        </w:rPr>
        <w:t>In general, the</w:t>
      </w:r>
      <w:r>
        <w:rPr>
          <w:rFonts w:eastAsiaTheme="minorEastAsia"/>
          <w:color w:val="000000"/>
          <w:lang w:eastAsia="zh-CN"/>
        </w:rPr>
        <w:t xml:space="preserve"> applicable</w:t>
      </w:r>
      <w:r w:rsidRPr="0092081E">
        <w:rPr>
          <w:rFonts w:eastAsiaTheme="minorEastAsia" w:hint="eastAsia"/>
          <w:lang w:eastAsia="zh-CN"/>
        </w:rPr>
        <w:t xml:space="preserve"> </w:t>
      </w:r>
      <w:r>
        <w:rPr>
          <w:rFonts w:eastAsiaTheme="minorEastAsia" w:hint="eastAsia"/>
          <w:lang w:eastAsia="zh-CN"/>
        </w:rPr>
        <w:t>collaboration</w:t>
      </w:r>
      <w:r w:rsidRPr="000E7EF6">
        <w:rPr>
          <w:rFonts w:eastAsiaTheme="minorEastAsia"/>
          <w:color w:val="000000"/>
          <w:lang w:eastAsia="zh-CN"/>
        </w:rPr>
        <w:t xml:space="preserve"> levels and corresponding </w:t>
      </w:r>
      <w:r>
        <w:rPr>
          <w:rFonts w:eastAsiaTheme="minorEastAsia"/>
          <w:color w:val="000000"/>
          <w:lang w:eastAsia="zh-CN"/>
        </w:rPr>
        <w:t xml:space="preserve">model lifecycle </w:t>
      </w:r>
      <w:r w:rsidRPr="000E7EF6">
        <w:rPr>
          <w:rFonts w:eastAsiaTheme="minorEastAsia"/>
          <w:color w:val="000000"/>
          <w:lang w:eastAsia="zh-CN"/>
        </w:rPr>
        <w:t>management pro</w:t>
      </w:r>
      <w:r>
        <w:rPr>
          <w:rFonts w:eastAsiaTheme="minorEastAsia"/>
          <w:color w:val="000000"/>
          <w:lang w:eastAsia="zh-CN"/>
        </w:rPr>
        <w:t>cedure</w:t>
      </w:r>
      <w:r w:rsidR="00F307B8">
        <w:rPr>
          <w:rFonts w:eastAsiaTheme="minorEastAsia"/>
          <w:color w:val="000000"/>
          <w:lang w:eastAsia="zh-CN"/>
        </w:rPr>
        <w:t>s</w:t>
      </w:r>
      <w:r>
        <w:rPr>
          <w:rFonts w:eastAsiaTheme="minorEastAsia"/>
          <w:color w:val="000000"/>
          <w:lang w:eastAsia="zh-CN"/>
        </w:rPr>
        <w:t xml:space="preserve"> </w:t>
      </w:r>
      <w:r w:rsidRPr="000E7EF6">
        <w:rPr>
          <w:rFonts w:eastAsiaTheme="minorEastAsia"/>
          <w:color w:val="000000"/>
          <w:lang w:eastAsia="zh-CN"/>
        </w:rPr>
        <w:t>may be different for different use cases</w:t>
      </w:r>
      <w:r>
        <w:rPr>
          <w:rFonts w:eastAsiaTheme="minorEastAsia"/>
          <w:color w:val="000000"/>
          <w:lang w:eastAsia="zh-CN"/>
        </w:rPr>
        <w:t>. Therefore,</w:t>
      </w:r>
      <w:r w:rsidRPr="000E7EF6">
        <w:rPr>
          <w:rFonts w:eastAsiaTheme="minorEastAsia"/>
          <w:color w:val="000000"/>
          <w:lang w:eastAsia="zh-CN"/>
        </w:rPr>
        <w:t xml:space="preserve"> we </w:t>
      </w:r>
      <w:r>
        <w:rPr>
          <w:rFonts w:eastAsiaTheme="minorEastAsia"/>
          <w:color w:val="000000"/>
          <w:lang w:eastAsia="zh-CN"/>
        </w:rPr>
        <w:t>propose:</w:t>
      </w:r>
    </w:p>
    <w:p w14:paraId="2726BF12" w14:textId="6ECF9E6F" w:rsidR="004817A3" w:rsidRDefault="004817A3">
      <w:pPr>
        <w:pStyle w:val="proposal"/>
      </w:pPr>
      <w:r>
        <w:t>Study lifecycle management for different collaboration levels case by case.</w:t>
      </w:r>
    </w:p>
    <w:p w14:paraId="2DFDEC0E" w14:textId="77777777" w:rsidR="00E05C43" w:rsidRPr="00CB3EB4" w:rsidRDefault="00E05C43" w:rsidP="00CB3EB4">
      <w:pPr>
        <w:rPr>
          <w:rFonts w:eastAsiaTheme="minorEastAsia"/>
        </w:rPr>
      </w:pPr>
    </w:p>
    <w:p w14:paraId="28BF899B" w14:textId="125F5F1F" w:rsidR="002F5B44" w:rsidRPr="002E1505" w:rsidRDefault="00FA1518" w:rsidP="002F5B44">
      <w:pPr>
        <w:pStyle w:val="title2"/>
      </w:pPr>
      <w:r>
        <w:t xml:space="preserve">Lifecycle management with different model maintenance </w:t>
      </w:r>
      <w:r w:rsidR="0013133F">
        <w:t>granularities</w:t>
      </w:r>
    </w:p>
    <w:p w14:paraId="60A134CA" w14:textId="5790D4C2" w:rsidR="002F5B44" w:rsidRPr="00B112FB" w:rsidRDefault="003E4618" w:rsidP="002F5B44">
      <w:pPr>
        <w:overflowPunct w:val="0"/>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 xml:space="preserve">ne of the key issues for lifecycle </w:t>
      </w:r>
      <w:r w:rsidR="002461A7">
        <w:rPr>
          <w:rFonts w:eastAsiaTheme="minorEastAsia"/>
          <w:color w:val="000000"/>
          <w:lang w:eastAsia="zh-CN"/>
        </w:rPr>
        <w:t>management is how often the model needs to be updated. In this section</w:t>
      </w:r>
      <w:r w:rsidR="0018362B">
        <w:rPr>
          <w:rFonts w:eastAsiaTheme="minorEastAsia"/>
          <w:color w:val="000000"/>
          <w:lang w:eastAsia="zh-CN"/>
        </w:rPr>
        <w:t>,</w:t>
      </w:r>
      <w:r w:rsidR="002461A7">
        <w:rPr>
          <w:rFonts w:eastAsiaTheme="minorEastAsia"/>
          <w:color w:val="000000"/>
          <w:lang w:eastAsia="zh-CN"/>
        </w:rPr>
        <w:t xml:space="preserve"> we have some preliminary analysis on the granularities of model update.</w:t>
      </w:r>
    </w:p>
    <w:p w14:paraId="23730AB7" w14:textId="77777777" w:rsidR="002F5B44" w:rsidRDefault="002F5B44" w:rsidP="002F5B44">
      <w:pPr>
        <w:overflowPunct w:val="0"/>
        <w:rPr>
          <w:rFonts w:eastAsia="MS Mincho"/>
          <w:lang w:eastAsia="ja-JP"/>
        </w:rPr>
      </w:pPr>
      <w:r w:rsidRPr="00940353">
        <w:rPr>
          <w:rFonts w:eastAsiaTheme="minorEastAsia"/>
          <w:lang w:eastAsia="zh-CN"/>
        </w:rPr>
        <w:t xml:space="preserve">In most cases, the parametric model defines a distribution </w:t>
      </w:r>
      <m:oMath>
        <m:r>
          <w:rPr>
            <w:rFonts w:ascii="Cambria Math" w:eastAsiaTheme="minorEastAsia" w:hAnsi="Cambria Math"/>
            <w:lang w:eastAsia="zh-CN"/>
          </w:rPr>
          <m:t>p</m:t>
        </m:r>
        <m:r>
          <m:rPr>
            <m:sty m:val="p"/>
          </m:rPr>
          <w:rPr>
            <w:rFonts w:ascii="Cambria Math" w:eastAsiaTheme="minorEastAsia" w:hAnsi="Cambria Math"/>
            <w:lang w:eastAsia="zh-CN"/>
          </w:rPr>
          <m:t>(</m:t>
        </m:r>
        <m:r>
          <m:rPr>
            <m:sty m:val="bi"/>
          </m:rPr>
          <w:rPr>
            <w:rFonts w:ascii="Cambria Math" w:eastAsiaTheme="minorEastAsia" w:hAnsi="Cambria Math"/>
            <w:lang w:eastAsia="zh-CN"/>
          </w:rPr>
          <m:t>y</m:t>
        </m:r>
        <m:r>
          <m:rPr>
            <m:sty m:val="p"/>
          </m:rPr>
          <w:rPr>
            <w:rFonts w:ascii="Cambria Math" w:eastAsiaTheme="minorEastAsia" w:hAnsi="Cambria Math"/>
            <w:lang w:eastAsia="zh-CN"/>
          </w:rPr>
          <m:t> | </m:t>
        </m:r>
        <m:r>
          <m:rPr>
            <m:sty m:val="bi"/>
          </m:rPr>
          <w:rPr>
            <w:rFonts w:ascii="Cambria Math" w:eastAsiaTheme="minorEastAsia" w:hAnsi="Cambria Math"/>
            <w:lang w:eastAsia="zh-CN"/>
          </w:rPr>
          <m:t>x</m:t>
        </m:r>
        <m:r>
          <m:rPr>
            <m:sty m:val="p"/>
          </m:rPr>
          <w:rPr>
            <w:rFonts w:ascii="Cambria Math" w:eastAsiaTheme="minorEastAsia" w:hAnsi="Cambria Math"/>
            <w:lang w:eastAsia="zh-CN"/>
          </w:rPr>
          <m:t>;</m:t>
        </m:r>
        <m:r>
          <m:rPr>
            <m:sty m:val="bi"/>
          </m:rPr>
          <w:rPr>
            <w:rFonts w:ascii="Cambria Math" w:eastAsiaTheme="minorEastAsia" w:hAnsi="Cambria Math"/>
            <w:lang w:eastAsia="zh-CN"/>
          </w:rPr>
          <m:t>w</m:t>
        </m:r>
        <m:r>
          <m:rPr>
            <m:sty m:val="p"/>
          </m:rPr>
          <w:rPr>
            <w:rFonts w:ascii="Cambria Math" w:eastAsiaTheme="minorEastAsia" w:hAnsi="Cambria Math"/>
            <w:lang w:eastAsia="zh-CN"/>
          </w:rPr>
          <m:t>) </m:t>
        </m:r>
      </m:oMath>
      <w:r w:rsidRPr="00940353">
        <w:rPr>
          <w:rFonts w:eastAsiaTheme="minorEastAsia"/>
          <w:lang w:eastAsia="zh-CN"/>
        </w:rPr>
        <w:t>and we simply use the principle of maximum likelihood. This means we use the cross-entropy between the training data and the model’s predictions as the cost function</w:t>
      </w:r>
      <w:r>
        <w:rPr>
          <w:rFonts w:eastAsiaTheme="minorEastAsia"/>
          <w:lang w:eastAsia="zh-CN"/>
        </w:rPr>
        <w:t>, as described</w:t>
      </w:r>
    </w:p>
    <w:p w14:paraId="0F6EE673" w14:textId="77777777" w:rsidR="002F5B44" w:rsidRPr="00940353" w:rsidRDefault="002F5B44" w:rsidP="002F5B44">
      <w:pPr>
        <w:overflowPunct w:val="0"/>
        <w:rPr>
          <w:rFonts w:eastAsia="MS Mincho"/>
          <w:iCs/>
          <w:lang w:eastAsia="ja-JP"/>
        </w:rPr>
      </w:pPr>
      <m:oMathPara>
        <m:oMath>
          <m:r>
            <w:rPr>
              <w:rFonts w:ascii="Cambria Math" w:eastAsia="MS Mincho" w:hAnsi="Cambria Math"/>
              <w:lang w:eastAsia="ja-JP"/>
            </w:rPr>
            <m:t>J</m:t>
          </m:r>
          <m:d>
            <m:dPr>
              <m:ctrlPr>
                <w:rPr>
                  <w:rFonts w:ascii="Cambria Math" w:eastAsia="MS Mincho" w:hAnsi="Cambria Math"/>
                  <w:i/>
                  <w:iCs/>
                  <w:lang w:eastAsia="ja-JP"/>
                </w:rPr>
              </m:ctrlPr>
            </m:dPr>
            <m:e>
              <m:r>
                <m:rPr>
                  <m:sty m:val="bi"/>
                </m:rPr>
                <w:rPr>
                  <w:rFonts w:ascii="Cambria Math" w:eastAsia="MS Mincho" w:hAnsi="Cambria Math"/>
                  <w:lang w:eastAsia="ja-JP"/>
                </w:rPr>
                <m:t>w</m:t>
              </m:r>
            </m:e>
          </m:d>
          <m:r>
            <w:rPr>
              <w:rFonts w:ascii="Cambria Math" w:eastAsia="MS Mincho" w:hAnsi="Cambria Math"/>
              <w:lang w:eastAsia="ja-JP"/>
            </w:rPr>
            <m:t>=-</m:t>
          </m:r>
          <m:sSub>
            <m:sSubPr>
              <m:ctrlPr>
                <w:rPr>
                  <w:rFonts w:ascii="Cambria Math" w:eastAsia="MS Mincho" w:hAnsi="Cambria Math"/>
                  <w:i/>
                  <w:iCs/>
                  <w:lang w:eastAsia="ja-JP"/>
                </w:rPr>
              </m:ctrlPr>
            </m:sSubPr>
            <m:e>
              <m:r>
                <m:rPr>
                  <m:scr m:val="double-struck"/>
                </m:rPr>
                <w:rPr>
                  <w:rFonts w:ascii="Cambria Math" w:eastAsia="MS Mincho" w:hAnsi="Cambria Math"/>
                  <w:lang w:eastAsia="ja-JP"/>
                </w:rPr>
                <m:t>E</m:t>
              </m:r>
              <m:r>
                <m:rPr>
                  <m:nor/>
                </m:rPr>
                <w:rPr>
                  <w:rFonts w:eastAsia="MS Mincho" w:hint="eastAsia"/>
                  <w:lang w:eastAsia="ja-JP"/>
                </w:rPr>
                <m:t> </m:t>
              </m:r>
            </m:e>
            <m:sub>
              <m:r>
                <m:rPr>
                  <m:sty m:val="b"/>
                </m:rPr>
                <w:rPr>
                  <w:rFonts w:ascii="Cambria Math" w:eastAsia="MS Mincho" w:hAnsi="Cambria Math"/>
                  <w:lang w:eastAsia="ja-JP"/>
                </w:rPr>
                <m:t>x,y</m:t>
              </m:r>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p</m:t>
                      </m:r>
                    </m:e>
                  </m:acc>
                </m:e>
                <m:sub>
                  <m:r>
                    <m:rPr>
                      <m:sty m:val="p"/>
                    </m:rPr>
                    <w:rPr>
                      <w:rFonts w:ascii="Cambria Math" w:eastAsia="MS Mincho" w:hAnsi="Cambria Math"/>
                      <w:lang w:eastAsia="ja-JP"/>
                    </w:rPr>
                    <m:t>data</m:t>
                  </m:r>
                </m:sub>
              </m:sSub>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log</m:t>
              </m:r>
            </m:fName>
            <m:e>
              <m:sSub>
                <m:sSubPr>
                  <m:ctrlPr>
                    <w:rPr>
                      <w:rFonts w:ascii="Cambria Math" w:eastAsia="MS Mincho" w:hAnsi="Cambria Math"/>
                      <w:i/>
                      <w:iCs/>
                      <w:lang w:eastAsia="ja-JP"/>
                    </w:rPr>
                  </m:ctrlPr>
                </m:sSubPr>
                <m:e>
                  <m:r>
                    <w:rPr>
                      <w:rFonts w:ascii="Cambria Math" w:eastAsia="MS Mincho" w:hAnsi="Cambria Math"/>
                      <w:lang w:eastAsia="ja-JP"/>
                    </w:rPr>
                    <m:t>p</m:t>
                  </m:r>
                </m:e>
                <m:sub>
                  <m:r>
                    <m:rPr>
                      <m:sty m:val="p"/>
                    </m:rPr>
                    <w:rPr>
                      <w:rFonts w:ascii="Cambria Math" w:eastAsia="MS Mincho" w:hAnsi="Cambria Math"/>
                      <w:lang w:eastAsia="ja-JP"/>
                    </w:rPr>
                    <m:t>model</m:t>
                  </m:r>
                </m:sub>
              </m:sSub>
              <m:d>
                <m:dPr>
                  <m:ctrlPr>
                    <w:rPr>
                      <w:rFonts w:ascii="Cambria Math" w:eastAsia="MS Mincho" w:hAnsi="Cambria Math"/>
                      <w:i/>
                      <w:iCs/>
                      <w:lang w:eastAsia="ja-JP"/>
                    </w:rPr>
                  </m:ctrlPr>
                </m:dPr>
                <m:e>
                  <m:r>
                    <m:rPr>
                      <m:sty m:val="bi"/>
                    </m:rPr>
                    <w:rPr>
                      <w:rFonts w:ascii="Cambria Math" w:eastAsia="MS Mincho" w:hAnsi="Cambria Math"/>
                      <w:lang w:eastAsia="ja-JP"/>
                    </w:rPr>
                    <m:t>y</m:t>
                  </m:r>
                  <m:r>
                    <w:rPr>
                      <w:rFonts w:ascii="Cambria Math" w:eastAsia="MS Mincho" w:hAnsi="Cambria Math"/>
                      <w:lang w:eastAsia="ja-JP"/>
                    </w:rPr>
                    <m:t> | </m:t>
                  </m:r>
                  <m:r>
                    <m:rPr>
                      <m:sty m:val="bi"/>
                    </m:rPr>
                    <w:rPr>
                      <w:rFonts w:ascii="Cambria Math" w:eastAsia="MS Mincho" w:hAnsi="Cambria Math"/>
                      <w:lang w:eastAsia="ja-JP"/>
                    </w:rPr>
                    <m:t>x</m:t>
                  </m:r>
                  <m:r>
                    <w:rPr>
                      <w:rFonts w:ascii="Cambria Math" w:eastAsia="MS Mincho" w:hAnsi="Cambria Math"/>
                      <w:lang w:eastAsia="ja-JP"/>
                    </w:rPr>
                    <m:t>;</m:t>
                  </m:r>
                  <m:r>
                    <m:rPr>
                      <m:sty m:val="bi"/>
                    </m:rPr>
                    <w:rPr>
                      <w:rFonts w:ascii="Cambria Math" w:eastAsia="MS Mincho" w:hAnsi="Cambria Math"/>
                      <w:lang w:eastAsia="ja-JP"/>
                    </w:rPr>
                    <m:t>w</m:t>
                  </m:r>
                </m:e>
              </m:d>
            </m:e>
          </m:func>
        </m:oMath>
      </m:oMathPara>
    </w:p>
    <w:p w14:paraId="2C8B86B2" w14:textId="77777777" w:rsidR="002F5B44" w:rsidRDefault="002F5B44" w:rsidP="002F5B44">
      <w:pPr>
        <w:overflowPunct w:val="0"/>
        <w:rPr>
          <w:rFonts w:eastAsia="MS Mincho"/>
          <w:iCs/>
          <w:lang w:eastAsia="ja-JP"/>
        </w:rPr>
      </w:pPr>
      <w:r w:rsidRPr="00940353">
        <w:rPr>
          <w:rFonts w:eastAsia="MS Mincho"/>
          <w:iCs/>
          <w:lang w:eastAsia="ja-JP"/>
        </w:rPr>
        <w:t xml:space="preserve">where </w:t>
      </w:r>
      <m:oMath>
        <m:r>
          <m:rPr>
            <m:sty m:val="bi"/>
          </m:rPr>
          <w:rPr>
            <w:rFonts w:ascii="Cambria Math" w:eastAsia="MS Mincho" w:hAnsi="Cambria Math"/>
            <w:lang w:eastAsia="ja-JP"/>
          </w:rPr>
          <m:t>y</m:t>
        </m:r>
      </m:oMath>
      <w:r w:rsidRPr="00940353">
        <w:rPr>
          <w:rFonts w:eastAsia="MS Mincho"/>
          <w:iCs/>
          <w:lang w:eastAsia="ja-JP"/>
        </w:rPr>
        <w:t xml:space="preserve"> is the input data vector, </w:t>
      </w:r>
      <m:oMath>
        <m:r>
          <m:rPr>
            <m:sty m:val="bi"/>
          </m:rPr>
          <w:rPr>
            <w:rFonts w:ascii="Cambria Math" w:eastAsia="MS Mincho" w:hAnsi="Cambria Math"/>
            <w:lang w:eastAsia="ja-JP"/>
          </w:rPr>
          <m:t>x</m:t>
        </m:r>
      </m:oMath>
      <w:r w:rsidRPr="00940353">
        <w:rPr>
          <w:rFonts w:eastAsia="MS Mincho"/>
          <w:iCs/>
          <w:lang w:eastAsia="ja-JP"/>
        </w:rPr>
        <w:t xml:space="preserve"> is the known data vector (or label), </w:t>
      </w:r>
      <m:oMath>
        <m:r>
          <m:rPr>
            <m:sty m:val="bi"/>
          </m:rPr>
          <w:rPr>
            <w:rFonts w:ascii="Cambria Math" w:eastAsia="MS Mincho" w:hAnsi="Cambria Math"/>
            <w:lang w:eastAsia="ja-JP"/>
          </w:rPr>
          <m:t>w</m:t>
        </m:r>
      </m:oMath>
      <w:r w:rsidRPr="00940353">
        <w:rPr>
          <w:rFonts w:eastAsia="MS Mincho"/>
          <w:iCs/>
          <w:lang w:eastAsia="ja-JP"/>
        </w:rPr>
        <w:t xml:space="preserve"> is the coefficient vector or the weight vector, acquired by the training procedure, all in a given AI neural network</w:t>
      </w:r>
      <w:r>
        <w:rPr>
          <w:rFonts w:eastAsia="MS Mincho"/>
          <w:iCs/>
          <w:lang w:eastAsia="ja-JP"/>
        </w:rPr>
        <w:t>.</w:t>
      </w:r>
    </w:p>
    <w:p w14:paraId="7FBB27FD" w14:textId="77777777" w:rsidR="002F5B44" w:rsidRDefault="002F5B44" w:rsidP="002F5B44">
      <w:pPr>
        <w:overflowPunct w:val="0"/>
        <w:rPr>
          <w:rFonts w:eastAsia="MS Mincho"/>
          <w:iCs/>
          <w:lang w:eastAsia="ja-JP"/>
        </w:rPr>
      </w:pPr>
      <w:r>
        <w:rPr>
          <w:rFonts w:eastAsia="MS Mincho"/>
          <w:iCs/>
          <w:lang w:eastAsia="ja-JP"/>
        </w:rPr>
        <w:t>It is worthwhile noting</w:t>
      </w:r>
      <w:r w:rsidRPr="00940353">
        <w:rPr>
          <w:rFonts w:eastAsia="MS Mincho"/>
          <w:iCs/>
          <w:lang w:eastAsia="ja-JP"/>
        </w:rPr>
        <w:t xml:space="preserve"> that, the training set associated with any input pair of </w:t>
      </w:r>
      <m:oMath>
        <m:r>
          <w:rPr>
            <w:rFonts w:ascii="Cambria Math" w:eastAsia="MS Mincho" w:hAnsi="Cambria Math"/>
            <w:lang w:eastAsia="ja-JP"/>
          </w:rPr>
          <m:t>(</m:t>
        </m:r>
        <m:r>
          <m:rPr>
            <m:sty m:val="bi"/>
          </m:rPr>
          <w:rPr>
            <w:rFonts w:ascii="Cambria Math" w:eastAsia="MS Mincho" w:hAnsi="Cambria Math"/>
            <w:lang w:eastAsia="ja-JP"/>
          </w:rPr>
          <m:t>y</m:t>
        </m:r>
        <m:r>
          <w:rPr>
            <w:rFonts w:ascii="Cambria Math" w:eastAsia="MS Mincho" w:hAnsi="Cambria Math"/>
            <w:lang w:eastAsia="ja-JP"/>
          </w:rPr>
          <m:t>,</m:t>
        </m:r>
        <m:r>
          <m:rPr>
            <m:sty m:val="bi"/>
          </m:rPr>
          <w:rPr>
            <w:rFonts w:ascii="Cambria Math" w:eastAsia="MS Mincho" w:hAnsi="Cambria Math"/>
            <w:lang w:eastAsia="ja-JP"/>
          </w:rPr>
          <m:t>x</m:t>
        </m:r>
        <m:r>
          <w:rPr>
            <w:rFonts w:ascii="Cambria Math" w:eastAsia="MS Mincho" w:hAnsi="Cambria Math"/>
            <w:lang w:eastAsia="ja-JP"/>
          </w:rPr>
          <m:t>)</m:t>
        </m:r>
      </m:oMath>
      <w:r w:rsidRPr="00940353">
        <w:rPr>
          <w:rFonts w:eastAsia="MS Mincho"/>
          <w:iCs/>
          <w:lang w:eastAsia="ja-JP"/>
        </w:rPr>
        <w:t xml:space="preserve"> can be expressed a</w:t>
      </w:r>
      <w:r>
        <w:rPr>
          <w:rFonts w:eastAsia="MS Mincho"/>
          <w:iCs/>
          <w:lang w:eastAsia="ja-JP"/>
        </w:rPr>
        <w:t>s</w:t>
      </w:r>
    </w:p>
    <w:p w14:paraId="49FA0022" w14:textId="77777777" w:rsidR="002F5B44" w:rsidRDefault="002F5B44" w:rsidP="002F5B44">
      <w:pPr>
        <w:overflowPunct w:val="0"/>
        <w:rPr>
          <w:rFonts w:eastAsia="MS Mincho"/>
          <w:iCs/>
          <w:lang w:eastAsia="ja-JP"/>
        </w:rPr>
      </w:pPr>
      <m:oMathPara>
        <m:oMath>
          <m:r>
            <w:rPr>
              <w:rFonts w:ascii="Cambria Math" w:eastAsia="MS Mincho" w:hAnsi="Cambria Math"/>
              <w:lang w:eastAsia="ja-JP"/>
            </w:rPr>
            <m:t>(</m:t>
          </m:r>
          <m:r>
            <m:rPr>
              <m:sty m:val="bi"/>
            </m:rPr>
            <w:rPr>
              <w:rFonts w:ascii="Cambria Math" w:eastAsia="MS Mincho" w:hAnsi="Cambria Math"/>
              <w:lang w:eastAsia="ja-JP"/>
            </w:rPr>
            <m:t>y</m:t>
          </m:r>
          <m:r>
            <w:rPr>
              <w:rFonts w:ascii="Cambria Math" w:eastAsia="MS Mincho" w:hAnsi="Cambria Math"/>
              <w:lang w:eastAsia="ja-JP"/>
            </w:rPr>
            <m:t>,</m:t>
          </m:r>
          <m:r>
            <m:rPr>
              <m:sty m:val="bi"/>
            </m:rPr>
            <w:rPr>
              <w:rFonts w:ascii="Cambria Math" w:eastAsia="MS Mincho" w:hAnsi="Cambria Math"/>
              <w:lang w:eastAsia="ja-JP"/>
            </w:rPr>
            <m:t>x</m:t>
          </m:r>
          <m:r>
            <w:rPr>
              <w:rFonts w:ascii="Cambria Math" w:eastAsia="MS Mincho" w:hAnsi="Cambria Math"/>
              <w:lang w:eastAsia="ja-JP"/>
            </w:rPr>
            <m:t>)∈</m:t>
          </m:r>
          <m:sSubSup>
            <m:sSubSupPr>
              <m:ctrlPr>
                <w:rPr>
                  <w:rFonts w:ascii="Cambria Math" w:eastAsia="MS Mincho" w:hAnsi="Cambria Math"/>
                  <w:i/>
                  <w:iCs/>
                  <w:lang w:eastAsia="ja-JP"/>
                </w:rPr>
              </m:ctrlPr>
            </m:sSubSupPr>
            <m:e>
              <m:d>
                <m:dPr>
                  <m:begChr m:val="{"/>
                  <m:endChr m:val="}"/>
                  <m:ctrlPr>
                    <w:rPr>
                      <w:rFonts w:ascii="Cambria Math" w:eastAsia="MS Mincho" w:hAnsi="Cambria Math"/>
                      <w:i/>
                      <w:iCs/>
                      <w:lang w:eastAsia="ja-JP"/>
                    </w:rPr>
                  </m:ctrlPr>
                </m:d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n</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n</m:t>
                          </m:r>
                        </m:sub>
                      </m:sSub>
                    </m:e>
                  </m:d>
                </m:e>
              </m:d>
            </m:e>
            <m:sub>
              <m:r>
                <w:rPr>
                  <w:rFonts w:ascii="Cambria Math" w:eastAsia="MS Mincho" w:hAnsi="Cambria Math"/>
                  <w:lang w:eastAsia="ja-JP"/>
                </w:rPr>
                <m:t>n=1</m:t>
              </m:r>
            </m:sub>
            <m:sup>
              <m:r>
                <w:rPr>
                  <w:rFonts w:ascii="Cambria Math" w:eastAsia="MS Mincho" w:hAnsi="Cambria Math"/>
                  <w:lang w:eastAsia="ja-JP"/>
                </w:rPr>
                <m:t>N</m:t>
              </m:r>
            </m:sup>
          </m:sSubSup>
        </m:oMath>
      </m:oMathPara>
    </w:p>
    <w:p w14:paraId="16E3EF7F" w14:textId="34A9A245" w:rsidR="002F5B44" w:rsidRPr="00C46CDD" w:rsidRDefault="002F5B44" w:rsidP="002F5B44">
      <w:pPr>
        <w:overflowPunct w:val="0"/>
        <w:rPr>
          <w:rFonts w:eastAsia="MS Mincho"/>
          <w:iCs/>
          <w:lang w:eastAsia="ja-JP"/>
        </w:rPr>
      </w:pPr>
      <w:r>
        <w:rPr>
          <w:rFonts w:eastAsia="MS Mincho"/>
          <w:iCs/>
          <w:lang w:eastAsia="ja-JP"/>
        </w:rPr>
        <w:t>In such a procedure, accordingly, the AI</w:t>
      </w:r>
      <w:r w:rsidR="0018362B">
        <w:rPr>
          <w:rFonts w:eastAsia="MS Mincho"/>
          <w:iCs/>
          <w:lang w:eastAsia="ja-JP"/>
        </w:rPr>
        <w:t xml:space="preserve"> </w:t>
      </w:r>
      <w:r>
        <w:rPr>
          <w:rFonts w:eastAsia="MS Mincho"/>
          <w:iCs/>
          <w:lang w:eastAsia="ja-JP"/>
        </w:rPr>
        <w:t>model can be trained by means of the off-line training manner under the condition of the statistic wireless channel model and can be considered as a universal AI</w:t>
      </w:r>
      <w:r w:rsidR="0018362B">
        <w:rPr>
          <w:rFonts w:eastAsia="MS Mincho"/>
          <w:iCs/>
          <w:lang w:eastAsia="ja-JP"/>
        </w:rPr>
        <w:t xml:space="preserve"> </w:t>
      </w:r>
      <w:r>
        <w:rPr>
          <w:rFonts w:eastAsia="MS Mincho"/>
          <w:iCs/>
          <w:lang w:eastAsia="ja-JP"/>
        </w:rPr>
        <w:t>model for any UE or gNB uses.</w:t>
      </w:r>
    </w:p>
    <w:p w14:paraId="41679821" w14:textId="6AC30C40" w:rsidR="002F5B44" w:rsidRDefault="002F5B44" w:rsidP="002F5B44">
      <w:pPr>
        <w:overflowPunct w:val="0"/>
        <w:rPr>
          <w:rFonts w:eastAsia="MS Mincho"/>
          <w:lang w:eastAsia="ja-JP"/>
        </w:rPr>
      </w:pPr>
      <w:r>
        <w:rPr>
          <w:rFonts w:eastAsia="MS Mincho"/>
          <w:lang w:eastAsia="ja-JP"/>
        </w:rPr>
        <w:t>However, t</w:t>
      </w:r>
      <w:r w:rsidRPr="00F95EBA">
        <w:rPr>
          <w:rFonts w:eastAsia="MS Mincho"/>
          <w:lang w:eastAsia="ja-JP"/>
        </w:rPr>
        <w:t>he channel factors influenced by gNB are comparatively stable</w:t>
      </w:r>
      <w:r>
        <w:rPr>
          <w:rFonts w:eastAsia="MS Mincho"/>
          <w:lang w:eastAsia="ja-JP"/>
        </w:rPr>
        <w:t>, while</w:t>
      </w:r>
      <w:r>
        <w:rPr>
          <w:rFonts w:eastAsia="MS Mincho" w:hint="eastAsia"/>
          <w:iCs/>
          <w:lang w:eastAsia="ja-JP"/>
        </w:rPr>
        <w:t xml:space="preserve"> </w:t>
      </w:r>
      <w:r>
        <w:rPr>
          <w:rFonts w:eastAsia="MS Mincho"/>
          <w:lang w:eastAsia="ja-JP"/>
        </w:rPr>
        <w:t>t</w:t>
      </w:r>
      <w:r w:rsidRPr="00F95EBA">
        <w:rPr>
          <w:rFonts w:eastAsia="MS Mincho"/>
          <w:lang w:eastAsia="ja-JP"/>
        </w:rPr>
        <w:t>he channel factors influenced by UE are unpredictable</w:t>
      </w:r>
      <w:r>
        <w:rPr>
          <w:rFonts w:eastAsia="MS Mincho"/>
          <w:lang w:eastAsia="ja-JP"/>
        </w:rPr>
        <w:t xml:space="preserve">, </w:t>
      </w:r>
      <w:r w:rsidRPr="00F95EBA">
        <w:rPr>
          <w:rFonts w:eastAsia="MS Mincho"/>
          <w:lang w:eastAsia="ja-JP"/>
        </w:rPr>
        <w:t>with respect to the antenna direction</w:t>
      </w:r>
      <w:r>
        <w:rPr>
          <w:rFonts w:eastAsia="MS Mincho"/>
          <w:lang w:eastAsia="ja-JP"/>
        </w:rPr>
        <w:t xml:space="preserve"> and</w:t>
      </w:r>
      <w:r w:rsidRPr="00F95EBA">
        <w:rPr>
          <w:rFonts w:eastAsia="MS Mincho"/>
          <w:lang w:eastAsia="ja-JP"/>
        </w:rPr>
        <w:t xml:space="preserve"> location</w:t>
      </w:r>
      <w:r>
        <w:rPr>
          <w:rFonts w:eastAsia="MS Mincho"/>
          <w:lang w:eastAsia="ja-JP"/>
        </w:rPr>
        <w:t>.</w:t>
      </w:r>
      <w:r>
        <w:rPr>
          <w:rFonts w:eastAsia="MS Mincho" w:hint="eastAsia"/>
          <w:lang w:eastAsia="ja-JP"/>
        </w:rPr>
        <w:t xml:space="preserve"> </w:t>
      </w:r>
      <w:r>
        <w:rPr>
          <w:rFonts w:eastAsia="MS Mincho"/>
          <w:lang w:eastAsia="ja-JP"/>
        </w:rPr>
        <w:t xml:space="preserve">In addition, the channel model utilized for performance evaluation mainly </w:t>
      </w:r>
      <w:r>
        <w:rPr>
          <w:rFonts w:eastAsia="MS Mincho" w:hint="eastAsia"/>
          <w:lang w:eastAsia="ja-JP"/>
        </w:rPr>
        <w:t>r</w:t>
      </w:r>
      <w:r>
        <w:rPr>
          <w:rFonts w:eastAsia="MS Mincho"/>
          <w:lang w:eastAsia="ja-JP"/>
        </w:rPr>
        <w:t xml:space="preserve">efers to TR </w:t>
      </w:r>
      <w:r w:rsidRPr="009F27EC">
        <w:rPr>
          <w:lang w:val="en-GB"/>
        </w:rPr>
        <w:t>38.901</w:t>
      </w:r>
      <w:r>
        <w:rPr>
          <w:lang w:val="en-GB"/>
        </w:rPr>
        <w:t xml:space="preserve"> </w:t>
      </w:r>
      <w:r>
        <w:rPr>
          <w:lang w:val="en-GB"/>
        </w:rPr>
        <w:fldChar w:fldCharType="begin"/>
      </w:r>
      <w:r>
        <w:rPr>
          <w:lang w:val="en-GB"/>
        </w:rPr>
        <w:instrText xml:space="preserve"> REF _Ref100933072 \n \h </w:instrText>
      </w:r>
      <w:r>
        <w:rPr>
          <w:lang w:val="en-GB"/>
        </w:rPr>
      </w:r>
      <w:r>
        <w:rPr>
          <w:lang w:val="en-GB"/>
        </w:rPr>
        <w:fldChar w:fldCharType="separate"/>
      </w:r>
      <w:r>
        <w:rPr>
          <w:lang w:val="en-GB"/>
        </w:rPr>
        <w:t>[4]</w:t>
      </w:r>
      <w:r>
        <w:rPr>
          <w:lang w:val="en-GB"/>
        </w:rPr>
        <w:fldChar w:fldCharType="end"/>
      </w:r>
      <w:r>
        <w:rPr>
          <w:lang w:val="en-GB"/>
        </w:rPr>
        <w:t>, where the long-term channel fact</w:t>
      </w:r>
      <w:r w:rsidRPr="0068496B">
        <w:rPr>
          <w:rFonts w:eastAsia="MS Mincho"/>
          <w:lang w:eastAsia="ja-JP"/>
        </w:rPr>
        <w:t>ors such as receive antenna field patterns (i.e., AoA and ZoA), receive antenna location vector, transmit antenna field patterns (i.e., AoD and ZoD)</w:t>
      </w:r>
      <w:r>
        <w:rPr>
          <w:rFonts w:eastAsia="MS Mincho" w:hint="eastAsia"/>
          <w:lang w:eastAsia="ja-JP"/>
        </w:rPr>
        <w:t>,</w:t>
      </w:r>
      <w:r>
        <w:rPr>
          <w:rFonts w:eastAsia="MS Mincho"/>
          <w:lang w:eastAsia="ja-JP"/>
        </w:rPr>
        <w:t xml:space="preserve"> and </w:t>
      </w:r>
      <w:r w:rsidRPr="0068496B">
        <w:rPr>
          <w:rFonts w:eastAsia="MS Mincho"/>
          <w:lang w:eastAsia="ja-JP"/>
        </w:rPr>
        <w:t xml:space="preserve">transmit antenna location vector update statically, while the short-term channel factors such as Doppler frequency </w:t>
      </w:r>
      <w:r>
        <w:rPr>
          <w:rFonts w:eastAsia="MS Mincho"/>
          <w:lang w:eastAsia="ja-JP"/>
        </w:rPr>
        <w:t xml:space="preserve">update dynamically. Consequently, therefore, a </w:t>
      </w:r>
      <w:r>
        <w:rPr>
          <w:rFonts w:eastAsia="MS Mincho"/>
          <w:iCs/>
          <w:lang w:eastAsia="ja-JP"/>
        </w:rPr>
        <w:t>universal AI</w:t>
      </w:r>
      <w:r w:rsidR="0018362B">
        <w:rPr>
          <w:rFonts w:eastAsia="MS Mincho"/>
          <w:iCs/>
          <w:lang w:eastAsia="ja-JP"/>
        </w:rPr>
        <w:t xml:space="preserve"> </w:t>
      </w:r>
      <w:r>
        <w:rPr>
          <w:rFonts w:eastAsia="MS Mincho"/>
          <w:iCs/>
          <w:lang w:eastAsia="ja-JP"/>
        </w:rPr>
        <w:t>model purely trained by a statistic wireless channel model</w:t>
      </w:r>
      <w:r>
        <w:rPr>
          <w:rFonts w:eastAsia="MS Mincho"/>
          <w:lang w:eastAsia="ja-JP"/>
        </w:rPr>
        <w:t xml:space="preserve"> </w:t>
      </w:r>
      <w:r w:rsidRPr="00F95EBA">
        <w:rPr>
          <w:rFonts w:eastAsia="MS Mincho"/>
          <w:lang w:eastAsia="ja-JP"/>
        </w:rPr>
        <w:t>may be not feasibl</w:t>
      </w:r>
      <w:r>
        <w:rPr>
          <w:rFonts w:eastAsia="MS Mincho"/>
          <w:lang w:eastAsia="ja-JP"/>
        </w:rPr>
        <w:t>e</w:t>
      </w:r>
      <w:r w:rsidRPr="00F95EBA">
        <w:rPr>
          <w:rFonts w:eastAsia="MS Mincho"/>
          <w:lang w:eastAsia="ja-JP"/>
        </w:rPr>
        <w:t xml:space="preserve"> </w:t>
      </w:r>
      <w:r>
        <w:rPr>
          <w:rFonts w:eastAsia="MS Mincho"/>
          <w:lang w:eastAsia="ja-JP"/>
        </w:rPr>
        <w:t xml:space="preserve">in terms of </w:t>
      </w:r>
      <w:r w:rsidRPr="00F95EBA">
        <w:rPr>
          <w:rFonts w:eastAsia="MS Mincho"/>
          <w:lang w:eastAsia="ja-JP"/>
        </w:rPr>
        <w:t>the</w:t>
      </w:r>
      <w:r w:rsidRPr="003F5541">
        <w:rPr>
          <w:rFonts w:eastAsia="MS Mincho"/>
          <w:lang w:eastAsia="ja-JP"/>
        </w:rPr>
        <w:t xml:space="preserve"> </w:t>
      </w:r>
      <w:r w:rsidRPr="00F95EBA">
        <w:rPr>
          <w:rFonts w:eastAsia="MS Mincho"/>
          <w:lang w:eastAsia="ja-JP"/>
        </w:rPr>
        <w:t>complexity</w:t>
      </w:r>
      <w:r>
        <w:rPr>
          <w:rFonts w:eastAsia="MS Mincho"/>
          <w:lang w:eastAsia="ja-JP"/>
        </w:rPr>
        <w:t xml:space="preserve"> of neural network and the overall AI-based system performance. </w:t>
      </w:r>
      <w:r w:rsidRPr="00F95EBA">
        <w:rPr>
          <w:rFonts w:eastAsia="MS Mincho"/>
          <w:lang w:eastAsia="ja-JP"/>
        </w:rPr>
        <w:t>Somewhat</w:t>
      </w:r>
      <w:r>
        <w:rPr>
          <w:rFonts w:eastAsia="MS Mincho"/>
          <w:lang w:eastAsia="ja-JP"/>
        </w:rPr>
        <w:t xml:space="preserve"> UE</w:t>
      </w:r>
      <w:r w:rsidRPr="00F95EBA">
        <w:rPr>
          <w:rFonts w:eastAsia="MS Mincho"/>
          <w:lang w:eastAsia="ja-JP"/>
        </w:rPr>
        <w:t xml:space="preserve"> assistance mechanism</w:t>
      </w:r>
      <w:r>
        <w:rPr>
          <w:rFonts w:eastAsia="MS Mincho"/>
          <w:lang w:eastAsia="ja-JP"/>
        </w:rPr>
        <w:t xml:space="preserve"> in addition to </w:t>
      </w:r>
      <w:r w:rsidRPr="00F95EBA">
        <w:rPr>
          <w:rFonts w:eastAsia="MS Mincho"/>
          <w:lang w:eastAsia="ja-JP"/>
        </w:rPr>
        <w:t>cell-based training model</w:t>
      </w:r>
      <w:r>
        <w:rPr>
          <w:rFonts w:eastAsia="MS Mincho"/>
          <w:lang w:eastAsia="ja-JP"/>
        </w:rPr>
        <w:t xml:space="preserve"> may be necessary.</w:t>
      </w:r>
    </w:p>
    <w:p w14:paraId="3E43FE48" w14:textId="51960386" w:rsidR="002F5B44" w:rsidRPr="007063FA" w:rsidRDefault="002F5B44" w:rsidP="002F5B44">
      <w:pPr>
        <w:overflowPunct w:val="0"/>
        <w:rPr>
          <w:rFonts w:eastAsia="MS Mincho"/>
          <w:lang w:eastAsia="ja-JP"/>
        </w:rPr>
      </w:pPr>
      <w:r>
        <w:rPr>
          <w:rFonts w:eastAsia="MS Mincho"/>
          <w:lang w:eastAsia="ja-JP"/>
        </w:rPr>
        <w:t>Thanks to the unique wireless channel behaviors, we believe that</w:t>
      </w:r>
      <w:r w:rsidRPr="00933708">
        <w:rPr>
          <w:rFonts w:eastAsia="MS Mincho"/>
          <w:lang w:eastAsia="ja-JP"/>
        </w:rPr>
        <w:t xml:space="preserve"> the training set </w:t>
      </w:r>
      <w:r w:rsidR="0013133F">
        <w:rPr>
          <w:rFonts w:eastAsia="MS Mincho"/>
          <w:lang w:eastAsia="ja-JP"/>
        </w:rPr>
        <w:t>can</w:t>
      </w:r>
      <w:r w:rsidRPr="00933708">
        <w:rPr>
          <w:rFonts w:eastAsia="MS Mincho"/>
          <w:lang w:eastAsia="ja-JP"/>
        </w:rPr>
        <w:t xml:space="preserve"> </w:t>
      </w:r>
      <w:r w:rsidR="0013133F">
        <w:rPr>
          <w:rFonts w:eastAsia="MS Mincho"/>
          <w:lang w:eastAsia="ja-JP"/>
        </w:rPr>
        <w:t xml:space="preserve">be </w:t>
      </w:r>
      <w:r w:rsidRPr="00933708">
        <w:rPr>
          <w:rFonts w:eastAsia="MS Mincho"/>
          <w:lang w:eastAsia="ja-JP"/>
        </w:rPr>
        <w:t xml:space="preserve">possibly divided into </w:t>
      </w:r>
      <m:oMath>
        <m:r>
          <w:rPr>
            <w:rFonts w:ascii="Cambria Math" w:eastAsia="MS Mincho" w:hAnsi="Cambria Math"/>
            <w:lang w:eastAsia="ja-JP"/>
          </w:rPr>
          <m:t>K</m:t>
        </m:r>
      </m:oMath>
      <w:r w:rsidRPr="00933708">
        <w:rPr>
          <w:rFonts w:eastAsia="MS Mincho"/>
          <w:lang w:eastAsia="ja-JP"/>
        </w:rPr>
        <w:t xml:space="preserve"> training subsets</w:t>
      </w:r>
      <w:r>
        <w:rPr>
          <w:rFonts w:eastAsia="MS Mincho"/>
          <w:lang w:eastAsia="ja-JP"/>
        </w:rPr>
        <w:t xml:space="preserve"> relying on the long-term statistic channel </w:t>
      </w:r>
      <w:r w:rsidRPr="00933708">
        <w:rPr>
          <w:rFonts w:eastAsia="MS Mincho"/>
          <w:lang w:eastAsia="ja-JP"/>
        </w:rPr>
        <w:t>parameter</w:t>
      </w:r>
      <w:r>
        <w:rPr>
          <w:rFonts w:eastAsia="MS Mincho"/>
          <w:lang w:eastAsia="ja-JP"/>
        </w:rPr>
        <w:t xml:space="preserve">s. If we assume that </w:t>
      </w:r>
      <w:r w:rsidRPr="00933708">
        <w:rPr>
          <w:rFonts w:eastAsia="MS Mincho"/>
          <w:lang w:eastAsia="ja-JP"/>
        </w:rPr>
        <w:t xml:space="preserve">the </w:t>
      </w:r>
      <m:oMath>
        <m:r>
          <w:rPr>
            <w:rFonts w:ascii="Cambria Math" w:eastAsia="MS Mincho" w:hAnsi="Cambria Math"/>
            <w:lang w:eastAsia="ja-JP"/>
          </w:rPr>
          <m:t>k</m:t>
        </m:r>
      </m:oMath>
      <w:r w:rsidRPr="00933708">
        <w:rPr>
          <w:rFonts w:eastAsia="MS Mincho"/>
          <w:lang w:eastAsia="ja-JP"/>
        </w:rPr>
        <w:t xml:space="preserve">-th subset is associated with the parameter of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oMath>
      <w:r w:rsidRPr="00933708">
        <w:rPr>
          <w:rFonts w:eastAsia="MS Mincho"/>
          <w:lang w:eastAsia="ja-JP"/>
        </w:rPr>
        <w:t>, the training set can be represented</w:t>
      </w:r>
      <w:r>
        <w:rPr>
          <w:rFonts w:eastAsia="MS Mincho"/>
          <w:lang w:eastAsia="ja-JP"/>
        </w:rPr>
        <w:t xml:space="preserve"> as</w:t>
      </w:r>
    </w:p>
    <w:p w14:paraId="517EF742" w14:textId="77777777" w:rsidR="002F5B44" w:rsidRPr="001B21C4" w:rsidRDefault="00C80803" w:rsidP="002F5B44">
      <w:pPr>
        <w:overflowPunct w:val="0"/>
        <w:rPr>
          <w:rFonts w:eastAsia="MS Mincho"/>
          <w:lang w:eastAsia="ja-JP"/>
        </w:rPr>
      </w:pPr>
      <m:oMathPara>
        <m:oMath>
          <m:sSubSup>
            <m:sSubSupPr>
              <m:ctrlPr>
                <w:rPr>
                  <w:rFonts w:ascii="Cambria Math" w:eastAsia="MS Mincho" w:hAnsi="Cambria Math"/>
                  <w:i/>
                  <w:iCs/>
                  <w:lang w:eastAsia="ja-JP"/>
                </w:rPr>
              </m:ctrlPr>
            </m:sSubSupPr>
            <m:e>
              <m:d>
                <m:dPr>
                  <m:begChr m:val="{"/>
                  <m:endChr m:val="}"/>
                  <m:ctrlPr>
                    <w:rPr>
                      <w:rFonts w:ascii="Cambria Math" w:eastAsia="MS Mincho" w:hAnsi="Cambria Math"/>
                      <w:i/>
                      <w:iCs/>
                      <w:lang w:eastAsia="ja-JP"/>
                    </w:rPr>
                  </m:ctrlPr>
                </m:d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n</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n</m:t>
                          </m:r>
                        </m:sub>
                      </m:sSub>
                    </m:e>
                  </m:d>
                </m:e>
              </m:d>
            </m:e>
            <m:sub>
              <m:r>
                <w:rPr>
                  <w:rFonts w:ascii="Cambria Math" w:eastAsia="MS Mincho" w:hAnsi="Cambria Math"/>
                  <w:lang w:eastAsia="ja-JP"/>
                </w:rPr>
                <m:t>n=1</m:t>
              </m:r>
            </m:sub>
            <m:sup>
              <m:r>
                <w:rPr>
                  <w:rFonts w:ascii="Cambria Math" w:eastAsia="MS Mincho" w:hAnsi="Cambria Math"/>
                  <w:lang w:eastAsia="ja-JP"/>
                </w:rPr>
                <m:t>N</m:t>
              </m:r>
            </m:sup>
          </m:sSubSup>
          <m:r>
            <w:rPr>
              <w:rFonts w:ascii="Cambria Math" w:eastAsia="MS Mincho" w:hAnsi="Cambria Math"/>
              <w:lang w:eastAsia="ja-JP"/>
            </w:rPr>
            <m:t>=</m:t>
          </m:r>
          <m:nary>
            <m:naryPr>
              <m:chr m:val="⋃"/>
              <m:ctrlPr>
                <w:rPr>
                  <w:rFonts w:ascii="Cambria Math" w:eastAsia="MS Mincho" w:hAnsi="Cambria Math"/>
                  <w:i/>
                  <w:iCs/>
                  <w:lang w:eastAsia="ja-JP"/>
                </w:rPr>
              </m:ctrlPr>
            </m:naryPr>
            <m:sub>
              <m:r>
                <w:rPr>
                  <w:rFonts w:ascii="Cambria Math" w:eastAsia="MS Mincho" w:hAnsi="Cambria Math"/>
                  <w:lang w:eastAsia="ja-JP"/>
                </w:rPr>
                <m:t>k=1</m:t>
              </m:r>
            </m:sub>
            <m:sup>
              <m:r>
                <w:rPr>
                  <w:rFonts w:ascii="Cambria Math" w:eastAsia="MS Mincho" w:hAnsi="Cambria Math"/>
                  <w:lang w:eastAsia="ja-JP"/>
                </w:rPr>
                <m:t>K</m:t>
              </m:r>
            </m:sup>
            <m:e>
              <m:d>
                <m:dPr>
                  <m:begChr m:val="{"/>
                  <m:endChr m:val="}"/>
                  <m:ctrlPr>
                    <w:rPr>
                      <w:rFonts w:ascii="Cambria Math" w:eastAsia="MS Mincho" w:hAnsi="Cambria Math"/>
                      <w:i/>
                      <w:iCs/>
                      <w:lang w:eastAsia="ja-JP"/>
                    </w:rPr>
                  </m:ctrlPr>
                </m:d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e>
                  </m:d>
                  <m:r>
                    <w:rPr>
                      <w:rFonts w:ascii="Cambria Math" w:eastAsia="MS Mincho" w:hAnsi="Cambria Math"/>
                      <w:lang w:eastAsia="ja-JP"/>
                    </w:rPr>
                    <m:t> |</m:t>
                  </m:r>
                  <m:sSub>
                    <m:sSubPr>
                      <m:ctrlPr>
                        <w:rPr>
                          <w:rFonts w:ascii="Cambria Math" w:eastAsia="MS Mincho" w:hAnsi="Cambria Math"/>
                          <w:i/>
                          <w:iCs/>
                          <w:lang w:eastAsia="ja-JP"/>
                        </w:rPr>
                      </m:ctrlPr>
                    </m:sSubPr>
                    <m:e>
                      <m:r>
                        <w:rPr>
                          <w:rFonts w:ascii="Cambria Math" w:eastAsia="MS Mincho" w:hAnsi="Cambria Math"/>
                          <w:lang w:eastAsia="ja-JP"/>
                        </w:rPr>
                        <m:t> z</m:t>
                      </m:r>
                    </m:e>
                    <m:sub>
                      <m:r>
                        <w:rPr>
                          <w:rFonts w:ascii="Cambria Math" w:eastAsia="MS Mincho" w:hAnsi="Cambria Math"/>
                          <w:lang w:eastAsia="ja-JP"/>
                        </w:rPr>
                        <m:t>k</m:t>
                      </m:r>
                    </m:sub>
                  </m:sSub>
                </m:e>
              </m:d>
            </m:e>
          </m:nary>
        </m:oMath>
      </m:oMathPara>
    </w:p>
    <w:p w14:paraId="0EE0766C" w14:textId="77777777" w:rsidR="002F5B44" w:rsidRDefault="002F5B44" w:rsidP="002F5B44">
      <w:pPr>
        <w:overflowPunct w:val="0"/>
        <w:rPr>
          <w:rFonts w:eastAsia="MS Mincho"/>
          <w:lang w:eastAsia="ja-JP"/>
        </w:rPr>
      </w:pPr>
      <w:r w:rsidRPr="00933708">
        <w:rPr>
          <w:rFonts w:eastAsia="MS Mincho"/>
          <w:lang w:eastAsia="ja-JP"/>
        </w:rPr>
        <w:t xml:space="preserve">where </w:t>
      </w:r>
      <m:oMath>
        <m:r>
          <m:rPr>
            <m:sty m:val="bi"/>
          </m:rPr>
          <w:rPr>
            <w:rFonts w:ascii="Cambria Math" w:eastAsia="MS Mincho" w:hAnsi="Cambria Math"/>
            <w:lang w:eastAsia="ja-JP"/>
          </w:rPr>
          <m:t>z</m:t>
        </m:r>
      </m:oMath>
      <w:r w:rsidRPr="00933708">
        <w:rPr>
          <w:rFonts w:eastAsia="MS Mincho"/>
          <w:lang w:eastAsia="ja-JP"/>
        </w:rPr>
        <w:t xml:space="preserve"> can be seen as the assisted parameter vector, </w:t>
      </w:r>
      <m:oMath>
        <m:r>
          <m:rPr>
            <m:sty m:val="bi"/>
          </m:rPr>
          <w:rPr>
            <w:rFonts w:ascii="Cambria Math" w:eastAsia="MS Mincho" w:hAnsi="Cambria Math"/>
            <w:lang w:eastAsia="ja-JP"/>
          </w:rPr>
          <m:t>z=</m:t>
        </m:r>
        <m:d>
          <m:dPr>
            <m:begChr m:val="{"/>
            <m:endChr m:val="}"/>
            <m:ctrlPr>
              <w:rPr>
                <w:rFonts w:ascii="Cambria Math" w:eastAsia="MS Mincho" w:hAnsi="Cambria Math"/>
                <w:b/>
                <w:bCs/>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1</m:t>
                </m:r>
              </m:sub>
            </m:sSub>
            <m:r>
              <m:rPr>
                <m:sty m:val="bi"/>
              </m:rP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2</m:t>
                </m:r>
              </m:sub>
            </m:sSub>
            <m:r>
              <m:rPr>
                <m:sty m:val="bi"/>
              </m:rP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e>
        </m:d>
      </m:oMath>
      <w:r w:rsidRPr="00933708">
        <w:rPr>
          <w:rFonts w:eastAsia="MS Mincho"/>
          <w:lang w:eastAsia="ja-JP"/>
        </w:rPr>
        <w:t xml:space="preserve">, and the </w:t>
      </w:r>
      <m:oMath>
        <m:r>
          <w:rPr>
            <w:rFonts w:ascii="Cambria Math" w:eastAsia="MS Mincho" w:hAnsi="Cambria Math"/>
            <w:lang w:eastAsia="ja-JP"/>
          </w:rPr>
          <m:t>k</m:t>
        </m:r>
      </m:oMath>
      <w:r w:rsidRPr="00933708">
        <w:rPr>
          <w:rFonts w:eastAsia="MS Mincho"/>
          <w:lang w:eastAsia="ja-JP"/>
        </w:rPr>
        <w:t>-th training subset</w:t>
      </w:r>
      <w:r>
        <w:rPr>
          <w:rFonts w:eastAsia="MS Mincho"/>
          <w:lang w:eastAsia="ja-JP"/>
        </w:rPr>
        <w:t xml:space="preserve"> can be expressed as</w:t>
      </w:r>
    </w:p>
    <w:p w14:paraId="542BBFBC" w14:textId="77777777" w:rsidR="002F5B44" w:rsidRPr="00940353" w:rsidRDefault="00C80803" w:rsidP="002F5B44">
      <w:pPr>
        <w:overflowPunct w:val="0"/>
        <w:jc w:val="center"/>
        <w:rPr>
          <w:rFonts w:eastAsia="MS Mincho"/>
          <w:lang w:eastAsia="ja-JP"/>
        </w:rPr>
      </w:pPr>
      <m:oMath>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e>
        </m:d>
        <m:r>
          <w:rPr>
            <w:rFonts w:ascii="Cambria Math" w:eastAsia="MS Mincho" w:hAnsi="Cambria Math"/>
            <w:lang w:eastAsia="ja-JP"/>
          </w:rPr>
          <m:t>=</m:t>
        </m:r>
        <m:sSubSup>
          <m:sSubSupPr>
            <m:ctrlPr>
              <w:rPr>
                <w:rFonts w:ascii="Cambria Math" w:eastAsia="MS Mincho" w:hAnsi="Cambria Math"/>
                <w:i/>
                <w:iCs/>
                <w:lang w:eastAsia="ja-JP"/>
              </w:rPr>
            </m:ctrlPr>
          </m:sSubSupPr>
          <m:e>
            <m:d>
              <m:dPr>
                <m:begChr m:val="{"/>
                <m:endChr m:val="}"/>
                <m:ctrlPr>
                  <w:rPr>
                    <w:rFonts w:ascii="Cambria Math" w:eastAsia="MS Mincho" w:hAnsi="Cambria Math"/>
                    <w:i/>
                    <w:iCs/>
                    <w:lang w:eastAsia="ja-JP"/>
                  </w:rPr>
                </m:ctrlPr>
              </m:dPr>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sub>
                    </m:sSub>
                  </m:e>
                </m:d>
              </m:e>
            </m:d>
          </m:e>
          <m:sub>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r>
              <w:rPr>
                <w:rFonts w:ascii="Cambria Math" w:eastAsia="MS Mincho" w:hAnsi="Cambria Math"/>
                <w:lang w:eastAsia="ja-JP"/>
              </w:rPr>
              <m:t>=1</m:t>
            </m:r>
          </m:sub>
          <m:sup>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sup>
        </m:sSubSup>
      </m:oMath>
      <w:r w:rsidR="002F5B44">
        <w:rPr>
          <w:rFonts w:eastAsia="MS Mincho" w:hint="eastAsia"/>
          <w:iCs/>
          <w:lang w:eastAsia="ja-JP"/>
        </w:rPr>
        <w:t>;</w:t>
      </w:r>
      <w:r w:rsidR="002F5B44">
        <w:rPr>
          <w:rFonts w:eastAsia="MS Mincho"/>
          <w:iCs/>
          <w:lang w:eastAsia="ja-JP"/>
        </w:rPr>
        <w:tab/>
      </w:r>
      <w:r w:rsidR="002F5B44">
        <w:rPr>
          <w:rFonts w:eastAsia="MS Mincho"/>
          <w:iCs/>
          <w:lang w:eastAsia="ja-JP"/>
        </w:rPr>
        <w:tab/>
      </w:r>
      <w:r w:rsidR="002F5B44">
        <w:rPr>
          <w:rFonts w:eastAsia="MS Mincho"/>
          <w:iCs/>
          <w:lang w:eastAsia="ja-JP"/>
        </w:rPr>
        <w:tab/>
        <w:t>for</w:t>
      </w:r>
      <w:r w:rsidR="002F5B44">
        <w:rPr>
          <w:rFonts w:eastAsia="MS Mincho"/>
          <w:iCs/>
          <w:lang w:eastAsia="ja-JP"/>
        </w:rPr>
        <w:tab/>
        <w:t xml:space="preserve">  </w:t>
      </w:r>
      <m:oMath>
        <m:nary>
          <m:naryPr>
            <m:chr m:val="∑"/>
            <m:ctrlPr>
              <w:rPr>
                <w:rFonts w:ascii="Cambria Math" w:eastAsia="MS Mincho" w:hAnsi="Cambria Math"/>
                <w:i/>
                <w:iCs/>
                <w:lang w:eastAsia="ja-JP"/>
              </w:rPr>
            </m:ctrlPr>
          </m:naryPr>
          <m:sub>
            <m:r>
              <w:rPr>
                <w:rFonts w:ascii="Cambria Math" w:eastAsia="MS Mincho" w:hAnsi="Cambria Math"/>
                <w:lang w:eastAsia="ja-JP"/>
              </w:rPr>
              <m:t>k=1</m:t>
            </m:r>
          </m:sub>
          <m:sup>
            <m:r>
              <w:rPr>
                <w:rFonts w:ascii="Cambria Math" w:eastAsia="MS Mincho" w:hAnsi="Cambria Math"/>
                <w:lang w:eastAsia="ja-JP"/>
              </w:rPr>
              <m:t>K</m:t>
            </m:r>
          </m:sup>
          <m:e>
            <m:sSub>
              <m:sSubPr>
                <m:ctrlPr>
                  <w:rPr>
                    <w:rFonts w:ascii="Cambria Math" w:eastAsia="MS Mincho" w:hAnsi="Cambria Math"/>
                    <w:b/>
                    <w:bCs/>
                    <w:i/>
                    <w:iCs/>
                    <w:lang w:eastAsia="ja-JP"/>
                  </w:rPr>
                </m:ctrlPr>
              </m:sSubPr>
              <m:e>
                <m:r>
                  <w:rPr>
                    <w:rFonts w:ascii="Cambria Math" w:eastAsia="MS Mincho" w:hAnsi="Cambria Math"/>
                    <w:lang w:eastAsia="ja-JP"/>
                  </w:rPr>
                  <m:t>N</m:t>
                </m:r>
              </m:e>
              <m:sub>
                <m:r>
                  <w:rPr>
                    <w:rFonts w:ascii="Cambria Math" w:eastAsia="MS Mincho" w:hAnsi="Cambria Math"/>
                    <w:lang w:eastAsia="ja-JP"/>
                  </w:rPr>
                  <m:t>k</m:t>
                </m:r>
              </m:sub>
            </m:sSub>
          </m:e>
        </m:nary>
        <m:r>
          <w:rPr>
            <w:rFonts w:ascii="Cambria Math" w:eastAsia="MS Mincho" w:hAnsi="Cambria Math"/>
            <w:lang w:eastAsia="ja-JP"/>
          </w:rPr>
          <m:t>≥N</m:t>
        </m:r>
      </m:oMath>
      <w:r w:rsidR="002F5B44">
        <w:rPr>
          <w:rFonts w:eastAsia="MS Mincho" w:hint="eastAsia"/>
          <w:iCs/>
          <w:lang w:eastAsia="ja-JP"/>
        </w:rPr>
        <w:t>.</w:t>
      </w:r>
    </w:p>
    <w:p w14:paraId="2D677979" w14:textId="77777777" w:rsidR="002F5B44" w:rsidRDefault="002F5B44" w:rsidP="002F5B44">
      <w:pPr>
        <w:overflowPunct w:val="0"/>
        <w:rPr>
          <w:rFonts w:eastAsia="MS Mincho"/>
          <w:lang w:eastAsia="ja-JP"/>
        </w:rPr>
      </w:pPr>
      <w:r w:rsidRPr="00613F22">
        <w:rPr>
          <w:rFonts w:eastAsia="MS Mincho"/>
          <w:lang w:eastAsia="ja-JP"/>
        </w:rPr>
        <w:t xml:space="preserve">If the subset </w:t>
      </w:r>
      <m:oMath>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e>
        </m:d>
      </m:oMath>
      <w:r w:rsidRPr="00613F22">
        <w:rPr>
          <w:rFonts w:eastAsia="MS Mincho"/>
          <w:lang w:eastAsia="ja-JP"/>
        </w:rPr>
        <w:t xml:space="preserve"> and subset </w:t>
      </w:r>
      <m:oMath>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i</m:t>
                </m:r>
              </m:sub>
            </m:sSub>
          </m:e>
        </m:d>
        <m:r>
          <w:rPr>
            <w:rFonts w:ascii="Cambria Math" w:eastAsia="MS Mincho" w:hAnsi="Cambria Math"/>
            <w:lang w:eastAsia="ja-JP"/>
          </w:rPr>
          <m:t> </m:t>
        </m:r>
      </m:oMath>
      <w:r w:rsidRPr="00613F22">
        <w:rPr>
          <w:rFonts w:eastAsia="MS Mincho"/>
          <w:lang w:eastAsia="ja-JP"/>
        </w:rPr>
        <w:t xml:space="preserve">are completely independent, i.e., </w:t>
      </w:r>
      <m:oMath>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m:rPr>
                <m:sty m:val="p"/>
              </m:rP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e>
        </m:d>
        <m:r>
          <m:rPr>
            <m:sty m:val="p"/>
          </m:rPr>
          <w:rPr>
            <w:rFonts w:ascii="Cambria Math" w:eastAsia="MS Mincho" w:hAnsi="Cambria Math"/>
            <w:lang w:eastAsia="ja-JP"/>
          </w:rPr>
          <m:t>∩</m:t>
        </m:r>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i</m:t>
                </m:r>
              </m:sub>
            </m:sSub>
          </m:e>
        </m:d>
        <m:r>
          <m:rPr>
            <m:sty m:val="p"/>
          </m:rPr>
          <w:rPr>
            <w:rFonts w:ascii="Cambria Math" w:eastAsia="MS Mincho" w:hAnsi="Cambria Math"/>
            <w:lang w:eastAsia="ja-JP"/>
          </w:rPr>
          <m:t>=∅</m:t>
        </m:r>
      </m:oMath>
      <w:r w:rsidRPr="00613F22">
        <w:rPr>
          <w:rFonts w:eastAsia="MS Mincho"/>
          <w:lang w:eastAsia="ja-JP"/>
        </w:rPr>
        <w:t xml:space="preserve">, for </w:t>
      </w:r>
      <m:oMath>
        <m:r>
          <w:rPr>
            <w:rFonts w:ascii="Cambria Math" w:eastAsia="MS Mincho" w:hAnsi="Cambria Math"/>
            <w:lang w:eastAsia="ja-JP"/>
          </w:rPr>
          <m:t>k</m:t>
        </m:r>
        <m:r>
          <m:rPr>
            <m:sty m:val="p"/>
          </m:rPr>
          <w:rPr>
            <w:rFonts w:ascii="Cambria Math" w:eastAsia="MS Mincho" w:hAnsi="Cambria Math"/>
            <w:lang w:eastAsia="ja-JP"/>
          </w:rPr>
          <m:t>≠</m:t>
        </m:r>
        <m:r>
          <w:rPr>
            <w:rFonts w:ascii="Cambria Math" w:eastAsia="MS Mincho" w:hAnsi="Cambria Math"/>
            <w:lang w:eastAsia="ja-JP"/>
          </w:rPr>
          <m:t>i</m:t>
        </m:r>
      </m:oMath>
      <w:r w:rsidRPr="00613F22">
        <w:rPr>
          <w:rFonts w:eastAsia="MS Mincho"/>
          <w:lang w:eastAsia="ja-JP"/>
        </w:rPr>
        <w:t xml:space="preserve">, and the distribution </w:t>
      </w:r>
      <m:oMath>
        <m:r>
          <w:rPr>
            <w:rFonts w:ascii="Cambria Math" w:eastAsia="MS Mincho" w:hAnsi="Cambria Math"/>
            <w:lang w:eastAsia="ja-JP"/>
          </w:rPr>
          <m:t>p(</m:t>
        </m:r>
        <m:r>
          <m:rPr>
            <m:sty m:val="bi"/>
          </m:rPr>
          <w:rPr>
            <w:rFonts w:ascii="Cambria Math" w:eastAsia="MS Mincho" w:hAnsi="Cambria Math"/>
            <w:lang w:eastAsia="ja-JP"/>
          </w:rPr>
          <m:t>y</m:t>
        </m:r>
        <m:r>
          <w:rPr>
            <w:rFonts w:ascii="Cambria Math" w:eastAsia="MS Mincho" w:hAnsi="Cambria Math"/>
            <w:lang w:eastAsia="ja-JP"/>
          </w:rPr>
          <m:t> | </m:t>
        </m:r>
        <m:r>
          <m:rPr>
            <m:sty m:val="bi"/>
          </m:rPr>
          <w:rPr>
            <w:rFonts w:ascii="Cambria Math" w:eastAsia="MS Mincho" w:hAnsi="Cambria Math"/>
            <w:lang w:eastAsia="ja-JP"/>
          </w:rPr>
          <m:t>x</m:t>
        </m:r>
        <m:r>
          <w:rPr>
            <w:rFonts w:ascii="Cambria Math" w:eastAsia="MS Mincho" w:hAnsi="Cambria Math"/>
            <w:lang w:eastAsia="ja-JP"/>
          </w:rPr>
          <m:t>;</m:t>
        </m:r>
        <m:r>
          <m:rPr>
            <m:sty m:val="bi"/>
          </m:rPr>
          <w:rPr>
            <w:rFonts w:ascii="Cambria Math" w:eastAsia="MS Mincho" w:hAnsi="Cambria Math"/>
            <w:lang w:eastAsia="ja-JP"/>
          </w:rPr>
          <m:t>w</m:t>
        </m:r>
        <m:r>
          <w:rPr>
            <w:rFonts w:ascii="Cambria Math" w:eastAsia="MS Mincho" w:hAnsi="Cambria Math"/>
            <w:lang w:eastAsia="ja-JP"/>
          </w:rPr>
          <m:t>)</m:t>
        </m:r>
      </m:oMath>
      <w:r w:rsidRPr="00613F22">
        <w:rPr>
          <w:rFonts w:eastAsia="MS Mincho"/>
          <w:lang w:eastAsia="ja-JP"/>
        </w:rPr>
        <w:t xml:space="preserve"> associated with the parameter of</w:t>
      </w:r>
      <m:oMath>
        <m:sSub>
          <m:sSubPr>
            <m:ctrlPr>
              <w:rPr>
                <w:rFonts w:ascii="Cambria Math" w:eastAsia="MS Mincho" w:hAnsi="Cambria Math"/>
                <w:i/>
                <w:iCs/>
                <w:lang w:eastAsia="ja-JP"/>
              </w:rPr>
            </m:ctrlPr>
          </m:sSubPr>
          <m:e>
            <m:r>
              <w:rPr>
                <w:rFonts w:ascii="Cambria Math" w:eastAsia="MS Mincho" w:hAnsi="Cambria Math"/>
                <w:lang w:eastAsia="ja-JP"/>
              </w:rPr>
              <m:t> z</m:t>
            </m:r>
          </m:e>
          <m:sub>
            <m:r>
              <w:rPr>
                <w:rFonts w:ascii="Cambria Math" w:eastAsia="MS Mincho" w:hAnsi="Cambria Math"/>
                <w:lang w:eastAsia="ja-JP"/>
              </w:rPr>
              <m:t>k</m:t>
            </m:r>
          </m:sub>
        </m:sSub>
      </m:oMath>
      <w:r w:rsidRPr="00613F22">
        <w:rPr>
          <w:rFonts w:eastAsia="MS Mincho"/>
          <w:lang w:eastAsia="ja-JP"/>
        </w:rPr>
        <w:t xml:space="preserve"> i</w:t>
      </w:r>
      <w:r>
        <w:rPr>
          <w:rFonts w:eastAsia="MS Mincho"/>
          <w:lang w:eastAsia="ja-JP"/>
        </w:rPr>
        <w:t>s approximated as</w:t>
      </w:r>
    </w:p>
    <w:p w14:paraId="75ABD931" w14:textId="77777777" w:rsidR="002F5B44" w:rsidRPr="00613F22" w:rsidRDefault="002F5B44" w:rsidP="002F5B44">
      <w:pPr>
        <w:overflowPunct w:val="0"/>
        <w:rPr>
          <w:rFonts w:eastAsia="MS Mincho"/>
          <w:lang w:eastAsia="ja-JP"/>
        </w:rPr>
      </w:pPr>
      <m:oMathPara>
        <m:oMath>
          <m:r>
            <w:rPr>
              <w:rFonts w:ascii="Cambria Math" w:eastAsia="MS Mincho" w:hAnsi="Cambria Math"/>
              <w:lang w:eastAsia="ja-JP"/>
            </w:rPr>
            <m:t>p(</m:t>
          </m:r>
          <m:r>
            <m:rPr>
              <m:sty m:val="bi"/>
            </m:rPr>
            <w:rPr>
              <w:rFonts w:ascii="Cambria Math" w:eastAsia="MS Mincho" w:hAnsi="Cambria Math"/>
              <w:lang w:eastAsia="ja-JP"/>
            </w:rPr>
            <m:t>y</m:t>
          </m:r>
          <m:r>
            <w:rPr>
              <w:rFonts w:ascii="Cambria Math" w:eastAsia="MS Mincho" w:hAnsi="Cambria Math"/>
              <w:lang w:eastAsia="ja-JP"/>
            </w:rPr>
            <m:t> | </m:t>
          </m:r>
          <m:r>
            <m:rPr>
              <m:sty m:val="bi"/>
            </m:rPr>
            <w:rPr>
              <w:rFonts w:ascii="Cambria Math" w:eastAsia="MS Mincho" w:hAnsi="Cambria Math"/>
              <w:lang w:eastAsia="ja-JP"/>
            </w:rPr>
            <m:t>x;z</m:t>
          </m:r>
          <m:r>
            <w:rPr>
              <w:rFonts w:ascii="Cambria Math" w:eastAsia="MS Mincho" w:hAnsi="Cambria Math"/>
              <w:lang w:eastAsia="ja-JP"/>
            </w:rPr>
            <m:t>;</m:t>
          </m:r>
          <m:r>
            <m:rPr>
              <m:sty m:val="bi"/>
            </m:rPr>
            <w:rPr>
              <w:rFonts w:ascii="Cambria Math" w:eastAsia="MS Mincho" w:hAnsi="Cambria Math"/>
              <w:lang w:eastAsia="ja-JP"/>
            </w:rPr>
            <m:t>w</m:t>
          </m:r>
          <m:r>
            <w:rPr>
              <w:rFonts w:ascii="Cambria Math" w:eastAsia="MS Mincho" w:hAnsi="Cambria Math"/>
              <w:lang w:eastAsia="ja-JP"/>
            </w:rPr>
            <m:t>)≅</m:t>
          </m:r>
          <m:nary>
            <m:naryPr>
              <m:chr m:val="∏"/>
              <m:ctrlPr>
                <w:rPr>
                  <w:rFonts w:ascii="Cambria Math" w:eastAsia="MS Mincho" w:hAnsi="Cambria Math"/>
                  <w:i/>
                  <w:iCs/>
                  <w:lang w:eastAsia="ja-JP"/>
                </w:rPr>
              </m:ctrlPr>
            </m:naryPr>
            <m:sub>
              <m:r>
                <w:rPr>
                  <w:rFonts w:ascii="Cambria Math" w:eastAsia="MS Mincho" w:hAnsi="Cambria Math"/>
                  <w:lang w:eastAsia="ja-JP"/>
                </w:rPr>
                <m:t>k=1</m:t>
              </m:r>
            </m:sub>
            <m:sup>
              <m:r>
                <w:rPr>
                  <w:rFonts w:ascii="Cambria Math" w:eastAsia="MS Mincho" w:hAnsi="Cambria Math"/>
                  <w:lang w:eastAsia="ja-JP"/>
                </w:rPr>
                <m:t>K</m:t>
              </m:r>
            </m:sup>
            <m:e>
              <m:r>
                <w:rPr>
                  <w:rFonts w:ascii="Cambria Math" w:eastAsia="MS Mincho" w:hAnsi="Cambria Math"/>
                  <w:lang w:eastAsia="ja-JP"/>
                </w:rPr>
                <m:t>p</m:t>
              </m:r>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 | </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r>
                    <w:rPr>
                      <w:rFonts w:ascii="Cambria Math" w:eastAsia="MS Mincho" w:hAnsi="Cambria Math"/>
                      <w:lang w:eastAsia="ja-JP"/>
                    </w:rPr>
                    <m:t>;</m:t>
                  </m:r>
                  <m:r>
                    <m:rPr>
                      <m:sty m:val="bi"/>
                    </m:rPr>
                    <w:rPr>
                      <w:rFonts w:ascii="Cambria Math" w:eastAsia="MS Mincho" w:hAnsi="Cambria Math"/>
                      <w:lang w:eastAsia="ja-JP"/>
                    </w:rPr>
                    <m:t>w</m:t>
                  </m:r>
                </m:e>
              </m:d>
            </m:e>
          </m:nary>
        </m:oMath>
      </m:oMathPara>
    </w:p>
    <w:p w14:paraId="5CB81C84" w14:textId="77777777" w:rsidR="002F5B44" w:rsidRDefault="002F5B44" w:rsidP="002F5B44">
      <w:pPr>
        <w:overflowPunct w:val="0"/>
        <w:rPr>
          <w:rFonts w:eastAsia="MS Mincho"/>
          <w:lang w:eastAsia="ja-JP"/>
        </w:rPr>
      </w:pPr>
      <w:r w:rsidRPr="00613F22">
        <w:rPr>
          <w:rFonts w:eastAsia="MS Mincho"/>
          <w:lang w:eastAsia="ja-JP"/>
        </w:rPr>
        <w:t>Then, the cross-entropy between the training data and the model’s predictions can b</w:t>
      </w:r>
      <w:r>
        <w:rPr>
          <w:rFonts w:eastAsia="MS Mincho"/>
          <w:lang w:eastAsia="ja-JP"/>
        </w:rPr>
        <w:t>e</w:t>
      </w:r>
    </w:p>
    <w:p w14:paraId="1E2AED90" w14:textId="77777777" w:rsidR="002F5B44" w:rsidRPr="00613F22" w:rsidRDefault="002F5B44" w:rsidP="002F5B44">
      <w:pPr>
        <w:overflowPunct w:val="0"/>
        <w:rPr>
          <w:rFonts w:eastAsia="MS Mincho"/>
          <w:lang w:eastAsia="ja-JP"/>
        </w:rPr>
      </w:pPr>
      <m:oMathPara>
        <m:oMath>
          <m:r>
            <w:rPr>
              <w:rFonts w:ascii="Cambria Math" w:eastAsia="MS Mincho" w:hAnsi="Cambria Math"/>
              <w:lang w:eastAsia="ja-JP"/>
            </w:rPr>
            <m:t>J</m:t>
          </m:r>
          <m:d>
            <m:dPr>
              <m:ctrlPr>
                <w:rPr>
                  <w:rFonts w:ascii="Cambria Math" w:eastAsia="MS Mincho" w:hAnsi="Cambria Math"/>
                  <w:i/>
                  <w:iCs/>
                  <w:lang w:eastAsia="ja-JP"/>
                </w:rPr>
              </m:ctrlPr>
            </m:dPr>
            <m:e>
              <m:r>
                <m:rPr>
                  <m:sty m:val="bi"/>
                </m:rPr>
                <w:rPr>
                  <w:rFonts w:ascii="Cambria Math" w:eastAsia="MS Mincho" w:hAnsi="Cambria Math"/>
                  <w:lang w:eastAsia="ja-JP"/>
                </w:rPr>
                <m:t>w</m:t>
              </m:r>
            </m:e>
          </m:d>
          <m:r>
            <w:rPr>
              <w:rFonts w:ascii="Cambria Math" w:eastAsia="MS Mincho" w:hAnsi="Cambria Math"/>
              <w:lang w:eastAsia="ja-JP"/>
            </w:rPr>
            <m:t>=-</m:t>
          </m:r>
          <m:sSub>
            <m:sSubPr>
              <m:ctrlPr>
                <w:rPr>
                  <w:rFonts w:ascii="Cambria Math" w:eastAsia="MS Mincho" w:hAnsi="Cambria Math"/>
                  <w:i/>
                  <w:iCs/>
                  <w:lang w:eastAsia="ja-JP"/>
                </w:rPr>
              </m:ctrlPr>
            </m:sSubPr>
            <m:e>
              <m:r>
                <m:rPr>
                  <m:scr m:val="double-struck"/>
                </m:rPr>
                <w:rPr>
                  <w:rFonts w:ascii="Cambria Math" w:eastAsia="MS Mincho" w:hAnsi="Cambria Math"/>
                  <w:lang w:eastAsia="ja-JP"/>
                </w:rPr>
                <m:t>E</m:t>
              </m:r>
              <m:r>
                <m:rPr>
                  <m:nor/>
                </m:rPr>
                <w:rPr>
                  <w:rFonts w:eastAsia="MS Mincho" w:hint="eastAsia"/>
                  <w:lang w:eastAsia="ja-JP"/>
                </w:rPr>
                <m:t> </m:t>
              </m:r>
            </m:e>
            <m:sub>
              <m:r>
                <m:rPr>
                  <m:sty m:val="b"/>
                </m:rPr>
                <w:rPr>
                  <w:rFonts w:ascii="Cambria Math" w:eastAsia="MS Mincho" w:hAnsi="Cambria Math"/>
                  <w:lang w:eastAsia="ja-JP"/>
                </w:rPr>
                <m:t>x,y</m:t>
              </m:r>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p</m:t>
                      </m:r>
                    </m:e>
                  </m:acc>
                </m:e>
                <m:sub>
                  <m:r>
                    <m:rPr>
                      <m:sty m:val="p"/>
                    </m:rPr>
                    <w:rPr>
                      <w:rFonts w:ascii="Cambria Math" w:eastAsia="MS Mincho" w:hAnsi="Cambria Math"/>
                      <w:lang w:eastAsia="ja-JP"/>
                    </w:rPr>
                    <m:t>data</m:t>
                  </m:r>
                </m:sub>
              </m:sSub>
            </m:sub>
          </m:sSub>
          <m:nary>
            <m:naryPr>
              <m:chr m:val="∑"/>
              <m:ctrlPr>
                <w:rPr>
                  <w:rFonts w:ascii="Cambria Math" w:eastAsia="MS Mincho" w:hAnsi="Cambria Math"/>
                  <w:i/>
                  <w:iCs/>
                  <w:lang w:eastAsia="ja-JP"/>
                </w:rPr>
              </m:ctrlPr>
            </m:naryPr>
            <m:sub>
              <m:r>
                <w:rPr>
                  <w:rFonts w:ascii="Cambria Math" w:eastAsia="MS Mincho" w:hAnsi="Cambria Math"/>
                  <w:lang w:eastAsia="ja-JP"/>
                </w:rPr>
                <m:t>k=1</m:t>
              </m:r>
            </m:sub>
            <m:sup>
              <m:r>
                <w:rPr>
                  <w:rFonts w:ascii="Cambria Math" w:eastAsia="MS Mincho" w:hAnsi="Cambria Math"/>
                  <w:lang w:eastAsia="ja-JP"/>
                </w:rPr>
                <m:t>K</m:t>
              </m:r>
            </m:sup>
            <m:e>
              <m:func>
                <m:funcPr>
                  <m:ctrlPr>
                    <w:rPr>
                      <w:rFonts w:ascii="Cambria Math" w:eastAsia="MS Mincho" w:hAnsi="Cambria Math"/>
                      <w:i/>
                      <w:iCs/>
                      <w:lang w:eastAsia="ja-JP"/>
                    </w:rPr>
                  </m:ctrlPr>
                </m:funcPr>
                <m:fName>
                  <m:r>
                    <m:rPr>
                      <m:sty m:val="p"/>
                    </m:rPr>
                    <w:rPr>
                      <w:rFonts w:ascii="Cambria Math" w:eastAsia="MS Mincho" w:hAnsi="Cambria Math"/>
                      <w:lang w:eastAsia="ja-JP"/>
                    </w:rPr>
                    <m:t>log</m:t>
                  </m:r>
                </m:fName>
                <m:e>
                  <m:sSub>
                    <m:sSubPr>
                      <m:ctrlPr>
                        <w:rPr>
                          <w:rFonts w:ascii="Cambria Math" w:eastAsia="MS Mincho" w:hAnsi="Cambria Math"/>
                          <w:i/>
                          <w:iCs/>
                          <w:lang w:eastAsia="ja-JP"/>
                        </w:rPr>
                      </m:ctrlPr>
                    </m:sSubPr>
                    <m:e>
                      <m:r>
                        <w:rPr>
                          <w:rFonts w:ascii="Cambria Math" w:eastAsia="MS Mincho" w:hAnsi="Cambria Math"/>
                          <w:lang w:eastAsia="ja-JP"/>
                        </w:rPr>
                        <m:t>p</m:t>
                      </m:r>
                    </m:e>
                    <m:sub>
                      <m:r>
                        <m:rPr>
                          <m:sty m:val="p"/>
                        </m:rPr>
                        <w:rPr>
                          <w:rFonts w:ascii="Cambria Math" w:eastAsia="MS Mincho" w:hAnsi="Cambria Math"/>
                          <w:lang w:eastAsia="ja-JP"/>
                        </w:rPr>
                        <m:t>model</m:t>
                      </m:r>
                    </m:sub>
                  </m:sSub>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 | </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r>
                        <w:rPr>
                          <w:rFonts w:ascii="Cambria Math" w:eastAsia="MS Mincho" w:hAnsi="Cambria Math"/>
                          <w:lang w:eastAsia="ja-JP"/>
                        </w:rPr>
                        <m:t>;</m:t>
                      </m:r>
                      <m:r>
                        <m:rPr>
                          <m:sty m:val="bi"/>
                        </m:rPr>
                        <w:rPr>
                          <w:rFonts w:ascii="Cambria Math" w:eastAsia="MS Mincho" w:hAnsi="Cambria Math"/>
                          <w:lang w:eastAsia="ja-JP"/>
                        </w:rPr>
                        <m:t>w</m:t>
                      </m:r>
                    </m:e>
                  </m:d>
                </m:e>
              </m:func>
            </m:e>
          </m:nary>
        </m:oMath>
      </m:oMathPara>
    </w:p>
    <w:p w14:paraId="6FE87F95" w14:textId="77777777" w:rsidR="002F5B44" w:rsidRDefault="002F5B44" w:rsidP="002F5B44">
      <w:pPr>
        <w:overflowPunct w:val="0"/>
        <w:rPr>
          <w:rFonts w:eastAsia="MS Mincho"/>
          <w:lang w:eastAsia="ja-JP"/>
        </w:rPr>
      </w:pPr>
      <w:r w:rsidRPr="00613F22">
        <w:rPr>
          <w:rFonts w:eastAsia="MS Mincho"/>
          <w:lang w:eastAsia="ja-JP"/>
        </w:rPr>
        <w:lastRenderedPageBreak/>
        <w:t xml:space="preserve">If the parameter vector of </w:t>
      </w:r>
      <m:oMath>
        <m:r>
          <m:rPr>
            <m:sty m:val="bi"/>
          </m:rPr>
          <w:rPr>
            <w:rFonts w:ascii="Cambria Math" w:eastAsia="MS Mincho" w:hAnsi="Cambria Math"/>
            <w:lang w:eastAsia="ja-JP"/>
          </w:rPr>
          <m:t>z</m:t>
        </m:r>
      </m:oMath>
      <w:r w:rsidRPr="00613F22">
        <w:rPr>
          <w:rFonts w:eastAsia="MS Mincho"/>
          <w:lang w:eastAsia="ja-JP"/>
        </w:rPr>
        <w:t xml:space="preserve"> is given, the</w:t>
      </w:r>
      <w:r>
        <w:rPr>
          <w:rFonts w:eastAsia="MS Mincho"/>
          <w:lang w:eastAsia="ja-JP"/>
        </w:rPr>
        <w:t xml:space="preserve"> </w:t>
      </w:r>
      <w:r w:rsidRPr="00613F22">
        <w:rPr>
          <w:rFonts w:eastAsia="MS Mincho"/>
          <w:lang w:eastAsia="ja-JP"/>
        </w:rPr>
        <w:t>cross-entropy</w:t>
      </w:r>
      <w:r>
        <w:rPr>
          <w:rFonts w:eastAsia="MS Mincho"/>
          <w:lang w:eastAsia="ja-JP"/>
        </w:rPr>
        <w:t xml:space="preserve"> in the</w:t>
      </w:r>
      <w:r w:rsidRPr="00613F22">
        <w:rPr>
          <w:rFonts w:eastAsia="MS Mincho"/>
          <w:lang w:eastAsia="ja-JP"/>
        </w:rPr>
        <w:t xml:space="preserve"> training</w:t>
      </w:r>
      <w:r>
        <w:rPr>
          <w:rFonts w:eastAsia="MS Mincho"/>
          <w:lang w:eastAsia="ja-JP"/>
        </w:rPr>
        <w:t xml:space="preserve"> </w:t>
      </w:r>
      <w:r w:rsidRPr="00613F22">
        <w:rPr>
          <w:rFonts w:eastAsia="MS Mincho"/>
          <w:lang w:eastAsia="ja-JP"/>
        </w:rPr>
        <w:t>procedure for the parametric model with the pre-known</w:t>
      </w:r>
      <w:r>
        <w:rPr>
          <w:rFonts w:eastAsia="MS Mincho"/>
          <w:lang w:eastAsia="ja-JP"/>
        </w:rPr>
        <w:t xml:space="preserve">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oMath>
      <w:r w:rsidRPr="00613F22">
        <w:rPr>
          <w:rFonts w:eastAsia="MS Mincho"/>
          <w:lang w:eastAsia="ja-JP"/>
        </w:rPr>
        <w:t xml:space="preserve"> can be individually </w:t>
      </w:r>
      <w:r>
        <w:rPr>
          <w:rFonts w:eastAsia="MS Mincho"/>
          <w:lang w:eastAsia="ja-JP"/>
        </w:rPr>
        <w:t>represented</w:t>
      </w:r>
      <w:r w:rsidRPr="00613F22">
        <w:rPr>
          <w:rFonts w:eastAsia="MS Mincho"/>
          <w:lang w:eastAsia="ja-JP"/>
        </w:rPr>
        <w:t xml:space="preserve"> </w:t>
      </w:r>
      <w:r>
        <w:rPr>
          <w:rFonts w:eastAsia="MS Mincho"/>
          <w:lang w:eastAsia="ja-JP"/>
        </w:rPr>
        <w:t>as</w:t>
      </w:r>
    </w:p>
    <w:p w14:paraId="767FAE9C" w14:textId="39A55F19" w:rsidR="002F5B44" w:rsidRPr="00613F22" w:rsidRDefault="002F5B44" w:rsidP="00CB3EB4">
      <w:pPr>
        <w:wordWrap w:val="0"/>
        <w:overflowPunct w:val="0"/>
        <w:jc w:val="right"/>
        <w:rPr>
          <w:rFonts w:eastAsia="MS Mincho"/>
          <w:lang w:eastAsia="ja-JP"/>
        </w:rPr>
      </w:pPr>
      <m:oMath>
        <m:r>
          <w:rPr>
            <w:rFonts w:ascii="Cambria Math" w:eastAsia="MS Mincho" w:hAnsi="Cambria Math"/>
            <w:lang w:eastAsia="ja-JP"/>
          </w:rPr>
          <m:t>J</m:t>
        </m:r>
        <m:d>
          <m:dPr>
            <m:ctrlPr>
              <w:rPr>
                <w:rFonts w:ascii="Cambria Math" w:eastAsia="MS Mincho" w:hAnsi="Cambria Math"/>
                <w:i/>
                <w:iCs/>
                <w:lang w:eastAsia="ja-JP"/>
              </w:rPr>
            </m:ctrlPr>
          </m:dPr>
          <m:e>
            <m:sSub>
              <m:sSubPr>
                <m:ctrlPr>
                  <w:rPr>
                    <w:rFonts w:ascii="Cambria Math" w:eastAsia="MS Mincho" w:hAnsi="Cambria Math"/>
                    <w:b/>
                    <w:bCs/>
                    <w:i/>
                    <w:iCs/>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k</m:t>
                </m:r>
              </m:sub>
            </m:sSub>
          </m:e>
        </m:d>
        <m:sSub>
          <m:sSubPr>
            <m:ctrlPr>
              <w:rPr>
                <w:rFonts w:ascii="Cambria Math" w:eastAsia="MS Mincho" w:hAnsi="Cambria Math"/>
                <w:i/>
                <w:iCs/>
                <w:lang w:eastAsia="ja-JP"/>
              </w:rPr>
            </m:ctrlPr>
          </m:sSubPr>
          <m:e>
            <m:r>
              <w:rPr>
                <w:rFonts w:ascii="Cambria Math" w:eastAsia="MS Mincho" w:hAnsi="Cambria Math"/>
                <w:lang w:eastAsia="ja-JP"/>
              </w:rPr>
              <m:t>|</m:t>
            </m:r>
          </m:e>
          <m:sub>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sub>
        </m:sSub>
        <m:r>
          <w:rPr>
            <w:rFonts w:ascii="Cambria Math" w:eastAsia="MS Mincho" w:hAnsi="Cambria Math"/>
            <w:lang w:eastAsia="ja-JP"/>
          </w:rPr>
          <m:t>=-</m:t>
        </m:r>
        <m:sSub>
          <m:sSubPr>
            <m:ctrlPr>
              <w:rPr>
                <w:rFonts w:ascii="Cambria Math" w:eastAsia="MS Mincho" w:hAnsi="Cambria Math"/>
                <w:i/>
                <w:iCs/>
                <w:lang w:eastAsia="ja-JP"/>
              </w:rPr>
            </m:ctrlPr>
          </m:sSubPr>
          <m:e>
            <m:r>
              <m:rPr>
                <m:scr m:val="double-struck"/>
              </m:rPr>
              <w:rPr>
                <w:rFonts w:ascii="Cambria Math" w:eastAsia="MS Mincho" w:hAnsi="Cambria Math"/>
                <w:lang w:eastAsia="ja-JP"/>
              </w:rPr>
              <m:t>E</m:t>
            </m:r>
            <m:r>
              <m:rPr>
                <m:nor/>
              </m:rPr>
              <w:rPr>
                <w:rFonts w:eastAsia="MS Mincho" w:hint="eastAsia"/>
                <w:lang w:eastAsia="ja-JP"/>
              </w:rPr>
              <m:t> </m:t>
            </m:r>
          </m:e>
          <m:sub>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m:rPr>
                <m:sty m:val="b"/>
              </m:rP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acc>
                  <m:accPr>
                    <m:ctrlPr>
                      <w:rPr>
                        <w:rFonts w:ascii="Cambria Math" w:eastAsia="MS Mincho" w:hAnsi="Cambria Math"/>
                        <w:i/>
                        <w:iCs/>
                        <w:lang w:eastAsia="ja-JP"/>
                      </w:rPr>
                    </m:ctrlPr>
                  </m:accPr>
                  <m:e>
                    <m:r>
                      <w:rPr>
                        <w:rFonts w:ascii="Cambria Math" w:eastAsia="MS Mincho" w:hAnsi="Cambria Math"/>
                        <w:lang w:eastAsia="ja-JP"/>
                      </w:rPr>
                      <m:t>p</m:t>
                    </m:r>
                  </m:e>
                </m:acc>
              </m:e>
              <m:sub>
                <m:r>
                  <m:rPr>
                    <m:sty m:val="p"/>
                  </m:rPr>
                  <w:rPr>
                    <w:rFonts w:ascii="Cambria Math" w:eastAsia="MS Mincho" w:hAnsi="Cambria Math"/>
                    <w:lang w:eastAsia="ja-JP"/>
                  </w:rPr>
                  <m:t>data</m:t>
                </m:r>
              </m:sub>
            </m:sSub>
          </m:sub>
        </m:sSub>
        <m:func>
          <m:funcPr>
            <m:ctrlPr>
              <w:rPr>
                <w:rFonts w:ascii="Cambria Math" w:eastAsia="MS Mincho" w:hAnsi="Cambria Math"/>
                <w:i/>
                <w:iCs/>
                <w:lang w:eastAsia="ja-JP"/>
              </w:rPr>
            </m:ctrlPr>
          </m:funcPr>
          <m:fName>
            <m:r>
              <m:rPr>
                <m:sty m:val="p"/>
              </m:rPr>
              <w:rPr>
                <w:rFonts w:ascii="Cambria Math" w:eastAsia="MS Mincho" w:hAnsi="Cambria Math"/>
                <w:lang w:eastAsia="ja-JP"/>
              </w:rPr>
              <m:t>log</m:t>
            </m:r>
          </m:fName>
          <m:e>
            <m:sSub>
              <m:sSubPr>
                <m:ctrlPr>
                  <w:rPr>
                    <w:rFonts w:ascii="Cambria Math" w:eastAsia="MS Mincho" w:hAnsi="Cambria Math"/>
                    <w:i/>
                    <w:iCs/>
                    <w:lang w:eastAsia="ja-JP"/>
                  </w:rPr>
                </m:ctrlPr>
              </m:sSubPr>
              <m:e>
                <m:r>
                  <w:rPr>
                    <w:rFonts w:ascii="Cambria Math" w:eastAsia="MS Mincho" w:hAnsi="Cambria Math"/>
                    <w:lang w:eastAsia="ja-JP"/>
                  </w:rPr>
                  <m:t>p</m:t>
                </m:r>
              </m:e>
              <m:sub>
                <m:r>
                  <m:rPr>
                    <m:sty m:val="p"/>
                  </m:rPr>
                  <w:rPr>
                    <w:rFonts w:ascii="Cambria Math" w:eastAsia="MS Mincho" w:hAnsi="Cambria Math"/>
                    <w:lang w:eastAsia="ja-JP"/>
                  </w:rPr>
                  <m:t>model</m:t>
                </m:r>
              </m:sub>
            </m:sSub>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i"/>
                      </m:rPr>
                      <w:rPr>
                        <w:rFonts w:ascii="Cambria Math" w:eastAsia="MS Mincho" w:hAnsi="Cambria Math"/>
                        <w:lang w:eastAsia="ja-JP"/>
                      </w:rPr>
                      <m:t>y</m:t>
                    </m:r>
                  </m:e>
                  <m:sub>
                    <m:r>
                      <w:rPr>
                        <w:rFonts w:ascii="Cambria Math" w:eastAsia="MS Mincho" w:hAnsi="Cambria Math"/>
                        <w:lang w:eastAsia="ja-JP"/>
                      </w:rPr>
                      <m:t>k</m:t>
                    </m:r>
                  </m:sub>
                </m:sSub>
                <m:r>
                  <w:rPr>
                    <w:rFonts w:ascii="Cambria Math" w:eastAsia="MS Mincho" w:hAnsi="Cambria Math"/>
                    <w:lang w:eastAsia="ja-JP"/>
                  </w:rPr>
                  <m:t> | </m:t>
                </m:r>
                <m:sSub>
                  <m:sSubPr>
                    <m:ctrlPr>
                      <w:rPr>
                        <w:rFonts w:ascii="Cambria Math" w:eastAsia="MS Mincho" w:hAnsi="Cambria Math"/>
                        <w:i/>
                        <w:iCs/>
                        <w:lang w:eastAsia="ja-JP"/>
                      </w:rPr>
                    </m:ctrlPr>
                  </m:sSubPr>
                  <m:e>
                    <m:r>
                      <m:rPr>
                        <m:sty m:val="bi"/>
                      </m:rPr>
                      <w:rPr>
                        <w:rFonts w:ascii="Cambria Math" w:eastAsia="MS Mincho" w:hAnsi="Cambria Math"/>
                        <w:lang w:eastAsia="ja-JP"/>
                      </w:rPr>
                      <m:t>x</m:t>
                    </m:r>
                  </m:e>
                  <m:sub>
                    <m:r>
                      <w:rPr>
                        <w:rFonts w:ascii="Cambria Math" w:eastAsia="MS Mincho" w:hAnsi="Cambria Math"/>
                        <w:lang w:eastAsia="ja-JP"/>
                      </w:rPr>
                      <m:t>k</m:t>
                    </m:r>
                  </m:sub>
                </m:sSub>
                <m:r>
                  <m:rPr>
                    <m:sty m:val="bi"/>
                  </m:rP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k</m:t>
                    </m:r>
                  </m:sub>
                </m:sSub>
              </m:e>
            </m:d>
          </m:e>
        </m:func>
      </m:oMath>
      <w:r w:rsidR="006E64ED">
        <w:rPr>
          <w:rFonts w:eastAsiaTheme="minorEastAsia" w:hint="eastAsia"/>
          <w:iCs/>
          <w:lang w:eastAsia="zh-CN"/>
        </w:rPr>
        <w:t xml:space="preserve"> </w:t>
      </w:r>
      <w:r w:rsidR="006E64ED">
        <w:rPr>
          <w:rFonts w:eastAsiaTheme="minorEastAsia"/>
          <w:iCs/>
          <w:lang w:eastAsia="zh-CN"/>
        </w:rPr>
        <w:t xml:space="preserve">                       </w:t>
      </w:r>
      <w:r w:rsidR="004F64E9">
        <w:rPr>
          <w:rFonts w:eastAsiaTheme="minorEastAsia"/>
          <w:iCs/>
          <w:lang w:eastAsia="zh-CN"/>
        </w:rPr>
        <w:t xml:space="preserve"> </w:t>
      </w:r>
      <w:r w:rsidR="006E64ED">
        <w:rPr>
          <w:rFonts w:eastAsiaTheme="minorEastAsia"/>
          <w:iCs/>
          <w:lang w:eastAsia="zh-CN"/>
        </w:rPr>
        <w:t xml:space="preserve">           Eq. 1</w:t>
      </w:r>
    </w:p>
    <w:p w14:paraId="1B5A92C1" w14:textId="77777777" w:rsidR="002F5B44" w:rsidRDefault="002F5B44" w:rsidP="002F5B44">
      <w:pPr>
        <w:overflowPunct w:val="0"/>
        <w:rPr>
          <w:rFonts w:eastAsia="MS Mincho"/>
          <w:lang w:eastAsia="ja-JP"/>
        </w:rPr>
      </w:pPr>
      <w:r w:rsidRPr="00613F22">
        <w:rPr>
          <w:rFonts w:eastAsia="MS Mincho"/>
          <w:lang w:eastAsia="ja-JP"/>
        </w:rPr>
        <w:t xml:space="preserve">where </w:t>
      </w:r>
      <m:oMath>
        <m:r>
          <w:rPr>
            <w:rFonts w:ascii="Cambria Math" w:eastAsia="MS Mincho" w:hAnsi="Cambria Math"/>
            <w:lang w:eastAsia="ja-JP"/>
          </w:rPr>
          <m:t>k=1,2,⋯,K</m:t>
        </m:r>
      </m:oMath>
      <w:r w:rsidRPr="00613F22">
        <w:rPr>
          <w:rFonts w:eastAsia="MS Mincho"/>
          <w:lang w:eastAsia="ja-JP"/>
        </w:rPr>
        <w:t xml:space="preserve">, and </w:t>
      </w:r>
      <m:oMath>
        <m:r>
          <w:rPr>
            <w:rFonts w:ascii="Cambria Math" w:eastAsia="MS Mincho" w:hAnsi="Cambria Math"/>
            <w:lang w:eastAsia="ja-JP"/>
          </w:rPr>
          <m:t>K</m:t>
        </m:r>
      </m:oMath>
      <w:r w:rsidRPr="00613F22">
        <w:rPr>
          <w:rFonts w:eastAsia="MS Mincho"/>
          <w:lang w:eastAsia="ja-JP"/>
        </w:rPr>
        <w:t xml:space="preserve"> is the total number of</w:t>
      </w:r>
      <w:r>
        <w:rPr>
          <w:rFonts w:eastAsia="MS Mincho"/>
          <w:lang w:eastAsia="ja-JP"/>
        </w:rPr>
        <w:t xml:space="preserve"> </w:t>
      </w:r>
      <w:r w:rsidRPr="00613F22">
        <w:rPr>
          <w:rFonts w:eastAsia="MS Mincho"/>
          <w:lang w:eastAsia="ja-JP"/>
        </w:rPr>
        <w:t>training models</w:t>
      </w:r>
      <w:r>
        <w:rPr>
          <w:rFonts w:eastAsia="MS Mincho"/>
          <w:lang w:eastAsia="ja-JP"/>
        </w:rPr>
        <w:t>.</w:t>
      </w:r>
    </w:p>
    <w:p w14:paraId="7CBCC828" w14:textId="3BCC3430" w:rsidR="002F5B44" w:rsidRDefault="002F5B44" w:rsidP="002F5B44">
      <w:r w:rsidRPr="008636C3">
        <w:rPr>
          <w:szCs w:val="20"/>
          <w:lang w:eastAsia="ja-JP"/>
        </w:rPr>
        <w:t>It is worthwhile noting that, the AI</w:t>
      </w:r>
      <w:r w:rsidR="0018362B">
        <w:rPr>
          <w:szCs w:val="20"/>
          <w:lang w:eastAsia="ja-JP"/>
        </w:rPr>
        <w:t xml:space="preserve"> </w:t>
      </w:r>
      <w:r w:rsidRPr="008636C3">
        <w:rPr>
          <w:szCs w:val="20"/>
          <w:lang w:eastAsia="ja-JP"/>
        </w:rPr>
        <w:t xml:space="preserve">models can be trained by means of offline manner and utilized by each UE accordingly. This does imply that each AI-model can be seen as a </w:t>
      </w:r>
      <w:r w:rsidR="00946ED4">
        <w:rPr>
          <w:szCs w:val="20"/>
          <w:lang w:eastAsia="ja-JP"/>
        </w:rPr>
        <w:t xml:space="preserve">sub </w:t>
      </w:r>
      <w:r w:rsidRPr="008636C3">
        <w:rPr>
          <w:szCs w:val="20"/>
          <w:lang w:eastAsia="ja-JP"/>
        </w:rPr>
        <w:t xml:space="preserve">model, and the </w:t>
      </w:r>
      <w:r w:rsidRPr="008636C3">
        <w:rPr>
          <w:i/>
          <w:iCs/>
          <w:szCs w:val="20"/>
          <w:lang w:eastAsia="ja-JP"/>
        </w:rPr>
        <w:t>K</w:t>
      </w:r>
      <w:r w:rsidRPr="008636C3">
        <w:rPr>
          <w:szCs w:val="20"/>
          <w:lang w:eastAsia="ja-JP"/>
        </w:rPr>
        <w:t xml:space="preserve"> </w:t>
      </w:r>
      <w:r w:rsidR="00946ED4">
        <w:rPr>
          <w:szCs w:val="20"/>
          <w:lang w:eastAsia="ja-JP"/>
        </w:rPr>
        <w:t xml:space="preserve">sub </w:t>
      </w:r>
      <w:r w:rsidRPr="008636C3">
        <w:rPr>
          <w:szCs w:val="20"/>
          <w:lang w:eastAsia="ja-JP"/>
        </w:rPr>
        <w:t>models form a cell-specific AI</w:t>
      </w:r>
      <w:r w:rsidR="0018362B">
        <w:rPr>
          <w:szCs w:val="20"/>
          <w:lang w:eastAsia="ja-JP"/>
        </w:rPr>
        <w:t xml:space="preserve"> </w:t>
      </w:r>
      <w:r w:rsidRPr="008636C3">
        <w:rPr>
          <w:szCs w:val="20"/>
          <w:lang w:eastAsia="ja-JP"/>
        </w:rPr>
        <w:t>model which can be operated by all the UEs if connected with the corresponding gNB.</w:t>
      </w:r>
    </w:p>
    <w:p w14:paraId="4D1D8606" w14:textId="5D0AC568" w:rsidR="002F5B44" w:rsidRDefault="00CB060E" w:rsidP="002F5B44">
      <w:pPr>
        <w:overflowPunct w:val="0"/>
        <w:rPr>
          <w:rFonts w:eastAsia="MS Mincho"/>
          <w:lang w:eastAsia="ja-JP"/>
        </w:rPr>
      </w:pPr>
      <w:r>
        <w:rPr>
          <w:rFonts w:eastAsia="MS Mincho"/>
          <w:lang w:eastAsia="ja-JP"/>
        </w:rPr>
        <w:t>As one specific example</w:t>
      </w:r>
      <w:r w:rsidR="002F5B44" w:rsidRPr="00F00427">
        <w:rPr>
          <w:rFonts w:eastAsia="MS Mincho"/>
          <w:lang w:eastAsia="ja-JP"/>
        </w:rPr>
        <w:t>,</w:t>
      </w:r>
      <w:r>
        <w:rPr>
          <w:rFonts w:eastAsia="MS Mincho"/>
          <w:lang w:eastAsia="ja-JP"/>
        </w:rPr>
        <w:t xml:space="preserve"> </w:t>
      </w:r>
      <w:r w:rsidR="002F5B44">
        <w:rPr>
          <w:rFonts w:eastAsia="MS Mincho"/>
          <w:lang w:eastAsia="ja-JP"/>
        </w:rPr>
        <w:t>b</w:t>
      </w:r>
      <w:r w:rsidR="002F5B44" w:rsidRPr="00F00427">
        <w:rPr>
          <w:rFonts w:eastAsia="MS Mincho"/>
          <w:lang w:eastAsia="ja-JP"/>
        </w:rPr>
        <w:t xml:space="preserve">y </w:t>
      </w:r>
      <w:r w:rsidR="002F5B44">
        <w:rPr>
          <w:rFonts w:eastAsia="MS Mincho"/>
          <w:lang w:eastAsia="ja-JP"/>
        </w:rPr>
        <w:t xml:space="preserve">geographically </w:t>
      </w:r>
      <w:r w:rsidR="002F5B44" w:rsidRPr="00F00427">
        <w:rPr>
          <w:rFonts w:eastAsia="MS Mincho"/>
          <w:lang w:eastAsia="ja-JP"/>
        </w:rPr>
        <w:t xml:space="preserve">dividing the network area, AI models </w:t>
      </w:r>
      <w:r w:rsidR="002F5B44">
        <w:rPr>
          <w:rFonts w:eastAsia="MS Mincho"/>
          <w:lang w:eastAsia="ja-JP"/>
        </w:rPr>
        <w:t xml:space="preserve">associated with different areas can </w:t>
      </w:r>
      <w:r>
        <w:rPr>
          <w:rFonts w:eastAsia="MS Mincho"/>
          <w:lang w:eastAsia="ja-JP"/>
        </w:rPr>
        <w:t xml:space="preserve">be </w:t>
      </w:r>
      <w:r w:rsidR="002F5B44" w:rsidRPr="00F00427">
        <w:rPr>
          <w:rFonts w:eastAsia="MS Mincho"/>
          <w:lang w:eastAsia="ja-JP"/>
        </w:rPr>
        <w:t>distinguish</w:t>
      </w:r>
      <w:r w:rsidR="002F5B44">
        <w:rPr>
          <w:rFonts w:eastAsia="MS Mincho"/>
          <w:lang w:eastAsia="ja-JP"/>
        </w:rPr>
        <w:t xml:space="preserve">ed and the related tasks associated with </w:t>
      </w:r>
      <w:r w:rsidR="002F5B44" w:rsidRPr="00F00427">
        <w:rPr>
          <w:rFonts w:eastAsia="MS Mincho"/>
          <w:lang w:eastAsia="ja-JP"/>
        </w:rPr>
        <w:t>AI models</w:t>
      </w:r>
      <w:r w:rsidR="002F5B44">
        <w:rPr>
          <w:rFonts w:eastAsia="MS Mincho"/>
          <w:lang w:eastAsia="ja-JP"/>
        </w:rPr>
        <w:t xml:space="preserve"> </w:t>
      </w:r>
      <w:r>
        <w:rPr>
          <w:rFonts w:eastAsia="MS Mincho"/>
          <w:lang w:eastAsia="ja-JP"/>
        </w:rPr>
        <w:t>would</w:t>
      </w:r>
      <w:r w:rsidR="002F5B44">
        <w:rPr>
          <w:rFonts w:eastAsia="MS Mincho"/>
          <w:lang w:eastAsia="ja-JP"/>
        </w:rPr>
        <w:t xml:space="preserve"> be limited. This results in </w:t>
      </w:r>
      <w:r w:rsidR="002F5B44" w:rsidRPr="00F00427">
        <w:rPr>
          <w:rFonts w:eastAsia="MS Mincho"/>
          <w:lang w:eastAsia="ja-JP"/>
        </w:rPr>
        <w:t xml:space="preserve">the </w:t>
      </w:r>
      <w:r w:rsidR="002F5B44">
        <w:rPr>
          <w:rFonts w:eastAsia="MS Mincho"/>
          <w:lang w:eastAsia="ja-JP"/>
        </w:rPr>
        <w:t xml:space="preserve">improvement of the </w:t>
      </w:r>
      <w:r w:rsidR="002F5B44" w:rsidRPr="00F00427">
        <w:rPr>
          <w:rFonts w:eastAsia="MS Mincho"/>
          <w:lang w:eastAsia="ja-JP"/>
        </w:rPr>
        <w:t>accuracy and effectiveness of the AI model</w:t>
      </w:r>
      <w:r w:rsidR="002F5B44">
        <w:rPr>
          <w:rFonts w:eastAsia="MS Mincho"/>
          <w:lang w:eastAsia="ja-JP"/>
        </w:rPr>
        <w:t>, and the reduction of the complexity of AI neural networks.</w:t>
      </w:r>
      <w:r w:rsidR="002424FC">
        <w:rPr>
          <w:rFonts w:eastAsia="MS Mincho"/>
          <w:lang w:eastAsia="ja-JP"/>
        </w:rPr>
        <w:t xml:space="preserve"> </w:t>
      </w:r>
      <w:r>
        <w:rPr>
          <w:rFonts w:eastAsia="MS Mincho"/>
          <w:lang w:eastAsia="ja-JP"/>
        </w:rPr>
        <w:t xml:space="preserve">To achieve </w:t>
      </w:r>
      <w:r w:rsidR="0018362B">
        <w:rPr>
          <w:rFonts w:eastAsia="MS Mincho"/>
          <w:lang w:eastAsia="ja-JP"/>
        </w:rPr>
        <w:t>the</w:t>
      </w:r>
      <w:r>
        <w:rPr>
          <w:rFonts w:eastAsia="MS Mincho"/>
          <w:lang w:eastAsia="ja-JP"/>
        </w:rPr>
        <w:t xml:space="preserve"> above purpose, t</w:t>
      </w:r>
      <w:r w:rsidR="002F5B44" w:rsidRPr="00F00427">
        <w:rPr>
          <w:rFonts w:eastAsia="MS Mincho"/>
          <w:lang w:eastAsia="ja-JP"/>
        </w:rPr>
        <w:t>he network may perform regional division of geographic coordinates through a zone identification (i</w:t>
      </w:r>
      <w:r w:rsidR="002F5B44">
        <w:rPr>
          <w:rFonts w:eastAsia="MS Mincho"/>
          <w:lang w:eastAsia="ja-JP"/>
        </w:rPr>
        <w:t xml:space="preserve">.e., </w:t>
      </w:r>
      <w:r w:rsidR="002F5B44" w:rsidRPr="00F00427">
        <w:rPr>
          <w:rFonts w:eastAsia="MS Mincho"/>
          <w:lang w:eastAsia="ja-JP"/>
        </w:rPr>
        <w:t xml:space="preserve">Zone-ID). The network determines the network coverage area related to the maximum communication range </w:t>
      </w:r>
      <m:oMath>
        <m:sSub>
          <m:sSubPr>
            <m:ctrlPr>
              <w:rPr>
                <w:rFonts w:ascii="Cambria Math" w:eastAsia="MS Mincho" w:hAnsi="Cambria Math"/>
                <w:i/>
                <w:iCs/>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max</m:t>
            </m:r>
          </m:sub>
        </m:sSub>
      </m:oMath>
      <w:r w:rsidR="002F5B44" w:rsidRPr="00F00427">
        <w:rPr>
          <w:rFonts w:eastAsia="MS Mincho"/>
          <w:lang w:eastAsia="ja-JP"/>
        </w:rPr>
        <w:t xml:space="preserve"> according to the geographic location of the gNB,</w:t>
      </w:r>
      <w:r w:rsidR="002F5B44">
        <w:rPr>
          <w:rFonts w:eastAsia="MS Mincho"/>
          <w:lang w:eastAsia="ja-JP"/>
        </w:rPr>
        <w:t xml:space="preserve"> which is further divided into multi-zones</w:t>
      </w:r>
      <w:r w:rsidR="002F5B44">
        <w:rPr>
          <w:rFonts w:eastAsia="MS Mincho" w:hint="eastAsia"/>
          <w:lang w:eastAsia="ja-JP"/>
        </w:rPr>
        <w:t xml:space="preserve"> </w:t>
      </w:r>
      <w:r w:rsidR="002F5B44" w:rsidRPr="00F00427">
        <w:rPr>
          <w:rFonts w:eastAsia="MS Mincho"/>
          <w:lang w:eastAsia="ja-JP"/>
        </w:rPr>
        <w:t xml:space="preserve">represented by Zone-ID. As </w:t>
      </w:r>
      <w:r w:rsidR="002F5B44">
        <w:rPr>
          <w:rFonts w:eastAsia="MS Mincho"/>
          <w:lang w:eastAsia="ja-JP"/>
        </w:rPr>
        <w:t>illustrated</w:t>
      </w:r>
      <w:r w:rsidR="002F5B44" w:rsidRPr="00F00427">
        <w:rPr>
          <w:rFonts w:eastAsia="MS Mincho"/>
          <w:lang w:eastAsia="ja-JP"/>
        </w:rPr>
        <w:t xml:space="preserve"> in</w:t>
      </w:r>
      <w:r w:rsidR="0092167A">
        <w:rPr>
          <w:rFonts w:eastAsia="MS Mincho"/>
          <w:lang w:eastAsia="ja-JP"/>
        </w:rPr>
        <w:t xml:space="preserve"> Figure 5-5</w:t>
      </w:r>
      <w:r w:rsidR="002F5B44" w:rsidRPr="00F00427">
        <w:rPr>
          <w:rFonts w:eastAsia="MS Mincho"/>
          <w:lang w:eastAsia="ja-JP"/>
        </w:rPr>
        <w:t xml:space="preserve">, the size of </w:t>
      </w:r>
      <w:r w:rsidR="002F5B44">
        <w:rPr>
          <w:rFonts w:eastAsia="MS Mincho"/>
          <w:lang w:eastAsia="ja-JP"/>
        </w:rPr>
        <w:t>each zone</w:t>
      </w:r>
      <w:r w:rsidR="002F5B44" w:rsidRPr="00F00427">
        <w:rPr>
          <w:rFonts w:eastAsia="MS Mincho"/>
          <w:lang w:eastAsia="ja-JP"/>
        </w:rPr>
        <w:t xml:space="preserve"> </w:t>
      </w:r>
      <w:r w:rsidR="009F1449">
        <w:rPr>
          <w:rFonts w:eastAsia="MS Mincho"/>
          <w:lang w:eastAsia="ja-JP"/>
        </w:rPr>
        <w:t>with</w:t>
      </w:r>
      <w:r w:rsidR="002F5B44" w:rsidRPr="00F00427">
        <w:rPr>
          <w:rFonts w:eastAsia="MS Mincho"/>
          <w:lang w:eastAsia="ja-JP"/>
        </w:rPr>
        <w:t xml:space="preserve"> </w:t>
      </w:r>
      <m:oMath>
        <m:r>
          <w:rPr>
            <w:rFonts w:ascii="Cambria Math" w:eastAsia="MS Mincho" w:hAnsi="Cambria Math"/>
            <w:lang w:eastAsia="ja-JP"/>
          </w:rPr>
          <m:t>W×L</m:t>
        </m:r>
      </m:oMath>
      <w:r w:rsidR="005B677E">
        <w:rPr>
          <w:rFonts w:eastAsia="MS Mincho"/>
          <w:lang w:eastAsia="ja-JP"/>
        </w:rPr>
        <w:t xml:space="preserve"> is configurable according to the use-cases and the deployed scenarios, </w:t>
      </w:r>
      <w:r w:rsidR="002F5B44" w:rsidRPr="00F00427">
        <w:rPr>
          <w:rFonts w:eastAsia="MS Mincho"/>
          <w:lang w:eastAsia="ja-JP"/>
        </w:rPr>
        <w:t xml:space="preserve">where </w:t>
      </w:r>
      <m:oMath>
        <m:r>
          <w:rPr>
            <w:rFonts w:ascii="Cambria Math" w:eastAsia="MS Mincho" w:hAnsi="Cambria Math"/>
            <w:lang w:eastAsia="ja-JP"/>
          </w:rPr>
          <m:t>L</m:t>
        </m:r>
      </m:oMath>
      <w:r w:rsidR="002F5B44" w:rsidRPr="00F00427">
        <w:rPr>
          <w:rFonts w:eastAsia="MS Mincho"/>
          <w:lang w:eastAsia="ja-JP"/>
        </w:rPr>
        <w:t xml:space="preserve"> is the </w:t>
      </w:r>
      <w:r w:rsidR="002F5B44">
        <w:rPr>
          <w:rFonts w:eastAsia="MS Mincho"/>
          <w:lang w:eastAsia="ja-JP"/>
        </w:rPr>
        <w:t>zone</w:t>
      </w:r>
      <w:r w:rsidR="002F5B44" w:rsidRPr="00F00427">
        <w:rPr>
          <w:rFonts w:eastAsia="MS Mincho"/>
          <w:lang w:eastAsia="ja-JP"/>
        </w:rPr>
        <w:t xml:space="preserve"> length and </w:t>
      </w:r>
      <m:oMath>
        <m:r>
          <w:rPr>
            <w:rFonts w:ascii="Cambria Math" w:eastAsia="MS Mincho" w:hAnsi="Cambria Math"/>
            <w:lang w:eastAsia="ja-JP"/>
          </w:rPr>
          <m:t>W</m:t>
        </m:r>
      </m:oMath>
      <w:r w:rsidR="002F5B44" w:rsidRPr="00F00427">
        <w:rPr>
          <w:rFonts w:eastAsia="MS Mincho"/>
          <w:lang w:eastAsia="ja-JP"/>
        </w:rPr>
        <w:t xml:space="preserve"> is the </w:t>
      </w:r>
      <w:r w:rsidR="002F5B44">
        <w:rPr>
          <w:rFonts w:eastAsia="MS Mincho"/>
          <w:lang w:eastAsia="ja-JP"/>
        </w:rPr>
        <w:t>zone</w:t>
      </w:r>
      <w:r w:rsidR="002F5B44" w:rsidRPr="00F00427">
        <w:rPr>
          <w:rFonts w:eastAsia="MS Mincho"/>
          <w:lang w:eastAsia="ja-JP"/>
        </w:rPr>
        <w:t xml:space="preserve"> width. During the AI model training proce</w:t>
      </w:r>
      <w:r w:rsidR="002F5B44">
        <w:rPr>
          <w:rFonts w:eastAsia="MS Mincho"/>
          <w:lang w:eastAsia="ja-JP"/>
        </w:rPr>
        <w:t>dure</w:t>
      </w:r>
      <w:r w:rsidR="002F5B44" w:rsidRPr="00F00427">
        <w:rPr>
          <w:rFonts w:eastAsia="MS Mincho"/>
          <w:lang w:eastAsia="ja-JP"/>
        </w:rPr>
        <w:t xml:space="preserve">, the training dataset can be distinguished by the Zone-ID in the network coverage area. Therefore, the trained AI model </w:t>
      </w:r>
      <w:r w:rsidR="002F5B44">
        <w:rPr>
          <w:rFonts w:eastAsia="MS Mincho"/>
          <w:lang w:eastAsia="ja-JP"/>
        </w:rPr>
        <w:t>behaves</w:t>
      </w:r>
      <w:r w:rsidR="002F5B44" w:rsidRPr="00F00427">
        <w:rPr>
          <w:rFonts w:eastAsia="MS Mincho"/>
          <w:lang w:eastAsia="ja-JP"/>
        </w:rPr>
        <w:t xml:space="preserve"> the characteristics of the zone </w:t>
      </w:r>
      <w:r w:rsidR="002F5B44">
        <w:rPr>
          <w:rFonts w:eastAsia="MS Mincho"/>
          <w:lang w:eastAsia="ja-JP"/>
        </w:rPr>
        <w:t xml:space="preserve">indicated by </w:t>
      </w:r>
      <w:r w:rsidR="002F5B44" w:rsidRPr="00F00427">
        <w:rPr>
          <w:rFonts w:eastAsia="MS Mincho"/>
          <w:lang w:eastAsia="ja-JP"/>
        </w:rPr>
        <w:t>Zone-ID</w:t>
      </w:r>
      <w:r w:rsidR="002F5B44">
        <w:rPr>
          <w:rFonts w:eastAsia="MS Mincho"/>
          <w:lang w:eastAsia="ja-JP"/>
        </w:rPr>
        <w:t>.</w:t>
      </w:r>
    </w:p>
    <w:p w14:paraId="00AB857A" w14:textId="77777777" w:rsidR="002F5B44" w:rsidRDefault="002F5B44" w:rsidP="002F5B44">
      <w:pPr>
        <w:overflowPunct w:val="0"/>
        <w:rPr>
          <w:rFonts w:eastAsia="MS Mincho"/>
          <w:lang w:eastAsia="ja-JP"/>
        </w:rPr>
      </w:pPr>
      <w:r>
        <w:rPr>
          <w:rFonts w:eastAsia="MS Mincho"/>
          <w:lang w:eastAsia="ja-JP"/>
        </w:rPr>
        <w:t>Therefore,</w:t>
      </w:r>
      <w:r w:rsidRPr="00947ACB">
        <w:rPr>
          <w:rFonts w:eastAsia="MS Mincho"/>
          <w:lang w:eastAsia="ja-JP"/>
        </w:rPr>
        <w:t xml:space="preserve"> </w:t>
      </w:r>
      <w:r>
        <w:rPr>
          <w:rFonts w:eastAsia="MS Mincho"/>
          <w:lang w:eastAsia="ja-JP"/>
        </w:rPr>
        <w:t xml:space="preserve">the </w:t>
      </w:r>
      <w:r w:rsidRPr="00947ACB">
        <w:rPr>
          <w:rFonts w:eastAsia="MS Mincho"/>
          <w:lang w:eastAsia="ja-JP"/>
        </w:rPr>
        <w:t>training</w:t>
      </w:r>
      <w:r>
        <w:rPr>
          <w:rFonts w:eastAsia="MS Mincho"/>
          <w:lang w:eastAsia="ja-JP"/>
        </w:rPr>
        <w:t xml:space="preserve"> </w:t>
      </w:r>
      <w:r w:rsidRPr="00947ACB">
        <w:rPr>
          <w:rFonts w:eastAsia="MS Mincho"/>
          <w:lang w:eastAsia="ja-JP"/>
        </w:rPr>
        <w:t xml:space="preserve">procedure for the parametric model with the pre-known </w:t>
      </w:r>
      <w:r>
        <w:rPr>
          <w:rFonts w:eastAsia="MS Mincho"/>
          <w:lang w:eastAsia="ja-JP"/>
        </w:rPr>
        <w:t xml:space="preserve">parameter,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oMath>
      <w:r>
        <w:rPr>
          <w:rFonts w:eastAsia="MS Mincho" w:hint="eastAsia"/>
          <w:iCs/>
          <w:lang w:eastAsia="ja-JP"/>
        </w:rPr>
        <w:t>,</w:t>
      </w:r>
      <w:r w:rsidRPr="00947ACB">
        <w:rPr>
          <w:rFonts w:eastAsia="MS Mincho"/>
          <w:lang w:eastAsia="ja-JP"/>
        </w:rPr>
        <w:t xml:space="preserve"> can be individually trained </w:t>
      </w:r>
      <w:r>
        <w:rPr>
          <w:rFonts w:eastAsia="MS Mincho"/>
          <w:lang w:eastAsia="ja-JP"/>
        </w:rPr>
        <w:t xml:space="preserve">as formulated in </w:t>
      </w:r>
      <w:r>
        <w:rPr>
          <w:rFonts w:eastAsia="MS Mincho"/>
          <w:lang w:eastAsia="ja-JP"/>
        </w:rPr>
        <w:fldChar w:fldCharType="begin"/>
      </w:r>
      <w:r>
        <w:rPr>
          <w:rFonts w:eastAsia="MS Mincho"/>
          <w:lang w:eastAsia="ja-JP"/>
        </w:rPr>
        <w:instrText xml:space="preserve"> REF _Ref101782033 \h </w:instrText>
      </w:r>
      <w:r>
        <w:rPr>
          <w:rFonts w:eastAsia="MS Mincho"/>
          <w:lang w:eastAsia="ja-JP"/>
        </w:rPr>
      </w:r>
      <w:r>
        <w:rPr>
          <w:rFonts w:eastAsia="MS Mincho"/>
          <w:lang w:eastAsia="ja-JP"/>
        </w:rPr>
        <w:fldChar w:fldCharType="separate"/>
      </w:r>
      <w:r>
        <w:t xml:space="preserve">Eq. </w:t>
      </w:r>
      <w:r>
        <w:rPr>
          <w:noProof/>
        </w:rPr>
        <w:t>1</w:t>
      </w:r>
      <w:r>
        <w:rPr>
          <w:rFonts w:eastAsia="MS Mincho"/>
          <w:lang w:eastAsia="ja-JP"/>
        </w:rPr>
        <w:fldChar w:fldCharType="end"/>
      </w:r>
      <w:r>
        <w:rPr>
          <w:rFonts w:eastAsia="MS Mincho"/>
          <w:lang w:eastAsia="ja-JP"/>
        </w:rPr>
        <w:t xml:space="preserve">, where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k</m:t>
            </m:r>
          </m:sub>
        </m:sSub>
      </m:oMath>
      <w:r>
        <w:rPr>
          <w:rFonts w:eastAsia="MS Mincho" w:hint="eastAsia"/>
          <w:iCs/>
          <w:lang w:eastAsia="ja-JP"/>
        </w:rPr>
        <w:t xml:space="preserve"> </w:t>
      </w:r>
      <w:r>
        <w:rPr>
          <w:rFonts w:eastAsia="MS Mincho"/>
          <w:iCs/>
          <w:lang w:eastAsia="ja-JP"/>
        </w:rPr>
        <w:t xml:space="preserve">is the Zone-ID within the </w:t>
      </w:r>
      <w:r w:rsidRPr="00F00427">
        <w:rPr>
          <w:rFonts w:eastAsia="MS Mincho"/>
          <w:lang w:eastAsia="ja-JP"/>
        </w:rPr>
        <w:t xml:space="preserve">maximum communication range </w:t>
      </w:r>
      <m:oMath>
        <m:sSub>
          <m:sSubPr>
            <m:ctrlPr>
              <w:rPr>
                <w:rFonts w:ascii="Cambria Math" w:eastAsia="MS Mincho" w:hAnsi="Cambria Math"/>
                <w:i/>
                <w:iCs/>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max</m:t>
            </m:r>
          </m:sub>
        </m:sSub>
      </m:oMath>
      <w:r>
        <w:rPr>
          <w:rFonts w:eastAsia="MS Mincho" w:hint="eastAsia"/>
          <w:iCs/>
          <w:lang w:eastAsia="ja-JP"/>
        </w:rPr>
        <w:t>.</w:t>
      </w:r>
    </w:p>
    <w:p w14:paraId="4F2C3F02" w14:textId="77777777" w:rsidR="002F5B44" w:rsidRPr="001C1004" w:rsidRDefault="002F5B44" w:rsidP="002F5B44">
      <w:pPr>
        <w:overflowPunct w:val="0"/>
        <w:rPr>
          <w:rFonts w:eastAsia="MS Mincho"/>
          <w:lang w:eastAsia="ja-JP"/>
        </w:rPr>
      </w:pPr>
      <w:r w:rsidRPr="00F00427">
        <w:rPr>
          <w:rFonts w:eastAsia="MS Mincho"/>
          <w:lang w:eastAsia="ja-JP"/>
        </w:rPr>
        <w:t>It is worth</w:t>
      </w:r>
      <w:r>
        <w:rPr>
          <w:rFonts w:eastAsia="MS Mincho"/>
          <w:lang w:eastAsia="ja-JP"/>
        </w:rPr>
        <w:t>while</w:t>
      </w:r>
      <w:r w:rsidRPr="00F00427">
        <w:rPr>
          <w:rFonts w:eastAsia="MS Mincho"/>
          <w:lang w:eastAsia="ja-JP"/>
        </w:rPr>
        <w:t xml:space="preserve"> noting that </w:t>
      </w:r>
      <w:r>
        <w:rPr>
          <w:rFonts w:eastAsia="MS Mincho"/>
          <w:lang w:eastAsia="ja-JP"/>
        </w:rPr>
        <w:t>this type of</w:t>
      </w:r>
      <w:r w:rsidRPr="00F00427">
        <w:rPr>
          <w:rFonts w:eastAsia="MS Mincho"/>
          <w:lang w:eastAsia="ja-JP"/>
        </w:rPr>
        <w:t xml:space="preserve"> AI model training process can be completed by </w:t>
      </w:r>
      <w:r>
        <w:rPr>
          <w:rFonts w:eastAsia="MS Mincho"/>
          <w:lang w:eastAsia="ja-JP"/>
        </w:rPr>
        <w:t xml:space="preserve">either </w:t>
      </w:r>
      <w:r w:rsidRPr="00F00427">
        <w:rPr>
          <w:rFonts w:eastAsia="MS Mincho"/>
          <w:lang w:eastAsia="ja-JP"/>
        </w:rPr>
        <w:t>the UE or by the network</w:t>
      </w:r>
      <w:r>
        <w:rPr>
          <w:rFonts w:eastAsia="MS Mincho"/>
          <w:lang w:eastAsia="ja-JP"/>
        </w:rPr>
        <w:t>.</w:t>
      </w:r>
    </w:p>
    <w:p w14:paraId="6F7A1793" w14:textId="42983B70" w:rsidR="002F5B44" w:rsidRDefault="009F1449" w:rsidP="002F5B44">
      <w:pPr>
        <w:overflowPunct w:val="0"/>
        <w:jc w:val="center"/>
        <w:rPr>
          <w:rFonts w:eastAsiaTheme="minorEastAsia"/>
          <w:lang w:eastAsia="zh-CN"/>
        </w:rPr>
      </w:pPr>
      <w:r w:rsidRPr="009F1449">
        <w:rPr>
          <w:rFonts w:eastAsiaTheme="minorEastAsia"/>
          <w:noProof/>
          <w:lang w:eastAsia="zh-CN"/>
        </w:rPr>
        <w:drawing>
          <wp:inline distT="0" distB="0" distL="0" distR="0" wp14:anchorId="70F32587" wp14:editId="2DE645FE">
            <wp:extent cx="4248150" cy="1496923"/>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51902" cy="1498245"/>
                    </a:xfrm>
                    <a:prstGeom prst="rect">
                      <a:avLst/>
                    </a:prstGeom>
                    <a:noFill/>
                    <a:ln>
                      <a:noFill/>
                    </a:ln>
                  </pic:spPr>
                </pic:pic>
              </a:graphicData>
            </a:graphic>
          </wp:inline>
        </w:drawing>
      </w:r>
    </w:p>
    <w:p w14:paraId="39E764A1" w14:textId="079186EC" w:rsidR="002F5B44" w:rsidRPr="00E05C43" w:rsidRDefault="002F5B44" w:rsidP="002F5B44">
      <w:pPr>
        <w:pStyle w:val="a8"/>
        <w:jc w:val="center"/>
        <w:rPr>
          <w:rFonts w:eastAsiaTheme="minorEastAsia"/>
          <w:lang w:eastAsia="zh-CN"/>
        </w:rPr>
      </w:pPr>
      <w:r w:rsidRPr="00E05C43">
        <w:t xml:space="preserve">Figure </w:t>
      </w:r>
      <w:r w:rsidR="0018362B" w:rsidRPr="00CB3EB4">
        <w:t>5-</w:t>
      </w:r>
      <w:r w:rsidR="00E05C43">
        <w:t>5</w:t>
      </w:r>
      <w:r w:rsidRPr="00E05C43">
        <w:t xml:space="preserve">: </w:t>
      </w:r>
      <w:r w:rsidRPr="00E05C43">
        <w:rPr>
          <w:rFonts w:eastAsiaTheme="minorEastAsia"/>
          <w:szCs w:val="24"/>
          <w:lang w:eastAsia="zh-CN"/>
        </w:rPr>
        <w:t xml:space="preserve">Schematic diagram of distinguishing AI models based on </w:t>
      </w:r>
      <w:r w:rsidRPr="00E05C43">
        <w:rPr>
          <w:rFonts w:eastAsia="MS Mincho"/>
          <w:szCs w:val="24"/>
          <w:lang w:eastAsia="ja-JP"/>
        </w:rPr>
        <w:t>geographic</w:t>
      </w:r>
      <w:r w:rsidRPr="00E05C43">
        <w:rPr>
          <w:rFonts w:eastAsiaTheme="minorEastAsia"/>
          <w:szCs w:val="24"/>
          <w:lang w:eastAsia="zh-CN"/>
        </w:rPr>
        <w:t xml:space="preserve"> information</w:t>
      </w:r>
    </w:p>
    <w:p w14:paraId="615D4359" w14:textId="5AE0534E" w:rsidR="002F5B44" w:rsidRDefault="002F5B44" w:rsidP="002F5B44">
      <w:pPr>
        <w:overflowPunct w:val="0"/>
        <w:rPr>
          <w:rFonts w:eastAsia="MS Mincho"/>
          <w:lang w:eastAsia="ja-JP"/>
        </w:rPr>
      </w:pPr>
      <w:r w:rsidRPr="00185DD1">
        <w:rPr>
          <w:rFonts w:eastAsia="MS Mincho"/>
          <w:lang w:eastAsia="ja-JP"/>
        </w:rPr>
        <w:t xml:space="preserve">By dividing different </w:t>
      </w:r>
      <w:r w:rsidRPr="002174E5">
        <w:rPr>
          <w:rFonts w:eastAsia="MS Mincho"/>
          <w:lang w:eastAsia="ja-JP"/>
        </w:rPr>
        <w:t>orientation</w:t>
      </w:r>
      <w:r>
        <w:rPr>
          <w:rFonts w:eastAsia="MS Mincho"/>
          <w:lang w:eastAsia="ja-JP"/>
        </w:rPr>
        <w:t>s</w:t>
      </w:r>
      <w:r w:rsidRPr="00185DD1">
        <w:rPr>
          <w:rFonts w:eastAsia="MS Mincho"/>
          <w:lang w:eastAsia="ja-JP"/>
        </w:rPr>
        <w:t xml:space="preserve"> of the network, </w:t>
      </w:r>
      <w:r>
        <w:rPr>
          <w:rFonts w:eastAsia="MS Mincho"/>
          <w:lang w:eastAsia="ja-JP"/>
        </w:rPr>
        <w:t xml:space="preserve">alternatively, </w:t>
      </w:r>
      <w:r w:rsidRPr="00F00427">
        <w:rPr>
          <w:rFonts w:eastAsia="MS Mincho"/>
          <w:lang w:eastAsia="ja-JP"/>
        </w:rPr>
        <w:t xml:space="preserve">AI models </w:t>
      </w:r>
      <w:r>
        <w:rPr>
          <w:rFonts w:eastAsia="MS Mincho"/>
          <w:lang w:eastAsia="ja-JP"/>
        </w:rPr>
        <w:t xml:space="preserve">associated with different </w:t>
      </w:r>
      <w:r w:rsidRPr="002174E5">
        <w:rPr>
          <w:rFonts w:eastAsia="MS Mincho"/>
          <w:lang w:eastAsia="ja-JP"/>
        </w:rPr>
        <w:t>orientation</w:t>
      </w:r>
      <w:r>
        <w:rPr>
          <w:rFonts w:eastAsia="MS Mincho"/>
          <w:lang w:eastAsia="ja-JP"/>
        </w:rPr>
        <w:t>s from gNB can</w:t>
      </w:r>
      <w:r w:rsidR="00FA1518">
        <w:rPr>
          <w:rFonts w:eastAsia="MS Mincho"/>
          <w:lang w:eastAsia="ja-JP"/>
        </w:rPr>
        <w:t xml:space="preserve"> be</w:t>
      </w:r>
      <w:r>
        <w:rPr>
          <w:rFonts w:eastAsia="MS Mincho"/>
          <w:lang w:eastAsia="ja-JP"/>
        </w:rPr>
        <w:t xml:space="preserve"> </w:t>
      </w:r>
      <w:r w:rsidRPr="00F00427">
        <w:rPr>
          <w:rFonts w:eastAsia="MS Mincho"/>
          <w:lang w:eastAsia="ja-JP"/>
        </w:rPr>
        <w:t>distinguish</w:t>
      </w:r>
      <w:r>
        <w:rPr>
          <w:rFonts w:eastAsia="MS Mincho"/>
          <w:lang w:eastAsia="ja-JP"/>
        </w:rPr>
        <w:t xml:space="preserve">ed and the related tasks associated with </w:t>
      </w:r>
      <w:r w:rsidRPr="00F00427">
        <w:rPr>
          <w:rFonts w:eastAsia="MS Mincho"/>
          <w:lang w:eastAsia="ja-JP"/>
        </w:rPr>
        <w:t>AI models</w:t>
      </w:r>
      <w:r>
        <w:rPr>
          <w:rFonts w:eastAsia="MS Mincho"/>
          <w:lang w:eastAsia="ja-JP"/>
        </w:rPr>
        <w:t xml:space="preserve"> can be limited. This also results in </w:t>
      </w:r>
      <w:r w:rsidRPr="00F00427">
        <w:rPr>
          <w:rFonts w:eastAsia="MS Mincho"/>
          <w:lang w:eastAsia="ja-JP"/>
        </w:rPr>
        <w:t xml:space="preserve">the </w:t>
      </w:r>
      <w:r>
        <w:rPr>
          <w:rFonts w:eastAsia="MS Mincho"/>
          <w:lang w:eastAsia="ja-JP"/>
        </w:rPr>
        <w:t xml:space="preserve">improvement of the </w:t>
      </w:r>
      <w:r w:rsidRPr="00F00427">
        <w:rPr>
          <w:rFonts w:eastAsia="MS Mincho"/>
          <w:lang w:eastAsia="ja-JP"/>
        </w:rPr>
        <w:t>accuracy and effectiveness of the AI model</w:t>
      </w:r>
      <w:r>
        <w:rPr>
          <w:rFonts w:eastAsia="MS Mincho"/>
          <w:lang w:eastAsia="ja-JP"/>
        </w:rPr>
        <w:t xml:space="preserve"> and the reduction of the complexity of AI neural networks.</w:t>
      </w:r>
    </w:p>
    <w:p w14:paraId="51EDA3A5" w14:textId="5800832B" w:rsidR="002F5B44" w:rsidRPr="00D0121A" w:rsidRDefault="002F5B44" w:rsidP="002F5B44">
      <w:pPr>
        <w:overflowPunct w:val="0"/>
        <w:rPr>
          <w:rFonts w:eastAsiaTheme="minorEastAsia"/>
          <w:lang w:eastAsia="zh-CN"/>
        </w:rPr>
      </w:pPr>
      <w:r>
        <w:rPr>
          <w:rFonts w:eastAsia="MS Mincho"/>
          <w:lang w:eastAsia="ja-JP"/>
        </w:rPr>
        <w:t>A</w:t>
      </w:r>
      <w:r w:rsidRPr="002174E5">
        <w:rPr>
          <w:rFonts w:eastAsia="MS Mincho"/>
          <w:lang w:eastAsia="ja-JP"/>
        </w:rPr>
        <w:t xml:space="preserve">s </w:t>
      </w:r>
      <w:r>
        <w:rPr>
          <w:rFonts w:eastAsia="MS Mincho"/>
          <w:lang w:eastAsia="ja-JP"/>
        </w:rPr>
        <w:t>illustrated</w:t>
      </w:r>
      <w:r w:rsidRPr="002174E5">
        <w:rPr>
          <w:rFonts w:eastAsia="MS Mincho"/>
          <w:lang w:eastAsia="ja-JP"/>
        </w:rPr>
        <w:t xml:space="preserve"> in</w:t>
      </w:r>
      <w:r w:rsidR="00E05C43">
        <w:rPr>
          <w:rFonts w:eastAsia="MS Mincho"/>
          <w:lang w:eastAsia="ja-JP"/>
        </w:rPr>
        <w:t xml:space="preserve"> Figure 5-5</w:t>
      </w:r>
      <w:r w:rsidRPr="002174E5">
        <w:rPr>
          <w:rFonts w:eastAsia="MS Mincho"/>
          <w:lang w:eastAsia="ja-JP"/>
        </w:rPr>
        <w:t xml:space="preserve">, the area covered by the network is divided into </w:t>
      </w:r>
      <m:oMath>
        <m:r>
          <w:rPr>
            <w:rFonts w:ascii="Cambria Math" w:eastAsia="MS Mincho" w:hAnsi="Cambria Math"/>
            <w:lang w:eastAsia="ja-JP"/>
          </w:rPr>
          <m:t>K</m:t>
        </m:r>
      </m:oMath>
      <w:r w:rsidRPr="002174E5">
        <w:rPr>
          <w:rFonts w:eastAsia="MS Mincho"/>
          <w:lang w:eastAsia="ja-JP"/>
        </w:rPr>
        <w:t xml:space="preserve"> orientations</w:t>
      </w:r>
      <w:r>
        <w:rPr>
          <w:rFonts w:eastAsia="MS Mincho"/>
          <w:lang w:eastAsia="ja-JP"/>
        </w:rPr>
        <w:t xml:space="preserve"> (or </w:t>
      </w:r>
      <w:r w:rsidRPr="002174E5">
        <w:rPr>
          <w:rFonts w:eastAsia="MS Mincho"/>
          <w:lang w:eastAsia="ja-JP"/>
        </w:rPr>
        <w:t>azimuths</w:t>
      </w:r>
      <w:r>
        <w:rPr>
          <w:rFonts w:eastAsia="MS Mincho"/>
          <w:lang w:eastAsia="ja-JP"/>
        </w:rPr>
        <w:t>)</w:t>
      </w:r>
      <w:r w:rsidRPr="002174E5">
        <w:rPr>
          <w:rFonts w:eastAsia="MS Mincho"/>
          <w:lang w:eastAsia="ja-JP"/>
        </w:rPr>
        <w:t xml:space="preserve">, and each orientation forms a pie-shaped </w:t>
      </w:r>
      <w:r>
        <w:rPr>
          <w:rFonts w:eastAsia="MS Mincho"/>
          <w:lang w:eastAsia="ja-JP"/>
        </w:rPr>
        <w:t>directional</w:t>
      </w:r>
      <w:r w:rsidRPr="002174E5">
        <w:rPr>
          <w:rFonts w:eastAsia="MS Mincho"/>
          <w:lang w:eastAsia="ja-JP"/>
        </w:rPr>
        <w:t xml:space="preserve"> </w:t>
      </w:r>
      <w:r w:rsidR="00946ED4">
        <w:rPr>
          <w:rFonts w:eastAsia="MS Mincho"/>
          <w:lang w:eastAsia="ja-JP"/>
        </w:rPr>
        <w:t xml:space="preserve">sub </w:t>
      </w:r>
      <w:r w:rsidRPr="002174E5">
        <w:rPr>
          <w:rFonts w:eastAsia="MS Mincho"/>
          <w:lang w:eastAsia="ja-JP"/>
        </w:rPr>
        <w:t xml:space="preserve">area, denoted by </w:t>
      </w:r>
      <m:oMath>
        <m:sSub>
          <m:sSubPr>
            <m:ctrlPr>
              <w:rPr>
                <w:rFonts w:ascii="Cambria Math" w:hAnsi="Cambria Math"/>
                <w:i/>
                <w:iCs/>
              </w:rPr>
            </m:ctrlPr>
          </m:sSubPr>
          <m:e>
            <m:r>
              <w:rPr>
                <w:rFonts w:ascii="Cambria Math" w:hAnsi="Cambria Math"/>
              </w:rPr>
              <m:t>z</m:t>
            </m:r>
          </m:e>
          <m:sub>
            <m:r>
              <w:rPr>
                <w:rFonts w:ascii="Cambria Math" w:hAnsi="Cambria Math"/>
              </w:rPr>
              <m:t>n,k</m:t>
            </m:r>
          </m:sub>
        </m:sSub>
      </m:oMath>
      <w:r w:rsidRPr="002174E5">
        <w:rPr>
          <w:rFonts w:eastAsia="MS Mincho"/>
          <w:lang w:eastAsia="ja-JP"/>
        </w:rPr>
        <w:t xml:space="preserve">, where </w:t>
      </w:r>
      <m:oMath>
        <m:r>
          <w:rPr>
            <w:rFonts w:ascii="Cambria Math" w:eastAsia="MS Mincho" w:hAnsi="Cambria Math"/>
            <w:lang w:eastAsia="ja-JP"/>
          </w:rPr>
          <m:t>n</m:t>
        </m:r>
      </m:oMath>
      <w:r w:rsidRPr="002174E5">
        <w:rPr>
          <w:rFonts w:eastAsia="MS Mincho"/>
          <w:lang w:eastAsia="ja-JP"/>
        </w:rPr>
        <w:t xml:space="preserve"> is the ID of the gNB and </w:t>
      </w:r>
      <m:oMath>
        <m:r>
          <w:rPr>
            <w:rFonts w:ascii="Cambria Math" w:eastAsia="MS Mincho" w:hAnsi="Cambria Math"/>
            <w:lang w:eastAsia="ja-JP"/>
          </w:rPr>
          <m:t>k</m:t>
        </m:r>
      </m:oMath>
      <w:r w:rsidRPr="002174E5">
        <w:rPr>
          <w:rFonts w:eastAsia="MS Mincho"/>
          <w:lang w:eastAsia="ja-JP"/>
        </w:rPr>
        <w:t xml:space="preserve"> is the </w:t>
      </w:r>
      <w:r>
        <w:rPr>
          <w:rFonts w:eastAsia="MS Mincho"/>
          <w:lang w:eastAsia="ja-JP"/>
        </w:rPr>
        <w:t>s</w:t>
      </w:r>
      <w:r w:rsidRPr="002174E5">
        <w:rPr>
          <w:rFonts w:eastAsia="MS Mincho"/>
          <w:lang w:eastAsia="ja-JP"/>
        </w:rPr>
        <w:t>ubregion</w:t>
      </w:r>
      <w:r>
        <w:rPr>
          <w:rFonts w:eastAsia="MS Mincho"/>
          <w:lang w:eastAsia="ja-JP"/>
        </w:rPr>
        <w:t>-</w:t>
      </w:r>
      <w:r w:rsidRPr="002174E5">
        <w:rPr>
          <w:rFonts w:eastAsia="MS Mincho"/>
          <w:lang w:eastAsia="ja-JP"/>
        </w:rPr>
        <w:t>orientat</w:t>
      </w:r>
      <w:r>
        <w:rPr>
          <w:rFonts w:eastAsia="MS Mincho"/>
          <w:lang w:eastAsia="ja-JP"/>
        </w:rPr>
        <w:t>ed</w:t>
      </w:r>
      <w:r w:rsidRPr="002174E5">
        <w:rPr>
          <w:rFonts w:eastAsia="MS Mincho"/>
          <w:lang w:eastAsia="ja-JP"/>
        </w:rPr>
        <w:t xml:space="preserve"> index. Optionally, the widths of the pie-shaped </w:t>
      </w:r>
      <w:r w:rsidR="00946ED4">
        <w:rPr>
          <w:rFonts w:eastAsia="MS Mincho"/>
          <w:lang w:eastAsia="ja-JP"/>
        </w:rPr>
        <w:t xml:space="preserve">sub </w:t>
      </w:r>
      <w:r w:rsidRPr="002174E5">
        <w:rPr>
          <w:rFonts w:eastAsia="MS Mincho"/>
          <w:lang w:eastAsia="ja-JP"/>
        </w:rPr>
        <w:t xml:space="preserve">regions formed by the orientation of each </w:t>
      </w:r>
      <w:r w:rsidR="00946ED4">
        <w:rPr>
          <w:rFonts w:eastAsia="MS Mincho"/>
          <w:lang w:eastAsia="ja-JP"/>
        </w:rPr>
        <w:t xml:space="preserve">sub </w:t>
      </w:r>
      <w:r w:rsidRPr="002174E5">
        <w:rPr>
          <w:rFonts w:eastAsia="MS Mincho"/>
          <w:lang w:eastAsia="ja-JP"/>
        </w:rPr>
        <w:t xml:space="preserve">region </w:t>
      </w:r>
      <w:r>
        <w:rPr>
          <w:rFonts w:eastAsia="MS Mincho"/>
          <w:lang w:eastAsia="ja-JP"/>
        </w:rPr>
        <w:t>could</w:t>
      </w:r>
      <w:r w:rsidRPr="002174E5">
        <w:rPr>
          <w:rFonts w:eastAsia="MS Mincho"/>
          <w:lang w:eastAsia="ja-JP"/>
        </w:rPr>
        <w:t xml:space="preserve"> be the same or different</w:t>
      </w:r>
      <w:r>
        <w:rPr>
          <w:rFonts w:eastAsia="MS Mincho"/>
          <w:lang w:eastAsia="ja-JP"/>
        </w:rPr>
        <w:t xml:space="preserve"> and d</w:t>
      </w:r>
      <w:r w:rsidRPr="002174E5">
        <w:rPr>
          <w:rFonts w:eastAsia="MS Mincho"/>
          <w:lang w:eastAsia="ja-JP"/>
        </w:rPr>
        <w:t xml:space="preserve">etermined by high-level configuration. More specifically, each </w:t>
      </w:r>
      <w:r w:rsidR="00946ED4">
        <w:rPr>
          <w:rFonts w:eastAsia="MS Mincho"/>
          <w:lang w:eastAsia="ja-JP"/>
        </w:rPr>
        <w:t xml:space="preserve">sub </w:t>
      </w:r>
      <w:r w:rsidRPr="002174E5">
        <w:rPr>
          <w:rFonts w:eastAsia="MS Mincho"/>
          <w:lang w:eastAsia="ja-JP"/>
        </w:rPr>
        <w:t>region orientation can be regarded as an orientat</w:t>
      </w:r>
      <w:r>
        <w:rPr>
          <w:rFonts w:eastAsia="MS Mincho"/>
          <w:lang w:eastAsia="ja-JP"/>
        </w:rPr>
        <w:t>ed beam</w:t>
      </w:r>
      <w:r w:rsidRPr="002174E5">
        <w:rPr>
          <w:rFonts w:eastAsia="MS Mincho"/>
          <w:lang w:eastAsia="ja-JP"/>
        </w:rPr>
        <w:t xml:space="preserve"> (i</w:t>
      </w:r>
      <w:r>
        <w:rPr>
          <w:rFonts w:eastAsia="MS Mincho"/>
          <w:lang w:eastAsia="ja-JP"/>
        </w:rPr>
        <w:t>.</w:t>
      </w:r>
      <w:r w:rsidRPr="002174E5">
        <w:rPr>
          <w:rFonts w:eastAsia="MS Mincho"/>
          <w:lang w:eastAsia="ja-JP"/>
        </w:rPr>
        <w:t>e</w:t>
      </w:r>
      <w:r>
        <w:rPr>
          <w:rFonts w:eastAsia="MS Mincho"/>
          <w:lang w:eastAsia="ja-JP"/>
        </w:rPr>
        <w:t>.</w:t>
      </w:r>
      <w:r w:rsidRPr="002174E5">
        <w:rPr>
          <w:rFonts w:eastAsia="MS Mincho"/>
          <w:lang w:eastAsia="ja-JP"/>
        </w:rPr>
        <w:t xml:space="preserve">, </w:t>
      </w:r>
      <w:r>
        <w:rPr>
          <w:rFonts w:eastAsia="MS Mincho"/>
          <w:lang w:eastAsia="ja-JP"/>
        </w:rPr>
        <w:t>d</w:t>
      </w:r>
      <w:r w:rsidRPr="002174E5">
        <w:rPr>
          <w:rFonts w:eastAsia="MS Mincho"/>
          <w:lang w:eastAsia="ja-JP"/>
        </w:rPr>
        <w:t>irection</w:t>
      </w:r>
      <w:r>
        <w:rPr>
          <w:rFonts w:eastAsia="MS Mincho"/>
          <w:lang w:eastAsia="ja-JP"/>
        </w:rPr>
        <w:t>al</w:t>
      </w:r>
      <w:r w:rsidRPr="002174E5">
        <w:rPr>
          <w:rFonts w:eastAsia="MS Mincho"/>
          <w:lang w:eastAsia="ja-JP"/>
        </w:rPr>
        <w:t xml:space="preserve"> </w:t>
      </w:r>
      <w:r>
        <w:rPr>
          <w:rFonts w:eastAsia="MS Mincho"/>
          <w:lang w:eastAsia="ja-JP"/>
        </w:rPr>
        <w:t>b</w:t>
      </w:r>
      <w:r w:rsidRPr="002174E5">
        <w:rPr>
          <w:rFonts w:eastAsia="MS Mincho"/>
          <w:lang w:eastAsia="ja-JP"/>
        </w:rPr>
        <w:t>eamforming), where the orientat</w:t>
      </w:r>
      <w:r>
        <w:rPr>
          <w:rFonts w:eastAsia="MS Mincho"/>
          <w:lang w:eastAsia="ja-JP"/>
        </w:rPr>
        <w:t>ed</w:t>
      </w:r>
      <w:r w:rsidRPr="002174E5">
        <w:rPr>
          <w:rFonts w:eastAsia="MS Mincho"/>
          <w:lang w:eastAsia="ja-JP"/>
        </w:rPr>
        <w:t xml:space="preserve"> beam width is </w:t>
      </w:r>
      <m:oMath>
        <m:r>
          <w:rPr>
            <w:rFonts w:ascii="Cambria Math" w:hAnsi="Cambria Math"/>
          </w:rPr>
          <m:t>2</m:t>
        </m:r>
        <m:r>
          <w:rPr>
            <w:rFonts w:ascii="Cambria Math" w:hAnsi="Cambria Math" w:cs="Cambria Math"/>
          </w:rPr>
          <m:t>π</m:t>
        </m:r>
        <m:r>
          <w:rPr>
            <w:rFonts w:ascii="Cambria Math" w:hAnsi="Cambria Math"/>
          </w:rPr>
          <m:t>/</m:t>
        </m:r>
        <m:r>
          <w:rPr>
            <w:rFonts w:ascii="Cambria Math" w:hAnsi="Cambria Math" w:cs="Cambria Math"/>
          </w:rPr>
          <m:t>K</m:t>
        </m:r>
      </m:oMath>
      <w:r w:rsidRPr="002174E5">
        <w:rPr>
          <w:rFonts w:eastAsia="MS Mincho"/>
          <w:lang w:eastAsia="ja-JP"/>
        </w:rPr>
        <w:t>. During the AI model training proce</w:t>
      </w:r>
      <w:r>
        <w:rPr>
          <w:rFonts w:eastAsia="MS Mincho"/>
          <w:lang w:eastAsia="ja-JP"/>
        </w:rPr>
        <w:t>dure</w:t>
      </w:r>
      <w:r w:rsidRPr="002174E5">
        <w:rPr>
          <w:rFonts w:eastAsia="MS Mincho"/>
          <w:lang w:eastAsia="ja-JP"/>
        </w:rPr>
        <w:t xml:space="preserve">, if the gNB or UE can roughly </w:t>
      </w:r>
      <w:r>
        <w:rPr>
          <w:rFonts w:eastAsia="MS Mincho"/>
          <w:lang w:eastAsia="ja-JP"/>
        </w:rPr>
        <w:t>acquire</w:t>
      </w:r>
      <w:r w:rsidRPr="002174E5">
        <w:rPr>
          <w:rFonts w:eastAsia="MS Mincho"/>
          <w:lang w:eastAsia="ja-JP"/>
        </w:rPr>
        <w:t xml:space="preserve"> the geographic location of the UE or the AoA/DoA </w:t>
      </w:r>
      <w:r>
        <w:rPr>
          <w:rFonts w:eastAsia="MS Mincho" w:hint="eastAsia"/>
          <w:lang w:eastAsia="ja-JP"/>
        </w:rPr>
        <w:t>a</w:t>
      </w:r>
      <w:r>
        <w:rPr>
          <w:rFonts w:eastAsia="MS Mincho"/>
          <w:lang w:eastAsia="ja-JP"/>
        </w:rPr>
        <w:t>ssociated with</w:t>
      </w:r>
      <w:r w:rsidRPr="002174E5">
        <w:rPr>
          <w:rFonts w:eastAsia="MS Mincho"/>
          <w:lang w:eastAsia="ja-JP"/>
        </w:rPr>
        <w:t xml:space="preserve"> the gNB, the AI training dataset can be distinguished by the orientation of each </w:t>
      </w:r>
      <w:r w:rsidR="00946ED4">
        <w:rPr>
          <w:rFonts w:eastAsia="MS Mincho"/>
          <w:lang w:eastAsia="ja-JP"/>
        </w:rPr>
        <w:t xml:space="preserve">sub </w:t>
      </w:r>
      <w:r w:rsidRPr="002174E5">
        <w:rPr>
          <w:rFonts w:eastAsia="MS Mincho"/>
          <w:lang w:eastAsia="ja-JP"/>
        </w:rPr>
        <w:t xml:space="preserve">region. In </w:t>
      </w:r>
      <w:r>
        <w:rPr>
          <w:rFonts w:eastAsia="MS Mincho"/>
          <w:lang w:eastAsia="ja-JP"/>
        </w:rPr>
        <w:t>such a</w:t>
      </w:r>
      <w:r w:rsidRPr="002174E5">
        <w:rPr>
          <w:rFonts w:eastAsia="MS Mincho"/>
          <w:lang w:eastAsia="ja-JP"/>
        </w:rPr>
        <w:t xml:space="preserve"> case, the gNB or UE only uses the data related to the orientation of the </w:t>
      </w:r>
      <w:r w:rsidR="00946ED4">
        <w:rPr>
          <w:rFonts w:eastAsia="MS Mincho"/>
          <w:lang w:eastAsia="ja-JP"/>
        </w:rPr>
        <w:t xml:space="preserve">sub </w:t>
      </w:r>
      <w:r w:rsidRPr="002174E5">
        <w:rPr>
          <w:rFonts w:eastAsia="MS Mincho"/>
          <w:lang w:eastAsia="ja-JP"/>
        </w:rPr>
        <w:t xml:space="preserve">region to train the AI model, </w:t>
      </w:r>
      <w:r>
        <w:rPr>
          <w:rFonts w:eastAsia="MS Mincho"/>
          <w:lang w:eastAsia="ja-JP"/>
        </w:rPr>
        <w:t>which behaves the</w:t>
      </w:r>
      <w:r w:rsidRPr="002174E5">
        <w:rPr>
          <w:rFonts w:eastAsia="MS Mincho"/>
          <w:lang w:eastAsia="ja-JP"/>
        </w:rPr>
        <w:t xml:space="preserve"> orientation features</w:t>
      </w:r>
      <w:r>
        <w:rPr>
          <w:rFonts w:eastAsia="MS Mincho"/>
          <w:lang w:eastAsia="ja-JP"/>
        </w:rPr>
        <w:t>.</w:t>
      </w:r>
    </w:p>
    <w:p w14:paraId="24ABC384" w14:textId="77777777" w:rsidR="002F5B44" w:rsidRDefault="002F5B44" w:rsidP="002F5B44">
      <w:pPr>
        <w:overflowPunct w:val="0"/>
        <w:rPr>
          <w:rFonts w:eastAsia="MS Mincho"/>
          <w:lang w:eastAsia="ja-JP"/>
        </w:rPr>
      </w:pPr>
      <w:r>
        <w:rPr>
          <w:rFonts w:eastAsia="MS Mincho"/>
          <w:lang w:eastAsia="ja-JP"/>
        </w:rPr>
        <w:t>Therefore,</w:t>
      </w:r>
      <w:r w:rsidRPr="00947ACB">
        <w:rPr>
          <w:rFonts w:eastAsia="MS Mincho"/>
          <w:lang w:eastAsia="ja-JP"/>
        </w:rPr>
        <w:t xml:space="preserve"> </w:t>
      </w:r>
      <w:r>
        <w:rPr>
          <w:rFonts w:eastAsia="MS Mincho"/>
          <w:lang w:eastAsia="ja-JP"/>
        </w:rPr>
        <w:t xml:space="preserve">the </w:t>
      </w:r>
      <w:r w:rsidRPr="00947ACB">
        <w:rPr>
          <w:rFonts w:eastAsia="MS Mincho"/>
          <w:lang w:eastAsia="ja-JP"/>
        </w:rPr>
        <w:t>training</w:t>
      </w:r>
      <w:r>
        <w:rPr>
          <w:rFonts w:eastAsia="MS Mincho"/>
          <w:lang w:eastAsia="ja-JP"/>
        </w:rPr>
        <w:t xml:space="preserve"> </w:t>
      </w:r>
      <w:r w:rsidRPr="00947ACB">
        <w:rPr>
          <w:rFonts w:eastAsia="MS Mincho"/>
          <w:lang w:eastAsia="ja-JP"/>
        </w:rPr>
        <w:t xml:space="preserve">procedure for the parametric model with the pre-known </w:t>
      </w:r>
      <w:r>
        <w:rPr>
          <w:rFonts w:eastAsia="MS Mincho"/>
          <w:lang w:eastAsia="ja-JP"/>
        </w:rPr>
        <w:t xml:space="preserve">parameter,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n,k</m:t>
            </m:r>
          </m:sub>
        </m:sSub>
      </m:oMath>
      <w:r>
        <w:rPr>
          <w:rFonts w:eastAsia="MS Mincho" w:hint="eastAsia"/>
          <w:iCs/>
          <w:lang w:eastAsia="ja-JP"/>
        </w:rPr>
        <w:t>,</w:t>
      </w:r>
      <w:r w:rsidRPr="00947ACB">
        <w:rPr>
          <w:rFonts w:eastAsia="MS Mincho"/>
          <w:lang w:eastAsia="ja-JP"/>
        </w:rPr>
        <w:t xml:space="preserve"> can be individually trained </w:t>
      </w:r>
      <w:r>
        <w:rPr>
          <w:rFonts w:eastAsia="MS Mincho"/>
          <w:lang w:eastAsia="ja-JP"/>
        </w:rPr>
        <w:t xml:space="preserve">as formulated in </w:t>
      </w:r>
      <w:r>
        <w:rPr>
          <w:rFonts w:eastAsia="MS Mincho"/>
          <w:lang w:eastAsia="ja-JP"/>
        </w:rPr>
        <w:fldChar w:fldCharType="begin"/>
      </w:r>
      <w:r>
        <w:rPr>
          <w:rFonts w:eastAsia="MS Mincho"/>
          <w:lang w:eastAsia="ja-JP"/>
        </w:rPr>
        <w:instrText xml:space="preserve"> REF _Ref101782033 \h </w:instrText>
      </w:r>
      <w:r>
        <w:rPr>
          <w:rFonts w:eastAsia="MS Mincho"/>
          <w:lang w:eastAsia="ja-JP"/>
        </w:rPr>
      </w:r>
      <w:r>
        <w:rPr>
          <w:rFonts w:eastAsia="MS Mincho"/>
          <w:lang w:eastAsia="ja-JP"/>
        </w:rPr>
        <w:fldChar w:fldCharType="separate"/>
      </w:r>
      <w:r>
        <w:t xml:space="preserve">Eq. </w:t>
      </w:r>
      <w:r>
        <w:rPr>
          <w:noProof/>
        </w:rPr>
        <w:t>1</w:t>
      </w:r>
      <w:r>
        <w:rPr>
          <w:rFonts w:eastAsia="MS Mincho"/>
          <w:lang w:eastAsia="ja-JP"/>
        </w:rPr>
        <w:fldChar w:fldCharType="end"/>
      </w:r>
      <w:r>
        <w:rPr>
          <w:rFonts w:eastAsia="MS Mincho"/>
          <w:lang w:eastAsia="ja-JP"/>
        </w:rPr>
        <w:t xml:space="preserve">, where </w:t>
      </w:r>
      <m:oMath>
        <m:sSub>
          <m:sSubPr>
            <m:ctrlPr>
              <w:rPr>
                <w:rFonts w:ascii="Cambria Math" w:eastAsia="MS Mincho" w:hAnsi="Cambria Math"/>
                <w:i/>
                <w:iCs/>
                <w:lang w:eastAsia="ja-JP"/>
              </w:rPr>
            </m:ctrlPr>
          </m:sSubPr>
          <m:e>
            <m:r>
              <w:rPr>
                <w:rFonts w:ascii="Cambria Math" w:eastAsia="MS Mincho" w:hAnsi="Cambria Math"/>
                <w:lang w:eastAsia="ja-JP"/>
              </w:rPr>
              <m:t>z</m:t>
            </m:r>
          </m:e>
          <m:sub>
            <m:r>
              <w:rPr>
                <w:rFonts w:ascii="Cambria Math" w:eastAsia="MS Mincho" w:hAnsi="Cambria Math"/>
                <w:lang w:eastAsia="ja-JP"/>
              </w:rPr>
              <m:t>n,k</m:t>
            </m:r>
          </m:sub>
        </m:sSub>
      </m:oMath>
      <w:r>
        <w:rPr>
          <w:rFonts w:eastAsia="MS Mincho" w:hint="eastAsia"/>
          <w:iCs/>
          <w:lang w:eastAsia="ja-JP"/>
        </w:rPr>
        <w:t xml:space="preserve"> </w:t>
      </w:r>
      <w:r>
        <w:rPr>
          <w:rFonts w:eastAsia="MS Mincho"/>
          <w:iCs/>
          <w:lang w:eastAsia="ja-JP"/>
        </w:rPr>
        <w:t xml:space="preserve">is the </w:t>
      </w:r>
      <w:r>
        <w:rPr>
          <w:rFonts w:eastAsia="MS Mincho"/>
          <w:lang w:eastAsia="ja-JP"/>
        </w:rPr>
        <w:t>s</w:t>
      </w:r>
      <w:r w:rsidRPr="002174E5">
        <w:rPr>
          <w:rFonts w:eastAsia="MS Mincho"/>
          <w:lang w:eastAsia="ja-JP"/>
        </w:rPr>
        <w:t>ubregion</w:t>
      </w:r>
      <w:r>
        <w:rPr>
          <w:rFonts w:eastAsia="MS Mincho"/>
          <w:lang w:eastAsia="ja-JP"/>
        </w:rPr>
        <w:t>-</w:t>
      </w:r>
      <w:r w:rsidRPr="002174E5">
        <w:rPr>
          <w:rFonts w:eastAsia="MS Mincho"/>
          <w:lang w:eastAsia="ja-JP"/>
        </w:rPr>
        <w:t>orientat</w:t>
      </w:r>
      <w:r>
        <w:rPr>
          <w:rFonts w:eastAsia="MS Mincho"/>
          <w:lang w:eastAsia="ja-JP"/>
        </w:rPr>
        <w:t>ed</w:t>
      </w:r>
      <w:r w:rsidRPr="002174E5">
        <w:rPr>
          <w:rFonts w:eastAsia="MS Mincho"/>
          <w:lang w:eastAsia="ja-JP"/>
        </w:rPr>
        <w:t xml:space="preserve"> index</w:t>
      </w:r>
      <w:r>
        <w:rPr>
          <w:rFonts w:eastAsia="MS Mincho"/>
          <w:iCs/>
          <w:lang w:eastAsia="ja-JP"/>
        </w:rPr>
        <w:t xml:space="preserve"> within the </w:t>
      </w:r>
      <w:r w:rsidRPr="00F00427">
        <w:rPr>
          <w:rFonts w:eastAsia="MS Mincho"/>
          <w:lang w:eastAsia="ja-JP"/>
        </w:rPr>
        <w:t xml:space="preserve">maximum communication range </w:t>
      </w:r>
      <m:oMath>
        <m:sSub>
          <m:sSubPr>
            <m:ctrlPr>
              <w:rPr>
                <w:rFonts w:ascii="Cambria Math" w:eastAsia="MS Mincho" w:hAnsi="Cambria Math"/>
                <w:i/>
                <w:iCs/>
                <w:lang w:eastAsia="ja-JP"/>
              </w:rPr>
            </m:ctrlPr>
          </m:sSubPr>
          <m:e>
            <m:r>
              <w:rPr>
                <w:rFonts w:ascii="Cambria Math" w:eastAsia="MS Mincho" w:hAnsi="Cambria Math"/>
                <w:lang w:eastAsia="ja-JP"/>
              </w:rPr>
              <m:t>D</m:t>
            </m:r>
          </m:e>
          <m:sub>
            <m:r>
              <m:rPr>
                <m:sty m:val="p"/>
              </m:rPr>
              <w:rPr>
                <w:rFonts w:ascii="Cambria Math" w:eastAsia="MS Mincho" w:hAnsi="Cambria Math"/>
                <w:lang w:eastAsia="ja-JP"/>
              </w:rPr>
              <m:t>max</m:t>
            </m:r>
          </m:sub>
        </m:sSub>
      </m:oMath>
      <w:r>
        <w:rPr>
          <w:rFonts w:eastAsia="MS Mincho" w:hint="eastAsia"/>
          <w:iCs/>
          <w:lang w:eastAsia="ja-JP"/>
        </w:rPr>
        <w:t>.</w:t>
      </w:r>
    </w:p>
    <w:p w14:paraId="6C7858DF" w14:textId="77777777" w:rsidR="002F5B44" w:rsidRPr="00B547C6" w:rsidRDefault="002F5B44" w:rsidP="002F5B44">
      <w:pPr>
        <w:overflowPunct w:val="0"/>
        <w:rPr>
          <w:rFonts w:eastAsia="MS Mincho"/>
          <w:lang w:eastAsia="ja-JP"/>
        </w:rPr>
      </w:pPr>
      <w:r w:rsidRPr="00F00427">
        <w:rPr>
          <w:rFonts w:eastAsia="MS Mincho"/>
          <w:lang w:eastAsia="ja-JP"/>
        </w:rPr>
        <w:t>It is worth</w:t>
      </w:r>
      <w:r>
        <w:rPr>
          <w:rFonts w:eastAsia="MS Mincho"/>
          <w:lang w:eastAsia="ja-JP"/>
        </w:rPr>
        <w:t>while</w:t>
      </w:r>
      <w:r w:rsidRPr="00F00427">
        <w:rPr>
          <w:rFonts w:eastAsia="MS Mincho"/>
          <w:lang w:eastAsia="ja-JP"/>
        </w:rPr>
        <w:t xml:space="preserve"> noting that </w:t>
      </w:r>
      <w:r>
        <w:rPr>
          <w:rFonts w:eastAsia="MS Mincho"/>
          <w:lang w:eastAsia="ja-JP"/>
        </w:rPr>
        <w:t>this type of</w:t>
      </w:r>
      <w:r w:rsidRPr="00F00427">
        <w:rPr>
          <w:rFonts w:eastAsia="MS Mincho"/>
          <w:lang w:eastAsia="ja-JP"/>
        </w:rPr>
        <w:t xml:space="preserve"> AI model training process can be completed by </w:t>
      </w:r>
      <w:r>
        <w:rPr>
          <w:rFonts w:eastAsia="MS Mincho"/>
          <w:lang w:eastAsia="ja-JP"/>
        </w:rPr>
        <w:t xml:space="preserve">either </w:t>
      </w:r>
      <w:r w:rsidRPr="00F00427">
        <w:rPr>
          <w:rFonts w:eastAsia="MS Mincho"/>
          <w:lang w:eastAsia="ja-JP"/>
        </w:rPr>
        <w:t>the UE or by the network</w:t>
      </w:r>
      <w:r>
        <w:rPr>
          <w:rFonts w:eastAsia="MS Mincho"/>
          <w:lang w:eastAsia="ja-JP"/>
        </w:rPr>
        <w:t xml:space="preserve"> as well.</w:t>
      </w:r>
    </w:p>
    <w:p w14:paraId="5FF64C82" w14:textId="77777777" w:rsidR="002F5B44" w:rsidRDefault="002F5B44" w:rsidP="002F5B44">
      <w:pPr>
        <w:overflowPunct w:val="0"/>
        <w:jc w:val="center"/>
        <w:rPr>
          <w:rFonts w:eastAsiaTheme="minorEastAsia"/>
          <w:lang w:eastAsia="zh-CN"/>
        </w:rPr>
      </w:pPr>
      <w:r w:rsidRPr="00B547C6">
        <w:rPr>
          <w:rFonts w:eastAsiaTheme="minorEastAsia" w:hint="eastAsia"/>
          <w:noProof/>
          <w:lang w:eastAsia="zh-CN"/>
        </w:rPr>
        <w:lastRenderedPageBreak/>
        <w:drawing>
          <wp:inline distT="0" distB="0" distL="0" distR="0" wp14:anchorId="54B97E16" wp14:editId="6B26FF4F">
            <wp:extent cx="3499485" cy="1819192"/>
            <wp:effectExtent l="0" t="0" r="5715" b="0"/>
            <wp:docPr id="19"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07573" cy="1823396"/>
                    </a:xfrm>
                    <a:prstGeom prst="rect">
                      <a:avLst/>
                    </a:prstGeom>
                    <a:noFill/>
                    <a:ln>
                      <a:noFill/>
                    </a:ln>
                  </pic:spPr>
                </pic:pic>
              </a:graphicData>
            </a:graphic>
          </wp:inline>
        </w:drawing>
      </w:r>
    </w:p>
    <w:p w14:paraId="06E20DD8" w14:textId="08A6B6B6" w:rsidR="002F5B44" w:rsidRPr="006E64ED" w:rsidRDefault="002F5B44" w:rsidP="002F5B44">
      <w:pPr>
        <w:pStyle w:val="a8"/>
        <w:jc w:val="center"/>
        <w:rPr>
          <w:rFonts w:eastAsiaTheme="minorEastAsia"/>
          <w:lang w:eastAsia="zh-CN"/>
        </w:rPr>
      </w:pPr>
      <w:r w:rsidRPr="006E64ED">
        <w:t xml:space="preserve">Figure </w:t>
      </w:r>
      <w:r w:rsidR="004413D8" w:rsidRPr="006E64ED">
        <w:t>5-</w:t>
      </w:r>
      <w:r w:rsidR="006E64ED" w:rsidRPr="00CB3EB4">
        <w:t>6</w:t>
      </w:r>
      <w:r w:rsidR="004413D8" w:rsidRPr="006E64ED">
        <w:t>:</w:t>
      </w:r>
      <w:r w:rsidRPr="006E64ED">
        <w:t xml:space="preserve"> </w:t>
      </w:r>
      <w:r w:rsidRPr="006E64ED">
        <w:rPr>
          <w:rFonts w:eastAsiaTheme="minorEastAsia"/>
          <w:szCs w:val="24"/>
          <w:lang w:eastAsia="zh-CN"/>
        </w:rPr>
        <w:t xml:space="preserve">Schematic diagram of distinguishing AI models based on </w:t>
      </w:r>
      <w:r w:rsidRPr="006E64ED">
        <w:rPr>
          <w:rFonts w:eastAsia="MS Mincho"/>
          <w:szCs w:val="24"/>
          <w:lang w:eastAsia="ja-JP"/>
        </w:rPr>
        <w:t>direction</w:t>
      </w:r>
      <w:r w:rsidRPr="006E64ED">
        <w:rPr>
          <w:rFonts w:eastAsiaTheme="minorEastAsia"/>
          <w:szCs w:val="24"/>
          <w:lang w:eastAsia="zh-CN"/>
        </w:rPr>
        <w:t xml:space="preserve"> information</w:t>
      </w:r>
    </w:p>
    <w:p w14:paraId="7FFCFA13" w14:textId="21FC3AF0" w:rsidR="006B3322" w:rsidRDefault="004413D8" w:rsidP="002F5B44">
      <w:pPr>
        <w:overflowPunct w:val="0"/>
        <w:rPr>
          <w:rFonts w:eastAsiaTheme="minorEastAsia"/>
          <w:lang w:val="en-GB" w:eastAsia="zh-CN"/>
        </w:rPr>
      </w:pPr>
      <w:r>
        <w:rPr>
          <w:rFonts w:eastAsiaTheme="minorEastAsia" w:hint="eastAsia"/>
          <w:lang w:eastAsia="zh-CN"/>
        </w:rPr>
        <w:t>B</w:t>
      </w:r>
      <w:r>
        <w:rPr>
          <w:rFonts w:eastAsiaTheme="minorEastAsia"/>
          <w:lang w:eastAsia="zh-CN"/>
        </w:rPr>
        <w:t xml:space="preserve">ased on the above </w:t>
      </w:r>
      <w:r>
        <w:rPr>
          <w:rFonts w:eastAsiaTheme="minorEastAsia"/>
          <w:color w:val="000000"/>
          <w:lang w:eastAsia="zh-CN"/>
        </w:rPr>
        <w:t>preliminary analysis</w:t>
      </w:r>
      <w:r>
        <w:rPr>
          <w:rFonts w:eastAsiaTheme="minorEastAsia"/>
          <w:lang w:eastAsia="zh-CN"/>
        </w:rPr>
        <w:t>, we propose:</w:t>
      </w:r>
    </w:p>
    <w:p w14:paraId="0B077922" w14:textId="0E23AB0E" w:rsidR="00F8376F" w:rsidRDefault="002F5B44">
      <w:pPr>
        <w:pStyle w:val="proposal"/>
        <w:rPr>
          <w:color w:val="000000"/>
        </w:rPr>
      </w:pPr>
      <w:r>
        <w:t>Study</w:t>
      </w:r>
      <w:r w:rsidR="00FA1518">
        <w:t xml:space="preserve"> lifecycle management for different granularities of model training and update.</w:t>
      </w:r>
      <w:r w:rsidR="00FA1518">
        <w:rPr>
          <w:color w:val="000000"/>
        </w:rPr>
        <w:t xml:space="preserve"> </w:t>
      </w:r>
    </w:p>
    <w:p w14:paraId="09660245" w14:textId="77777777" w:rsidR="006E64ED" w:rsidRPr="00CB3EB4" w:rsidRDefault="006E64ED" w:rsidP="00CB3EB4">
      <w:pPr>
        <w:rPr>
          <w:rFonts w:eastAsiaTheme="minorEastAsia"/>
        </w:rPr>
      </w:pPr>
    </w:p>
    <w:p w14:paraId="509F04DA" w14:textId="568C89E7" w:rsidR="00F8376F" w:rsidRPr="007D2DB0" w:rsidRDefault="008F3166" w:rsidP="00F8376F">
      <w:pPr>
        <w:pStyle w:val="title1"/>
      </w:pPr>
      <w:r w:rsidRPr="00F8376F">
        <w:rPr>
          <w:rFonts w:hint="eastAsia"/>
        </w:rPr>
        <w:t>Discussion on UE capabilities</w:t>
      </w:r>
    </w:p>
    <w:p w14:paraId="4047D61A" w14:textId="689350D6" w:rsidR="005F1FC3" w:rsidRDefault="005F1FC3" w:rsidP="00F8376F">
      <w:pPr>
        <w:rPr>
          <w:rFonts w:eastAsiaTheme="minorEastAsia"/>
          <w:bCs/>
          <w:iCs/>
          <w:szCs w:val="20"/>
        </w:rPr>
      </w:pPr>
      <w:r>
        <w:rPr>
          <w:rFonts w:eastAsiaTheme="minorEastAsia"/>
          <w:bCs/>
          <w:iCs/>
          <w:szCs w:val="20"/>
        </w:rPr>
        <w:t xml:space="preserve">Computation power at </w:t>
      </w:r>
      <w:r w:rsidR="00422177">
        <w:rPr>
          <w:rFonts w:eastAsiaTheme="minorEastAsia"/>
          <w:bCs/>
          <w:iCs/>
          <w:szCs w:val="20"/>
        </w:rPr>
        <w:t xml:space="preserve">the </w:t>
      </w:r>
      <w:r>
        <w:rPr>
          <w:rFonts w:eastAsiaTheme="minorEastAsia"/>
          <w:bCs/>
          <w:iCs/>
          <w:szCs w:val="20"/>
        </w:rPr>
        <w:t xml:space="preserve">UE side is growing fast in recent years. </w:t>
      </w:r>
      <w:r>
        <w:rPr>
          <w:rFonts w:eastAsiaTheme="minorEastAsia"/>
          <w:color w:val="000000"/>
          <w:lang w:eastAsia="zh-CN"/>
        </w:rPr>
        <w:t>Figu</w:t>
      </w:r>
      <w:r w:rsidRPr="00CB3EB4">
        <w:rPr>
          <w:rFonts w:eastAsiaTheme="minorEastAsia"/>
          <w:color w:val="000000" w:themeColor="text1"/>
          <w:lang w:eastAsia="zh-CN"/>
        </w:rPr>
        <w:t xml:space="preserve">re </w:t>
      </w:r>
      <w:r w:rsidR="00443AFE" w:rsidRPr="00CB3EB4">
        <w:rPr>
          <w:rFonts w:eastAsiaTheme="minorEastAsia"/>
          <w:color w:val="000000" w:themeColor="text1"/>
          <w:lang w:eastAsia="zh-CN"/>
        </w:rPr>
        <w:t>6-1</w:t>
      </w:r>
      <w:r w:rsidRPr="00CB3EB4">
        <w:rPr>
          <w:rFonts w:eastAsiaTheme="minorEastAsia"/>
          <w:color w:val="000000" w:themeColor="text1"/>
          <w:lang w:eastAsia="zh-CN"/>
        </w:rPr>
        <w:t xml:space="preserve"> shows t</w:t>
      </w:r>
      <w:r>
        <w:rPr>
          <w:rFonts w:eastAsiaTheme="minorEastAsia"/>
          <w:color w:val="000000"/>
          <w:lang w:eastAsia="zh-CN"/>
        </w:rPr>
        <w:t>he AI capability of NPU in mobile phone</w:t>
      </w:r>
      <w:r w:rsidR="00422177">
        <w:rPr>
          <w:rFonts w:eastAsiaTheme="minorEastAsia"/>
          <w:color w:val="000000"/>
          <w:lang w:eastAsia="zh-CN"/>
        </w:rPr>
        <w:t>s</w:t>
      </w:r>
      <w:r>
        <w:rPr>
          <w:rFonts w:eastAsiaTheme="minorEastAsia"/>
          <w:color w:val="000000"/>
          <w:lang w:eastAsia="zh-CN"/>
        </w:rPr>
        <w:t xml:space="preserve"> in recent years. </w:t>
      </w:r>
      <w:r w:rsidRPr="00EE23C3">
        <w:rPr>
          <w:rFonts w:eastAsiaTheme="minorEastAsia"/>
          <w:color w:val="000000"/>
          <w:lang w:eastAsia="zh-CN"/>
        </w:rPr>
        <w:t xml:space="preserve">The capacity of one typical NPU used in current mobile phone is </w:t>
      </w:r>
      <w:r>
        <w:rPr>
          <w:rFonts w:eastAsiaTheme="minorEastAsia"/>
          <w:color w:val="000000"/>
          <w:lang w:eastAsia="zh-CN"/>
        </w:rPr>
        <w:t>22.5</w:t>
      </w:r>
      <w:r w:rsidRPr="00EE23C3">
        <w:rPr>
          <w:rFonts w:eastAsiaTheme="minorEastAsia"/>
          <w:color w:val="000000"/>
          <w:lang w:eastAsia="zh-CN"/>
        </w:rPr>
        <w:t>T operations (OPs) per second.</w:t>
      </w:r>
      <w:r>
        <w:rPr>
          <w:rFonts w:eastAsiaTheme="minorEastAsia"/>
          <w:color w:val="000000"/>
          <w:lang w:eastAsia="zh-CN"/>
        </w:rPr>
        <w:t xml:space="preserve"> One OP denotes one addition or one multiplication.</w:t>
      </w:r>
      <w:r w:rsidRPr="00EE23C3">
        <w:rPr>
          <w:rFonts w:eastAsiaTheme="minorEastAsia"/>
          <w:color w:val="000000"/>
          <w:lang w:eastAsia="zh-CN"/>
        </w:rPr>
        <w:t xml:space="preserve"> From 2017Q1, the capacity of typical NPU in mobile phone is growing very fast year by year</w:t>
      </w:r>
      <w:r>
        <w:rPr>
          <w:rFonts w:eastAsiaTheme="minorEastAsia" w:hint="eastAsia"/>
          <w:bCs/>
          <w:iCs/>
          <w:szCs w:val="20"/>
          <w:lang w:eastAsia="zh-CN"/>
        </w:rPr>
        <w:t>.</w:t>
      </w:r>
      <w:r>
        <w:rPr>
          <w:rFonts w:eastAsiaTheme="minorEastAsia"/>
          <w:bCs/>
          <w:iCs/>
          <w:szCs w:val="20"/>
        </w:rPr>
        <w:t xml:space="preserve"> This trend is expected to continue for the coming years.</w:t>
      </w:r>
    </w:p>
    <w:p w14:paraId="08E3B1FD" w14:textId="77777777" w:rsidR="009F71C5" w:rsidRDefault="009F71C5" w:rsidP="009F71C5">
      <w:pPr>
        <w:overflowPunct w:val="0"/>
        <w:jc w:val="center"/>
        <w:rPr>
          <w:rFonts w:eastAsiaTheme="minorEastAsia"/>
          <w:color w:val="000000"/>
          <w:lang w:eastAsia="zh-CN"/>
        </w:rPr>
      </w:pPr>
      <w:r>
        <w:rPr>
          <w:rFonts w:eastAsiaTheme="minorEastAsia"/>
          <w:noProof/>
          <w:color w:val="000000"/>
          <w:lang w:eastAsia="zh-CN"/>
        </w:rPr>
        <w:drawing>
          <wp:inline distT="0" distB="0" distL="0" distR="0" wp14:anchorId="24E636A1" wp14:editId="2ECA7988">
            <wp:extent cx="3648778" cy="2343451"/>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55997" cy="2348088"/>
                    </a:xfrm>
                    <a:prstGeom prst="rect">
                      <a:avLst/>
                    </a:prstGeom>
                    <a:noFill/>
                  </pic:spPr>
                </pic:pic>
              </a:graphicData>
            </a:graphic>
          </wp:inline>
        </w:drawing>
      </w:r>
    </w:p>
    <w:p w14:paraId="222FF567" w14:textId="084EF1CF" w:rsidR="009F71C5" w:rsidRPr="00CB3EB4" w:rsidRDefault="009F71C5" w:rsidP="009F71C5">
      <w:pPr>
        <w:overflowPunct w:val="0"/>
        <w:jc w:val="center"/>
        <w:rPr>
          <w:rFonts w:eastAsiaTheme="minorEastAsia"/>
          <w:color w:val="000000" w:themeColor="text1"/>
          <w:lang w:eastAsia="zh-CN"/>
        </w:rPr>
      </w:pPr>
      <w:r w:rsidRPr="00CB3EB4">
        <w:rPr>
          <w:rFonts w:eastAsiaTheme="minorEastAsia"/>
          <w:color w:val="000000" w:themeColor="text1"/>
          <w:lang w:eastAsia="zh-CN"/>
        </w:rPr>
        <w:t xml:space="preserve">Figure </w:t>
      </w:r>
      <w:r w:rsidR="00F179E8" w:rsidRPr="00CB3EB4">
        <w:rPr>
          <w:rFonts w:eastAsiaTheme="minorEastAsia"/>
          <w:color w:val="000000" w:themeColor="text1"/>
          <w:lang w:eastAsia="zh-CN"/>
        </w:rPr>
        <w:t>6-1</w:t>
      </w:r>
      <w:r w:rsidR="005F1FC3" w:rsidRPr="00B326A0">
        <w:rPr>
          <w:rFonts w:eastAsiaTheme="minorEastAsia"/>
          <w:color w:val="000000" w:themeColor="text1"/>
          <w:lang w:eastAsia="zh-CN"/>
        </w:rPr>
        <w:t>: The growing capacity of NPU in mobile phone</w:t>
      </w:r>
    </w:p>
    <w:p w14:paraId="2AEB91BB" w14:textId="08F42523" w:rsidR="005F1FC3" w:rsidRDefault="005F1FC3" w:rsidP="005F1FC3">
      <w:pPr>
        <w:rPr>
          <w:rFonts w:eastAsia="MS Mincho"/>
          <w:color w:val="000000"/>
        </w:rPr>
      </w:pPr>
      <w:r>
        <w:rPr>
          <w:rFonts w:eastAsiaTheme="minorEastAsia" w:hint="eastAsia"/>
          <w:bCs/>
          <w:iCs/>
          <w:szCs w:val="20"/>
          <w:lang w:eastAsia="zh-CN"/>
        </w:rPr>
        <w:t>I</w:t>
      </w:r>
      <w:r>
        <w:rPr>
          <w:rFonts w:eastAsiaTheme="minorEastAsia"/>
          <w:bCs/>
          <w:iCs/>
          <w:szCs w:val="20"/>
          <w:lang w:eastAsia="zh-CN"/>
        </w:rPr>
        <w:t>n this section</w:t>
      </w:r>
      <w:r w:rsidR="00422177">
        <w:rPr>
          <w:rFonts w:eastAsiaTheme="minorEastAsia"/>
          <w:bCs/>
          <w:iCs/>
          <w:szCs w:val="20"/>
          <w:lang w:eastAsia="zh-CN"/>
        </w:rPr>
        <w:t>,</w:t>
      </w:r>
      <w:r>
        <w:rPr>
          <w:rFonts w:eastAsiaTheme="minorEastAsia"/>
          <w:bCs/>
          <w:iCs/>
          <w:szCs w:val="20"/>
          <w:lang w:eastAsia="zh-CN"/>
        </w:rPr>
        <w:t xml:space="preserve"> we provide some tested results for typical models and UE chipsets. </w:t>
      </w:r>
      <w:r>
        <w:rPr>
          <w:rFonts w:eastAsia="MS Mincho"/>
          <w:color w:val="000000"/>
        </w:rPr>
        <w:t xml:space="preserve">The following aspects are considered. </w:t>
      </w:r>
    </w:p>
    <w:p w14:paraId="2A4272B3" w14:textId="579F4DD7" w:rsidR="005F1FC3" w:rsidRPr="00EE23C3" w:rsidRDefault="005F1FC3" w:rsidP="00CB3EB4">
      <w:pPr>
        <w:pStyle w:val="a"/>
        <w:rPr>
          <w:rFonts w:eastAsiaTheme="minorEastAsia"/>
        </w:rPr>
      </w:pPr>
      <w:r>
        <w:rPr>
          <w:rFonts w:eastAsiaTheme="minorEastAsia" w:hint="eastAsia"/>
          <w:b/>
        </w:rPr>
        <w:t>L</w:t>
      </w:r>
      <w:r w:rsidRPr="00F24D70">
        <w:rPr>
          <w:rFonts w:eastAsiaTheme="minorEastAsia" w:hint="eastAsia"/>
          <w:b/>
        </w:rPr>
        <w:t>atency</w:t>
      </w:r>
      <w:r>
        <w:rPr>
          <w:rFonts w:eastAsiaTheme="minorEastAsia" w:hint="eastAsia"/>
        </w:rPr>
        <w:t xml:space="preserve">. </w:t>
      </w:r>
      <w:r>
        <w:rPr>
          <w:rFonts w:eastAsiaTheme="minorEastAsia"/>
        </w:rPr>
        <w:t xml:space="preserve">One part of latency comes from the inference of AI model, which is </w:t>
      </w:r>
      <w:r w:rsidRPr="00DA2BE1">
        <w:rPr>
          <w:rFonts w:eastAsiaTheme="minorEastAsia"/>
        </w:rPr>
        <w:t>unavoidable</w:t>
      </w:r>
      <w:r>
        <w:rPr>
          <w:rFonts w:eastAsiaTheme="minorEastAsia"/>
        </w:rPr>
        <w:t xml:space="preserve">. </w:t>
      </w:r>
      <w:r>
        <w:t>If AI models run in other hardware module</w:t>
      </w:r>
      <w:r w:rsidR="00422177">
        <w:t>s</w:t>
      </w:r>
      <w:r>
        <w:t>, such as NPU, GPU</w:t>
      </w:r>
      <w:r w:rsidR="00422177">
        <w:t>,</w:t>
      </w:r>
      <w:r>
        <w:t xml:space="preserve"> or FPGA, there is extra latency of data exchange between the AI module and the non-AI module. </w:t>
      </w:r>
      <w:r w:rsidR="006B3322">
        <w:t>In the initial test, we focus on the inference latency.</w:t>
      </w:r>
    </w:p>
    <w:p w14:paraId="5237069B" w14:textId="096110CB" w:rsidR="005F1FC3" w:rsidRDefault="005F1FC3" w:rsidP="00CB3EB4">
      <w:pPr>
        <w:pStyle w:val="a"/>
        <w:rPr>
          <w:rFonts w:eastAsiaTheme="minorEastAsia"/>
        </w:rPr>
      </w:pPr>
      <w:r w:rsidRPr="00F24D70">
        <w:rPr>
          <w:rFonts w:eastAsiaTheme="minorEastAsia"/>
          <w:b/>
        </w:rPr>
        <w:t>Complexity</w:t>
      </w:r>
      <w:r>
        <w:rPr>
          <w:rFonts w:eastAsiaTheme="minorEastAsia"/>
        </w:rPr>
        <w:t xml:space="preserve">. </w:t>
      </w:r>
      <w:r>
        <w:rPr>
          <w:rFonts w:eastAsiaTheme="minorEastAsia" w:hint="eastAsia"/>
        </w:rPr>
        <w:t>Complexit</w:t>
      </w:r>
      <w:r>
        <w:rPr>
          <w:rFonts w:eastAsiaTheme="minorEastAsia"/>
        </w:rPr>
        <w:t xml:space="preserve">ies that UE can handle within several milliseconds </w:t>
      </w:r>
      <w:r w:rsidR="00422177">
        <w:rPr>
          <w:rFonts w:eastAsiaTheme="minorEastAsia"/>
        </w:rPr>
        <w:t xml:space="preserve">are </w:t>
      </w:r>
      <w:r>
        <w:rPr>
          <w:rFonts w:eastAsiaTheme="minorEastAsia"/>
        </w:rPr>
        <w:t xml:space="preserve">another valid metric from UE implementation perspective. It should be noticed that there are quite a lot </w:t>
      </w:r>
      <w:r w:rsidR="00422177">
        <w:rPr>
          <w:rFonts w:eastAsiaTheme="minorEastAsia"/>
        </w:rPr>
        <w:t xml:space="preserve">of </w:t>
      </w:r>
      <w:r>
        <w:rPr>
          <w:rFonts w:eastAsiaTheme="minorEastAsia"/>
        </w:rPr>
        <w:t>different implementations for the same model thus the expected model complexity should be explicitly stated when under comparison</w:t>
      </w:r>
      <w:r w:rsidRPr="00EE23C3">
        <w:rPr>
          <w:rFonts w:eastAsiaTheme="minorEastAsia"/>
        </w:rPr>
        <w:t>.</w:t>
      </w:r>
      <w:r>
        <w:rPr>
          <w:rFonts w:eastAsiaTheme="minorEastAsia"/>
        </w:rPr>
        <w:t xml:space="preserve"> </w:t>
      </w:r>
    </w:p>
    <w:p w14:paraId="24055063" w14:textId="0F1AFEF8" w:rsidR="005F1FC3" w:rsidRPr="00F24D70" w:rsidRDefault="005F1FC3" w:rsidP="00CB3EB4">
      <w:pPr>
        <w:pStyle w:val="a"/>
        <w:rPr>
          <w:rFonts w:eastAsiaTheme="minorEastAsia"/>
        </w:rPr>
      </w:pPr>
      <w:r w:rsidRPr="00F24D70">
        <w:rPr>
          <w:rFonts w:eastAsiaTheme="minorEastAsia"/>
          <w:b/>
        </w:rPr>
        <w:t>Power consumption</w:t>
      </w:r>
      <w:r>
        <w:rPr>
          <w:rFonts w:eastAsiaTheme="minorEastAsia"/>
        </w:rPr>
        <w:t>. Power consumption is relevant f</w:t>
      </w:r>
      <w:r w:rsidR="006B3322">
        <w:rPr>
          <w:rFonts w:eastAsiaTheme="minorEastAsia"/>
        </w:rPr>
        <w:t>or good user experience</w:t>
      </w:r>
      <w:r>
        <w:rPr>
          <w:rFonts w:eastAsiaTheme="minorEastAsia"/>
        </w:rPr>
        <w:t xml:space="preserve">. </w:t>
      </w:r>
      <w:r w:rsidR="006B3322">
        <w:rPr>
          <w:rFonts w:eastAsiaTheme="minorEastAsia"/>
        </w:rPr>
        <w:t xml:space="preserve">Different </w:t>
      </w:r>
      <w:r>
        <w:rPr>
          <w:rFonts w:eastAsiaTheme="minorEastAsia"/>
        </w:rPr>
        <w:t xml:space="preserve">modules that are responsible for </w:t>
      </w:r>
      <w:r>
        <w:rPr>
          <w:rFonts w:eastAsiaTheme="minorEastAsia" w:hint="eastAsia"/>
        </w:rPr>
        <w:t>neural</w:t>
      </w:r>
      <w:r>
        <w:rPr>
          <w:rFonts w:eastAsiaTheme="minorEastAsia"/>
        </w:rPr>
        <w:t xml:space="preserve"> network related operation</w:t>
      </w:r>
      <w:r w:rsidR="00422177">
        <w:rPr>
          <w:rFonts w:eastAsiaTheme="minorEastAsia"/>
        </w:rPr>
        <w:t>s</w:t>
      </w:r>
      <w:r>
        <w:rPr>
          <w:rFonts w:eastAsiaTheme="minorEastAsia"/>
        </w:rPr>
        <w:t xml:space="preserve"> would have different power consumption</w:t>
      </w:r>
      <w:r w:rsidR="006B3322">
        <w:rPr>
          <w:rFonts w:eastAsiaTheme="minorEastAsia"/>
        </w:rPr>
        <w:t>, e.g., NPU typically consumes the least while CPU consumes the most</w:t>
      </w:r>
      <w:r>
        <w:rPr>
          <w:rFonts w:eastAsiaTheme="minorEastAsia"/>
        </w:rPr>
        <w:t xml:space="preserve">. When compared, this should also be clarified.  </w:t>
      </w:r>
    </w:p>
    <w:p w14:paraId="7C876DB5" w14:textId="77B2662F" w:rsidR="00665A53" w:rsidRPr="007D2DB0" w:rsidRDefault="00665A53" w:rsidP="00665A53">
      <w:pPr>
        <w:pStyle w:val="title2"/>
      </w:pPr>
      <w:r>
        <w:t>Typical UE performance for latency</w:t>
      </w:r>
      <w:r w:rsidR="00B05050">
        <w:t xml:space="preserve"> and </w:t>
      </w:r>
      <w:r w:rsidR="001C17B4">
        <w:t>complexity</w:t>
      </w:r>
    </w:p>
    <w:p w14:paraId="795F51C6" w14:textId="2D40A432" w:rsidR="005F1FC3" w:rsidRPr="005F1FC3" w:rsidRDefault="006B3322" w:rsidP="00665A53">
      <w:pPr>
        <w:overflowPunct w:val="0"/>
        <w:rPr>
          <w:rFonts w:eastAsiaTheme="minorEastAsia"/>
          <w:color w:val="000000"/>
          <w:lang w:eastAsia="zh-CN"/>
        </w:rPr>
      </w:pPr>
      <w:r>
        <w:rPr>
          <w:rFonts w:eastAsiaTheme="minorEastAsia"/>
          <w:color w:val="000000"/>
          <w:lang w:eastAsia="zh-CN"/>
        </w:rPr>
        <w:t>Typical physical layer modules have strict requirement</w:t>
      </w:r>
      <w:r w:rsidR="00AF6DEA">
        <w:rPr>
          <w:rFonts w:eastAsiaTheme="minorEastAsia"/>
          <w:color w:val="000000"/>
          <w:lang w:eastAsia="zh-CN"/>
        </w:rPr>
        <w:t>s</w:t>
      </w:r>
      <w:r>
        <w:rPr>
          <w:rFonts w:eastAsiaTheme="minorEastAsia"/>
          <w:color w:val="000000"/>
          <w:lang w:eastAsia="zh-CN"/>
        </w:rPr>
        <w:t xml:space="preserve"> for latency. The </w:t>
      </w:r>
      <w:r>
        <w:rPr>
          <w:rFonts w:eastAsiaTheme="minorEastAsia" w:hint="eastAsia"/>
          <w:color w:val="000000"/>
          <w:lang w:eastAsia="zh-CN"/>
        </w:rPr>
        <w:t>l</w:t>
      </w:r>
      <w:r>
        <w:rPr>
          <w:rFonts w:eastAsiaTheme="minorEastAsia"/>
          <w:color w:val="000000"/>
          <w:lang w:eastAsia="zh-CN"/>
        </w:rPr>
        <w:t>atency of AI/ML operation should be within several millisecond</w:t>
      </w:r>
      <w:r w:rsidR="00422177">
        <w:rPr>
          <w:rFonts w:eastAsiaTheme="minorEastAsia"/>
          <w:color w:val="000000"/>
          <w:lang w:eastAsia="zh-CN"/>
        </w:rPr>
        <w:t>s</w:t>
      </w:r>
      <w:r>
        <w:rPr>
          <w:rFonts w:eastAsiaTheme="minorEastAsia"/>
          <w:color w:val="000000"/>
          <w:lang w:eastAsia="zh-CN"/>
        </w:rPr>
        <w:t>, otherwise</w:t>
      </w:r>
      <w:r w:rsidR="00422177">
        <w:rPr>
          <w:rFonts w:eastAsiaTheme="minorEastAsia"/>
          <w:color w:val="000000"/>
          <w:lang w:eastAsia="zh-CN"/>
        </w:rPr>
        <w:t>,</w:t>
      </w:r>
      <w:r>
        <w:rPr>
          <w:rFonts w:eastAsiaTheme="minorEastAsia"/>
          <w:color w:val="000000"/>
          <w:lang w:eastAsia="zh-CN"/>
        </w:rPr>
        <w:t xml:space="preserve"> the AI model would not be </w:t>
      </w:r>
      <w:r w:rsidRPr="00E3519B">
        <w:rPr>
          <w:rFonts w:eastAsiaTheme="minorEastAsia"/>
          <w:color w:val="000000"/>
          <w:lang w:eastAsia="zh-CN"/>
        </w:rPr>
        <w:t>applicable</w:t>
      </w:r>
      <w:r>
        <w:rPr>
          <w:rFonts w:eastAsiaTheme="minorEastAsia"/>
          <w:color w:val="000000"/>
          <w:lang w:eastAsia="zh-CN"/>
        </w:rPr>
        <w:t xml:space="preserve"> for air interface use cases.</w:t>
      </w:r>
      <w:r w:rsidR="009034A2">
        <w:rPr>
          <w:rFonts w:eastAsiaTheme="minorEastAsia"/>
          <w:color w:val="000000"/>
          <w:lang w:eastAsia="zh-CN"/>
        </w:rPr>
        <w:t xml:space="preserve"> </w:t>
      </w:r>
      <w:r w:rsidR="005F1FC3">
        <w:rPr>
          <w:rFonts w:eastAsiaTheme="minorEastAsia"/>
          <w:color w:val="000000"/>
          <w:lang w:eastAsia="zh-CN"/>
        </w:rPr>
        <w:t xml:space="preserve">Since latency is highly correlated with complexity, they are discussed together in this subsection. For this important </w:t>
      </w:r>
      <w:r w:rsidR="005F1FC3">
        <w:rPr>
          <w:rFonts w:eastAsiaTheme="minorEastAsia"/>
          <w:color w:val="000000"/>
          <w:lang w:eastAsia="zh-CN"/>
        </w:rPr>
        <w:lastRenderedPageBreak/>
        <w:t>issue, we have collected some latency information from the area of image processing. Fi</w:t>
      </w:r>
      <w:r w:rsidR="005F1FC3" w:rsidRPr="00CB3EB4">
        <w:rPr>
          <w:rFonts w:eastAsiaTheme="minorEastAsia"/>
          <w:color w:val="000000" w:themeColor="text1"/>
          <w:lang w:eastAsia="zh-CN"/>
        </w:rPr>
        <w:t xml:space="preserve">gure </w:t>
      </w:r>
      <w:r w:rsidR="00422177" w:rsidRPr="00CB3EB4">
        <w:rPr>
          <w:rFonts w:eastAsiaTheme="minorEastAsia"/>
          <w:color w:val="000000" w:themeColor="text1"/>
          <w:lang w:eastAsia="zh-CN"/>
        </w:rPr>
        <w:t>6-2</w:t>
      </w:r>
      <w:r w:rsidR="005F1FC3" w:rsidRPr="00CB3EB4">
        <w:rPr>
          <w:rFonts w:eastAsiaTheme="minorEastAsia"/>
          <w:color w:val="000000" w:themeColor="text1"/>
          <w:lang w:eastAsia="zh-CN"/>
        </w:rPr>
        <w:t xml:space="preserve"> sh</w:t>
      </w:r>
      <w:r w:rsidR="005F1FC3">
        <w:rPr>
          <w:rFonts w:eastAsiaTheme="minorEastAsia"/>
          <w:color w:val="000000"/>
          <w:lang w:eastAsia="zh-CN"/>
        </w:rPr>
        <w:t xml:space="preserve">ows the inference performance of </w:t>
      </w:r>
      <w:r w:rsidR="005F1FC3">
        <w:rPr>
          <w:rFonts w:eastAsiaTheme="minorEastAsia"/>
          <w:bCs/>
          <w:iCs/>
          <w:szCs w:val="20"/>
          <w:lang w:eastAsia="zh-CN"/>
        </w:rPr>
        <w:t>typical AI models for image and video in typical chipsets</w:t>
      </w:r>
      <w:r w:rsidR="005F1FC3">
        <w:rPr>
          <w:rFonts w:eastAsiaTheme="minorEastAsia"/>
          <w:color w:val="000000"/>
          <w:lang w:eastAsia="zh-CN"/>
        </w:rPr>
        <w:t>. The latency of the AI models in Fi</w:t>
      </w:r>
      <w:r w:rsidR="005F1FC3" w:rsidRPr="00CB3EB4">
        <w:rPr>
          <w:rFonts w:eastAsiaTheme="minorEastAsia"/>
          <w:color w:val="000000" w:themeColor="text1"/>
          <w:lang w:eastAsia="zh-CN"/>
        </w:rPr>
        <w:t xml:space="preserve">gure </w:t>
      </w:r>
      <w:r w:rsidR="00AF6DEA" w:rsidRPr="00CB3EB4">
        <w:rPr>
          <w:rFonts w:eastAsiaTheme="minorEastAsia"/>
          <w:color w:val="000000" w:themeColor="text1"/>
          <w:lang w:eastAsia="zh-CN"/>
        </w:rPr>
        <w:t xml:space="preserve">6-2 </w:t>
      </w:r>
      <w:r w:rsidR="005F1FC3" w:rsidRPr="00CB3EB4">
        <w:rPr>
          <w:rFonts w:eastAsiaTheme="minorEastAsia"/>
          <w:color w:val="000000" w:themeColor="text1"/>
          <w:lang w:eastAsia="zh-CN"/>
        </w:rPr>
        <w:t>is ab</w:t>
      </w:r>
      <w:r w:rsidR="005F1FC3">
        <w:rPr>
          <w:rFonts w:eastAsiaTheme="minorEastAsia"/>
          <w:color w:val="000000"/>
          <w:lang w:eastAsia="zh-CN"/>
        </w:rPr>
        <w:t xml:space="preserve">out 0.9ms~5.1ms. The AI models for air interface would be much simpler than the listed AI models and the latency of AI models for air interface will be much smaller. Then AI models for air interface would be likely to </w:t>
      </w:r>
      <w:r w:rsidR="005F1FC3" w:rsidRPr="00654666">
        <w:rPr>
          <w:rFonts w:eastAsiaTheme="minorEastAsia"/>
          <w:color w:val="000000"/>
          <w:lang w:eastAsia="zh-CN"/>
        </w:rPr>
        <w:t xml:space="preserve">meet </w:t>
      </w:r>
      <w:r w:rsidR="005F1FC3">
        <w:rPr>
          <w:rFonts w:eastAsiaTheme="minorEastAsia"/>
          <w:color w:val="000000"/>
          <w:lang w:eastAsia="zh-CN"/>
        </w:rPr>
        <w:t xml:space="preserve">the latency </w:t>
      </w:r>
      <w:r w:rsidR="005F1FC3" w:rsidRPr="00654666">
        <w:rPr>
          <w:rFonts w:eastAsiaTheme="minorEastAsia"/>
          <w:color w:val="000000"/>
          <w:lang w:eastAsia="zh-CN"/>
        </w:rPr>
        <w:t>requirement</w:t>
      </w:r>
      <w:r w:rsidR="005F1FC3">
        <w:rPr>
          <w:rFonts w:eastAsiaTheme="minorEastAsia"/>
          <w:color w:val="000000"/>
          <w:lang w:eastAsia="zh-CN"/>
        </w:rPr>
        <w:t>.</w:t>
      </w:r>
    </w:p>
    <w:p w14:paraId="02A51B53" w14:textId="77777777" w:rsidR="00665A53" w:rsidRPr="00B43EBC" w:rsidRDefault="00665A53" w:rsidP="00665A53">
      <w:pPr>
        <w:overflowPunct w:val="0"/>
        <w:rPr>
          <w:rFonts w:eastAsiaTheme="minorEastAsia"/>
          <w:color w:val="000000"/>
          <w:lang w:eastAsia="zh-CN"/>
        </w:rPr>
      </w:pPr>
      <w:r>
        <w:rPr>
          <w:noProof/>
          <w:lang w:eastAsia="zh-CN"/>
        </w:rPr>
        <w:drawing>
          <wp:inline distT="0" distB="0" distL="0" distR="0" wp14:anchorId="07C8CB6A" wp14:editId="47F934AF">
            <wp:extent cx="5759450" cy="2415540"/>
            <wp:effectExtent l="0" t="0" r="12700" b="38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315E598" w14:textId="23E7EF4E" w:rsidR="00665A53" w:rsidRPr="00EB3965" w:rsidRDefault="00665A53" w:rsidP="00665A53">
      <w:pPr>
        <w:jc w:val="center"/>
        <w:rPr>
          <w:rFonts w:eastAsiaTheme="minorEastAsia"/>
          <w:szCs w:val="20"/>
        </w:rPr>
      </w:pPr>
      <w:r w:rsidRPr="00EB3965">
        <w:rPr>
          <w:rFonts w:eastAsiaTheme="minorEastAsia"/>
          <w:szCs w:val="20"/>
          <w:lang w:eastAsia="zh-CN"/>
        </w:rPr>
        <w:t>Fi</w:t>
      </w:r>
      <w:r w:rsidRPr="00CB3EB4">
        <w:rPr>
          <w:rFonts w:eastAsiaTheme="minorEastAsia"/>
          <w:color w:val="000000" w:themeColor="text1"/>
          <w:szCs w:val="20"/>
          <w:lang w:eastAsia="zh-CN"/>
        </w:rPr>
        <w:t xml:space="preserve">gure </w:t>
      </w:r>
      <w:r w:rsidR="00422177" w:rsidRPr="00CB3EB4">
        <w:rPr>
          <w:rFonts w:eastAsiaTheme="minorEastAsia"/>
          <w:bCs/>
          <w:iCs/>
          <w:color w:val="000000" w:themeColor="text1"/>
          <w:szCs w:val="20"/>
          <w:lang w:eastAsia="zh-CN"/>
        </w:rPr>
        <w:t>6-2</w:t>
      </w:r>
      <w:r w:rsidRPr="00CB3EB4">
        <w:rPr>
          <w:rFonts w:eastAsiaTheme="minorEastAsia"/>
          <w:color w:val="000000" w:themeColor="text1"/>
          <w:szCs w:val="20"/>
          <w:lang w:eastAsia="zh-CN"/>
        </w:rPr>
        <w:t>: The latency of typi</w:t>
      </w:r>
      <w:r w:rsidRPr="00EB3965">
        <w:rPr>
          <w:rFonts w:eastAsiaTheme="minorEastAsia"/>
          <w:szCs w:val="20"/>
          <w:lang w:eastAsia="zh-CN"/>
        </w:rPr>
        <w:t>cal AI models for image and video in typical chipsets.</w:t>
      </w:r>
    </w:p>
    <w:p w14:paraId="276FB5C3" w14:textId="407C2ED7" w:rsidR="00665A53" w:rsidRPr="00BB406F" w:rsidRDefault="006B3322" w:rsidP="00CB3EB4">
      <w:pPr>
        <w:pStyle w:val="observation"/>
      </w:pPr>
      <w:r>
        <w:t>I</w:t>
      </w:r>
      <w:r w:rsidR="00665A53" w:rsidRPr="00BB406F">
        <w:t>nitial test of typical models for latency</w:t>
      </w:r>
      <w:r w:rsidR="00665A53">
        <w:t xml:space="preserve"> </w:t>
      </w:r>
      <w:r>
        <w:t xml:space="preserve">on typical </w:t>
      </w:r>
      <w:r w:rsidR="000F7BB2">
        <w:t xml:space="preserve">chipsets </w:t>
      </w:r>
      <w:r w:rsidR="00665A53">
        <w:t xml:space="preserve">in </w:t>
      </w:r>
      <w:r w:rsidR="000F7BB2">
        <w:t xml:space="preserve">Figure </w:t>
      </w:r>
      <w:r w:rsidR="00665A53" w:rsidRPr="0000204D">
        <w:t>x</w:t>
      </w:r>
      <w:r w:rsidR="000F7BB2">
        <w:t xml:space="preserve"> shows that the latency for neural network operation latency on UE are within the range of interest for air interface applications</w:t>
      </w:r>
      <w:r w:rsidR="00665A53">
        <w:t>.</w:t>
      </w:r>
    </w:p>
    <w:p w14:paraId="696A5FF4" w14:textId="2962D81D" w:rsidR="005F1FC3" w:rsidRDefault="005F1FC3" w:rsidP="005F1FC3">
      <w:pPr>
        <w:rPr>
          <w:rFonts w:eastAsiaTheme="minorEastAsia"/>
          <w:color w:val="000000"/>
          <w:lang w:eastAsia="zh-CN"/>
        </w:rPr>
      </w:pPr>
      <w:r>
        <w:rPr>
          <w:rFonts w:eastAsiaTheme="minorEastAsia" w:hint="eastAsia"/>
          <w:color w:val="000000"/>
          <w:lang w:eastAsia="zh-CN"/>
        </w:rPr>
        <w:t xml:space="preserve">It is known that complex model would achieve better performance than simple model. </w:t>
      </w:r>
      <w:r>
        <w:rPr>
          <w:rFonts w:eastAsiaTheme="minorEastAsia"/>
          <w:color w:val="000000"/>
          <w:lang w:eastAsia="zh-CN"/>
        </w:rPr>
        <w:t xml:space="preserve">There will be </w:t>
      </w:r>
      <w:r w:rsidR="00D64716">
        <w:rPr>
          <w:rFonts w:eastAsiaTheme="minorEastAsia"/>
          <w:color w:val="000000"/>
          <w:lang w:eastAsia="zh-CN"/>
        </w:rPr>
        <w:t>a</w:t>
      </w:r>
      <w:r>
        <w:rPr>
          <w:rFonts w:eastAsiaTheme="minorEastAsia"/>
          <w:color w:val="000000"/>
          <w:lang w:eastAsia="zh-CN"/>
        </w:rPr>
        <w:t xml:space="preserve"> tradeoff between complexity and performance. Using a very complex model for a simple task is not </w:t>
      </w:r>
      <w:r w:rsidRPr="004155E4">
        <w:rPr>
          <w:rFonts w:eastAsiaTheme="minorEastAsia"/>
          <w:color w:val="000000"/>
          <w:lang w:eastAsia="zh-CN"/>
        </w:rPr>
        <w:t>befitting</w:t>
      </w:r>
      <w:r>
        <w:rPr>
          <w:rFonts w:eastAsiaTheme="minorEastAsia"/>
          <w:color w:val="000000"/>
          <w:lang w:eastAsia="zh-CN"/>
        </w:rPr>
        <w:t>. For the use case study, if companies could</w:t>
      </w:r>
      <w:r w:rsidRPr="004155E4">
        <w:rPr>
          <w:rFonts w:eastAsiaTheme="minorEastAsia"/>
          <w:color w:val="000000"/>
          <w:lang w:eastAsia="zh-CN"/>
        </w:rPr>
        <w:t xml:space="preserve"> provide results for complexities an</w:t>
      </w:r>
      <w:r>
        <w:rPr>
          <w:rFonts w:eastAsiaTheme="minorEastAsia"/>
          <w:color w:val="000000"/>
          <w:lang w:eastAsia="zh-CN"/>
        </w:rPr>
        <w:t>d latencies for the models used in the contributions, it is very helpful for aligning the views of UE capabilities.</w:t>
      </w:r>
    </w:p>
    <w:p w14:paraId="039CC55F" w14:textId="500EF313" w:rsidR="00665A53" w:rsidRPr="005F1FC3" w:rsidRDefault="005F1FC3" w:rsidP="00665A53">
      <w:pPr>
        <w:rPr>
          <w:rFonts w:eastAsiaTheme="minorEastAsia"/>
          <w:color w:val="000000"/>
          <w:lang w:eastAsia="zh-CN"/>
        </w:rPr>
      </w:pPr>
      <w:r>
        <w:rPr>
          <w:rFonts w:eastAsiaTheme="minorEastAsia"/>
          <w:color w:val="000000"/>
          <w:lang w:eastAsia="zh-CN"/>
        </w:rPr>
        <w:t xml:space="preserve">The complexities of AI models would be easily obtained by the API of AI/ML platform. </w:t>
      </w:r>
      <w:r w:rsidRPr="007E4CCC">
        <w:rPr>
          <w:rFonts w:eastAsiaTheme="minorEastAsia"/>
          <w:color w:val="000000"/>
          <w:lang w:eastAsia="zh-CN"/>
        </w:rPr>
        <w:t>Floating-point operations per second</w:t>
      </w:r>
      <w:r>
        <w:rPr>
          <w:rFonts w:eastAsiaTheme="minorEastAsia"/>
          <w:color w:val="000000"/>
          <w:lang w:eastAsia="zh-CN"/>
        </w:rPr>
        <w:t xml:space="preserve"> (FLOPs) could be used the KPI of complexity. The latency could be calculated using the capabilities of hardware and the complexities of AI models. Also, companies are encouraged to provide the latency information of model update and data transfer.</w:t>
      </w:r>
    </w:p>
    <w:p w14:paraId="02873561" w14:textId="312F1586" w:rsidR="00665A53" w:rsidRPr="00BB406F" w:rsidRDefault="00665A53" w:rsidP="00CB3EB4">
      <w:pPr>
        <w:pStyle w:val="proposal"/>
      </w:pPr>
      <w:r>
        <w:rPr>
          <w:rFonts w:hint="eastAsia"/>
        </w:rPr>
        <w:t>C</w:t>
      </w:r>
      <w:r>
        <w:t xml:space="preserve">ompanies are encouraged to </w:t>
      </w:r>
      <w:r>
        <w:rPr>
          <w:rFonts w:hint="eastAsia"/>
        </w:rPr>
        <w:t>provide</w:t>
      </w:r>
      <w:r>
        <w:t xml:space="preserve"> results in the following table for complexities and</w:t>
      </w:r>
      <w:r w:rsidR="000F7BB2">
        <w:t xml:space="preserve"> expected</w:t>
      </w:r>
      <w:r>
        <w:t xml:space="preserve"> latencies</w:t>
      </w:r>
      <w:r w:rsidR="000F7BB2">
        <w:t xml:space="preserve"> (under certain base chipset computation power assumption)</w:t>
      </w:r>
      <w:r>
        <w:t xml:space="preserve"> for the models used for each use case</w:t>
      </w:r>
      <w:r w:rsidR="00B326A0">
        <w:t>.</w:t>
      </w:r>
    </w:p>
    <w:p w14:paraId="57477247" w14:textId="506798B9" w:rsidR="00665A53" w:rsidRDefault="00665A53" w:rsidP="00665A53">
      <w:pPr>
        <w:jc w:val="center"/>
        <w:rPr>
          <w:rFonts w:eastAsiaTheme="minorEastAsia"/>
          <w:bCs/>
          <w:iCs/>
          <w:szCs w:val="20"/>
        </w:rPr>
      </w:pPr>
      <w:r>
        <w:rPr>
          <w:rFonts w:eastAsiaTheme="minorEastAsia"/>
          <w:bCs/>
          <w:iCs/>
          <w:szCs w:val="20"/>
          <w:lang w:eastAsia="zh-CN"/>
        </w:rPr>
        <w:t>Tab</w:t>
      </w:r>
      <w:r w:rsidRPr="00CB3EB4">
        <w:rPr>
          <w:rFonts w:eastAsiaTheme="minorEastAsia"/>
          <w:bCs/>
          <w:iCs/>
          <w:color w:val="000000" w:themeColor="text1"/>
          <w:szCs w:val="20"/>
          <w:lang w:eastAsia="zh-CN"/>
        </w:rPr>
        <w:t xml:space="preserve">le </w:t>
      </w:r>
      <w:r w:rsidR="00B326A0" w:rsidRPr="00CB3EB4">
        <w:rPr>
          <w:rFonts w:eastAsiaTheme="minorEastAsia"/>
          <w:bCs/>
          <w:iCs/>
          <w:color w:val="000000" w:themeColor="text1"/>
          <w:szCs w:val="20"/>
          <w:lang w:eastAsia="zh-CN"/>
        </w:rPr>
        <w:t>6-1</w:t>
      </w:r>
      <w:r w:rsidRPr="00CB3EB4">
        <w:rPr>
          <w:rFonts w:eastAsiaTheme="minorEastAsia"/>
          <w:bCs/>
          <w:iCs/>
          <w:color w:val="000000" w:themeColor="text1"/>
          <w:szCs w:val="20"/>
          <w:lang w:eastAsia="zh-CN"/>
        </w:rPr>
        <w:t>: The compl</w:t>
      </w:r>
      <w:r>
        <w:rPr>
          <w:rFonts w:eastAsiaTheme="minorEastAsia"/>
          <w:bCs/>
          <w:iCs/>
          <w:szCs w:val="20"/>
          <w:lang w:eastAsia="zh-CN"/>
        </w:rPr>
        <w:t>exities of AI models from companies</w:t>
      </w:r>
    </w:p>
    <w:tbl>
      <w:tblPr>
        <w:tblStyle w:val="ab"/>
        <w:tblW w:w="0" w:type="auto"/>
        <w:jc w:val="center"/>
        <w:tblLook w:val="04A0" w:firstRow="1" w:lastRow="0" w:firstColumn="1" w:lastColumn="0" w:noHBand="0" w:noVBand="1"/>
      </w:tblPr>
      <w:tblGrid>
        <w:gridCol w:w="1812"/>
        <w:gridCol w:w="1812"/>
        <w:gridCol w:w="1812"/>
        <w:gridCol w:w="1812"/>
        <w:gridCol w:w="1812"/>
      </w:tblGrid>
      <w:tr w:rsidR="00665A53" w14:paraId="5CD36B96" w14:textId="77777777" w:rsidTr="009F71C5">
        <w:trPr>
          <w:jc w:val="center"/>
        </w:trPr>
        <w:tc>
          <w:tcPr>
            <w:tcW w:w="1812" w:type="dxa"/>
          </w:tcPr>
          <w:p w14:paraId="6AF7E0F6" w14:textId="77777777" w:rsidR="00665A53" w:rsidRDefault="00665A53" w:rsidP="00651BBC">
            <w:pPr>
              <w:spacing w:after="0"/>
              <w:jc w:val="center"/>
              <w:rPr>
                <w:rFonts w:eastAsiaTheme="minorEastAsia"/>
                <w:bCs/>
                <w:iCs/>
                <w:szCs w:val="20"/>
              </w:rPr>
            </w:pPr>
          </w:p>
        </w:tc>
        <w:tc>
          <w:tcPr>
            <w:tcW w:w="1812" w:type="dxa"/>
          </w:tcPr>
          <w:p w14:paraId="427E2F09" w14:textId="77777777" w:rsidR="00665A53" w:rsidRDefault="00665A53" w:rsidP="00651BBC">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1</w:t>
            </w:r>
          </w:p>
        </w:tc>
        <w:tc>
          <w:tcPr>
            <w:tcW w:w="1812" w:type="dxa"/>
          </w:tcPr>
          <w:p w14:paraId="7DDF34DF" w14:textId="77777777" w:rsidR="00665A53" w:rsidRDefault="00665A53" w:rsidP="00651BBC">
            <w:pPr>
              <w:spacing w:after="0"/>
              <w:jc w:val="center"/>
              <w:rPr>
                <w:rFonts w:eastAsiaTheme="minorEastAsia"/>
                <w:bCs/>
                <w:iCs/>
                <w:szCs w:val="20"/>
                <w:lang w:eastAsia="zh-CN"/>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2</w:t>
            </w:r>
          </w:p>
        </w:tc>
        <w:tc>
          <w:tcPr>
            <w:tcW w:w="1812" w:type="dxa"/>
          </w:tcPr>
          <w:p w14:paraId="76FC4F96" w14:textId="77777777" w:rsidR="00665A53" w:rsidRDefault="00665A53" w:rsidP="00651BBC">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3</w:t>
            </w:r>
          </w:p>
        </w:tc>
        <w:tc>
          <w:tcPr>
            <w:tcW w:w="1812" w:type="dxa"/>
          </w:tcPr>
          <w:p w14:paraId="48862201" w14:textId="77777777" w:rsidR="00665A53" w:rsidRDefault="00665A53" w:rsidP="00651BBC">
            <w:pPr>
              <w:spacing w:after="0"/>
              <w:jc w:val="center"/>
              <w:rPr>
                <w:rFonts w:eastAsiaTheme="minorEastAsia"/>
                <w:bCs/>
                <w:iCs/>
                <w:szCs w:val="20"/>
              </w:rPr>
            </w:pPr>
            <w:r>
              <w:rPr>
                <w:rFonts w:eastAsiaTheme="minorEastAsia"/>
                <w:bCs/>
                <w:iCs/>
                <w:szCs w:val="20"/>
                <w:lang w:eastAsia="zh-CN"/>
              </w:rPr>
              <w:t>…</w:t>
            </w:r>
          </w:p>
        </w:tc>
      </w:tr>
      <w:tr w:rsidR="00665A53" w14:paraId="5105577B" w14:textId="77777777" w:rsidTr="009F71C5">
        <w:trPr>
          <w:jc w:val="center"/>
        </w:trPr>
        <w:tc>
          <w:tcPr>
            <w:tcW w:w="1812" w:type="dxa"/>
          </w:tcPr>
          <w:p w14:paraId="35D3308F" w14:textId="77777777" w:rsidR="00665A53" w:rsidRDefault="00665A53" w:rsidP="00651BBC">
            <w:pPr>
              <w:spacing w:after="0"/>
              <w:jc w:val="center"/>
              <w:rPr>
                <w:rFonts w:eastAsiaTheme="minorEastAsia"/>
                <w:bCs/>
                <w:iCs/>
                <w:szCs w:val="20"/>
              </w:rPr>
            </w:pPr>
            <w:r>
              <w:rPr>
                <w:rFonts w:eastAsiaTheme="minorEastAsia"/>
                <w:bCs/>
                <w:iCs/>
                <w:szCs w:val="20"/>
                <w:lang w:eastAsia="zh-CN"/>
              </w:rPr>
              <w:t>AI Model 1</w:t>
            </w:r>
          </w:p>
        </w:tc>
        <w:tc>
          <w:tcPr>
            <w:tcW w:w="1812" w:type="dxa"/>
          </w:tcPr>
          <w:p w14:paraId="01FABA57" w14:textId="77777777" w:rsidR="00665A53" w:rsidRDefault="00665A53" w:rsidP="00651BBC">
            <w:pPr>
              <w:spacing w:after="0"/>
              <w:jc w:val="center"/>
              <w:rPr>
                <w:rFonts w:eastAsiaTheme="minorEastAsia"/>
                <w:bCs/>
                <w:iCs/>
                <w:szCs w:val="20"/>
                <w:lang w:eastAsia="zh-CN"/>
              </w:rPr>
            </w:pPr>
          </w:p>
        </w:tc>
        <w:tc>
          <w:tcPr>
            <w:tcW w:w="1812" w:type="dxa"/>
          </w:tcPr>
          <w:p w14:paraId="0ACB4DA9" w14:textId="77777777" w:rsidR="00665A53" w:rsidRDefault="00665A53" w:rsidP="00651BBC">
            <w:pPr>
              <w:spacing w:after="0"/>
              <w:jc w:val="center"/>
              <w:rPr>
                <w:rFonts w:eastAsiaTheme="minorEastAsia"/>
                <w:bCs/>
                <w:iCs/>
                <w:szCs w:val="20"/>
              </w:rPr>
            </w:pPr>
          </w:p>
        </w:tc>
        <w:tc>
          <w:tcPr>
            <w:tcW w:w="1812" w:type="dxa"/>
          </w:tcPr>
          <w:p w14:paraId="346F0CC3" w14:textId="77777777" w:rsidR="00665A53" w:rsidRDefault="00665A53" w:rsidP="00651BBC">
            <w:pPr>
              <w:spacing w:after="0"/>
              <w:jc w:val="center"/>
              <w:rPr>
                <w:rFonts w:eastAsiaTheme="minorEastAsia"/>
                <w:bCs/>
                <w:iCs/>
                <w:szCs w:val="20"/>
              </w:rPr>
            </w:pPr>
          </w:p>
        </w:tc>
        <w:tc>
          <w:tcPr>
            <w:tcW w:w="1812" w:type="dxa"/>
          </w:tcPr>
          <w:p w14:paraId="2349606F" w14:textId="77777777" w:rsidR="00665A53" w:rsidRDefault="00665A53" w:rsidP="00651BBC">
            <w:pPr>
              <w:spacing w:after="0"/>
              <w:jc w:val="center"/>
              <w:rPr>
                <w:rFonts w:eastAsiaTheme="minorEastAsia"/>
                <w:bCs/>
                <w:iCs/>
                <w:szCs w:val="20"/>
              </w:rPr>
            </w:pPr>
          </w:p>
        </w:tc>
      </w:tr>
      <w:tr w:rsidR="00665A53" w14:paraId="3A2BD302" w14:textId="77777777" w:rsidTr="009F71C5">
        <w:trPr>
          <w:jc w:val="center"/>
        </w:trPr>
        <w:tc>
          <w:tcPr>
            <w:tcW w:w="1812" w:type="dxa"/>
          </w:tcPr>
          <w:p w14:paraId="54F9E103" w14:textId="77777777" w:rsidR="00665A53" w:rsidRDefault="00665A53" w:rsidP="00651BBC">
            <w:pPr>
              <w:spacing w:after="0"/>
              <w:jc w:val="center"/>
              <w:rPr>
                <w:rFonts w:eastAsiaTheme="minorEastAsia"/>
                <w:bCs/>
                <w:iCs/>
                <w:szCs w:val="20"/>
              </w:rPr>
            </w:pPr>
            <w:r>
              <w:rPr>
                <w:rFonts w:eastAsiaTheme="minorEastAsia"/>
                <w:bCs/>
                <w:iCs/>
                <w:szCs w:val="20"/>
                <w:lang w:eastAsia="zh-CN"/>
              </w:rPr>
              <w:t>AI Model 2</w:t>
            </w:r>
          </w:p>
        </w:tc>
        <w:tc>
          <w:tcPr>
            <w:tcW w:w="1812" w:type="dxa"/>
          </w:tcPr>
          <w:p w14:paraId="113A11A6" w14:textId="77777777" w:rsidR="00665A53" w:rsidRDefault="00665A53" w:rsidP="00651BBC">
            <w:pPr>
              <w:spacing w:after="0"/>
              <w:jc w:val="center"/>
              <w:rPr>
                <w:rFonts w:eastAsiaTheme="minorEastAsia"/>
                <w:bCs/>
                <w:iCs/>
                <w:szCs w:val="20"/>
              </w:rPr>
            </w:pPr>
          </w:p>
        </w:tc>
        <w:tc>
          <w:tcPr>
            <w:tcW w:w="1812" w:type="dxa"/>
          </w:tcPr>
          <w:p w14:paraId="7BC3D3CF" w14:textId="77777777" w:rsidR="00665A53" w:rsidRDefault="00665A53" w:rsidP="00651BBC">
            <w:pPr>
              <w:spacing w:after="0"/>
              <w:jc w:val="center"/>
              <w:rPr>
                <w:rFonts w:eastAsiaTheme="minorEastAsia"/>
                <w:bCs/>
                <w:iCs/>
                <w:szCs w:val="20"/>
              </w:rPr>
            </w:pPr>
          </w:p>
        </w:tc>
        <w:tc>
          <w:tcPr>
            <w:tcW w:w="1812" w:type="dxa"/>
          </w:tcPr>
          <w:p w14:paraId="22A1A97B" w14:textId="77777777" w:rsidR="00665A53" w:rsidRDefault="00665A53" w:rsidP="00651BBC">
            <w:pPr>
              <w:spacing w:after="0"/>
              <w:jc w:val="center"/>
              <w:rPr>
                <w:rFonts w:eastAsiaTheme="minorEastAsia"/>
                <w:bCs/>
                <w:iCs/>
                <w:szCs w:val="20"/>
              </w:rPr>
            </w:pPr>
          </w:p>
        </w:tc>
        <w:tc>
          <w:tcPr>
            <w:tcW w:w="1812" w:type="dxa"/>
          </w:tcPr>
          <w:p w14:paraId="2EEFA223" w14:textId="77777777" w:rsidR="00665A53" w:rsidRDefault="00665A53" w:rsidP="00651BBC">
            <w:pPr>
              <w:spacing w:after="0"/>
              <w:jc w:val="center"/>
              <w:rPr>
                <w:rFonts w:eastAsiaTheme="minorEastAsia"/>
                <w:bCs/>
                <w:iCs/>
                <w:szCs w:val="20"/>
              </w:rPr>
            </w:pPr>
          </w:p>
        </w:tc>
      </w:tr>
      <w:tr w:rsidR="00665A53" w14:paraId="51DCD6D4" w14:textId="77777777" w:rsidTr="009F71C5">
        <w:trPr>
          <w:jc w:val="center"/>
        </w:trPr>
        <w:tc>
          <w:tcPr>
            <w:tcW w:w="1812" w:type="dxa"/>
          </w:tcPr>
          <w:p w14:paraId="3E4AD9B4" w14:textId="77777777" w:rsidR="00665A53" w:rsidRDefault="00665A53" w:rsidP="00651BBC">
            <w:pPr>
              <w:spacing w:after="0"/>
              <w:jc w:val="center"/>
              <w:rPr>
                <w:rFonts w:eastAsiaTheme="minorEastAsia"/>
                <w:bCs/>
                <w:iCs/>
                <w:szCs w:val="20"/>
              </w:rPr>
            </w:pPr>
            <w:r>
              <w:rPr>
                <w:rFonts w:eastAsiaTheme="minorEastAsia"/>
                <w:bCs/>
                <w:iCs/>
                <w:szCs w:val="20"/>
                <w:lang w:eastAsia="zh-CN"/>
              </w:rPr>
              <w:t>AI Model 3</w:t>
            </w:r>
          </w:p>
        </w:tc>
        <w:tc>
          <w:tcPr>
            <w:tcW w:w="1812" w:type="dxa"/>
          </w:tcPr>
          <w:p w14:paraId="588EB065" w14:textId="77777777" w:rsidR="00665A53" w:rsidRDefault="00665A53" w:rsidP="00651BBC">
            <w:pPr>
              <w:spacing w:after="0"/>
              <w:jc w:val="center"/>
              <w:rPr>
                <w:rFonts w:eastAsiaTheme="minorEastAsia"/>
                <w:bCs/>
                <w:iCs/>
                <w:szCs w:val="20"/>
              </w:rPr>
            </w:pPr>
          </w:p>
        </w:tc>
        <w:tc>
          <w:tcPr>
            <w:tcW w:w="1812" w:type="dxa"/>
          </w:tcPr>
          <w:p w14:paraId="75120302" w14:textId="77777777" w:rsidR="00665A53" w:rsidRDefault="00665A53" w:rsidP="00651BBC">
            <w:pPr>
              <w:spacing w:after="0"/>
              <w:jc w:val="center"/>
              <w:rPr>
                <w:rFonts w:eastAsiaTheme="minorEastAsia"/>
                <w:bCs/>
                <w:iCs/>
                <w:szCs w:val="20"/>
              </w:rPr>
            </w:pPr>
          </w:p>
        </w:tc>
        <w:tc>
          <w:tcPr>
            <w:tcW w:w="1812" w:type="dxa"/>
          </w:tcPr>
          <w:p w14:paraId="4F0A4848" w14:textId="77777777" w:rsidR="00665A53" w:rsidRDefault="00665A53" w:rsidP="00651BBC">
            <w:pPr>
              <w:spacing w:after="0"/>
              <w:jc w:val="center"/>
              <w:rPr>
                <w:rFonts w:eastAsiaTheme="minorEastAsia"/>
                <w:bCs/>
                <w:iCs/>
                <w:szCs w:val="20"/>
              </w:rPr>
            </w:pPr>
          </w:p>
        </w:tc>
        <w:tc>
          <w:tcPr>
            <w:tcW w:w="1812" w:type="dxa"/>
          </w:tcPr>
          <w:p w14:paraId="5883C301" w14:textId="77777777" w:rsidR="00665A53" w:rsidRDefault="00665A53" w:rsidP="00651BBC">
            <w:pPr>
              <w:spacing w:after="0"/>
              <w:jc w:val="center"/>
              <w:rPr>
                <w:rFonts w:eastAsiaTheme="minorEastAsia"/>
                <w:bCs/>
                <w:iCs/>
                <w:szCs w:val="20"/>
              </w:rPr>
            </w:pPr>
          </w:p>
        </w:tc>
      </w:tr>
      <w:tr w:rsidR="00665A53" w14:paraId="6FDA8B8C" w14:textId="77777777" w:rsidTr="009F71C5">
        <w:trPr>
          <w:jc w:val="center"/>
        </w:trPr>
        <w:tc>
          <w:tcPr>
            <w:tcW w:w="1812" w:type="dxa"/>
          </w:tcPr>
          <w:p w14:paraId="202A5836" w14:textId="77777777" w:rsidR="00665A53" w:rsidRDefault="00665A53" w:rsidP="00651BBC">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1386D740" w14:textId="77777777" w:rsidR="00665A53" w:rsidRDefault="00665A53" w:rsidP="00651BBC">
            <w:pPr>
              <w:spacing w:after="0"/>
              <w:jc w:val="center"/>
              <w:rPr>
                <w:rFonts w:eastAsiaTheme="minorEastAsia"/>
                <w:bCs/>
                <w:iCs/>
                <w:szCs w:val="20"/>
              </w:rPr>
            </w:pPr>
          </w:p>
        </w:tc>
        <w:tc>
          <w:tcPr>
            <w:tcW w:w="1812" w:type="dxa"/>
          </w:tcPr>
          <w:p w14:paraId="36FC7E9A" w14:textId="77777777" w:rsidR="00665A53" w:rsidRDefault="00665A53" w:rsidP="00651BBC">
            <w:pPr>
              <w:spacing w:after="0"/>
              <w:jc w:val="center"/>
              <w:rPr>
                <w:rFonts w:eastAsiaTheme="minorEastAsia"/>
                <w:bCs/>
                <w:iCs/>
                <w:szCs w:val="20"/>
              </w:rPr>
            </w:pPr>
          </w:p>
        </w:tc>
        <w:tc>
          <w:tcPr>
            <w:tcW w:w="1812" w:type="dxa"/>
          </w:tcPr>
          <w:p w14:paraId="0F91B74F" w14:textId="77777777" w:rsidR="00665A53" w:rsidRDefault="00665A53" w:rsidP="00651BBC">
            <w:pPr>
              <w:spacing w:after="0"/>
              <w:jc w:val="center"/>
              <w:rPr>
                <w:rFonts w:eastAsiaTheme="minorEastAsia"/>
                <w:bCs/>
                <w:iCs/>
                <w:szCs w:val="20"/>
              </w:rPr>
            </w:pPr>
          </w:p>
        </w:tc>
        <w:tc>
          <w:tcPr>
            <w:tcW w:w="1812" w:type="dxa"/>
          </w:tcPr>
          <w:p w14:paraId="6432119C" w14:textId="77777777" w:rsidR="00665A53" w:rsidRDefault="00665A53" w:rsidP="00651BBC">
            <w:pPr>
              <w:spacing w:after="0"/>
              <w:jc w:val="center"/>
              <w:rPr>
                <w:rFonts w:eastAsiaTheme="minorEastAsia"/>
                <w:bCs/>
                <w:iCs/>
                <w:szCs w:val="20"/>
              </w:rPr>
            </w:pPr>
          </w:p>
        </w:tc>
      </w:tr>
      <w:tr w:rsidR="00665A53" w14:paraId="7FEE75B3" w14:textId="77777777" w:rsidTr="009F71C5">
        <w:trPr>
          <w:jc w:val="center"/>
        </w:trPr>
        <w:tc>
          <w:tcPr>
            <w:tcW w:w="1812" w:type="dxa"/>
          </w:tcPr>
          <w:p w14:paraId="2E28800F" w14:textId="77777777" w:rsidR="00665A53" w:rsidRDefault="00665A53" w:rsidP="00651BBC">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62C57F36" w14:textId="77777777" w:rsidR="00665A53" w:rsidRDefault="00665A53" w:rsidP="00651BBC">
            <w:pPr>
              <w:spacing w:after="0"/>
              <w:jc w:val="center"/>
              <w:rPr>
                <w:rFonts w:eastAsiaTheme="minorEastAsia"/>
                <w:bCs/>
                <w:iCs/>
                <w:szCs w:val="20"/>
              </w:rPr>
            </w:pPr>
          </w:p>
        </w:tc>
        <w:tc>
          <w:tcPr>
            <w:tcW w:w="1812" w:type="dxa"/>
          </w:tcPr>
          <w:p w14:paraId="4DAE2A8F" w14:textId="77777777" w:rsidR="00665A53" w:rsidRDefault="00665A53" w:rsidP="00651BBC">
            <w:pPr>
              <w:spacing w:after="0"/>
              <w:jc w:val="center"/>
              <w:rPr>
                <w:rFonts w:eastAsiaTheme="minorEastAsia"/>
                <w:bCs/>
                <w:iCs/>
                <w:szCs w:val="20"/>
              </w:rPr>
            </w:pPr>
          </w:p>
        </w:tc>
        <w:tc>
          <w:tcPr>
            <w:tcW w:w="1812" w:type="dxa"/>
          </w:tcPr>
          <w:p w14:paraId="2DA39807" w14:textId="77777777" w:rsidR="00665A53" w:rsidRDefault="00665A53" w:rsidP="00651BBC">
            <w:pPr>
              <w:spacing w:after="0"/>
              <w:jc w:val="center"/>
              <w:rPr>
                <w:rFonts w:eastAsiaTheme="minorEastAsia"/>
                <w:bCs/>
                <w:iCs/>
                <w:szCs w:val="20"/>
              </w:rPr>
            </w:pPr>
          </w:p>
        </w:tc>
        <w:tc>
          <w:tcPr>
            <w:tcW w:w="1812" w:type="dxa"/>
          </w:tcPr>
          <w:p w14:paraId="780C037B" w14:textId="77777777" w:rsidR="00665A53" w:rsidRDefault="00665A53" w:rsidP="00651BBC">
            <w:pPr>
              <w:spacing w:after="0"/>
              <w:jc w:val="center"/>
              <w:rPr>
                <w:rFonts w:eastAsiaTheme="minorEastAsia"/>
                <w:bCs/>
                <w:iCs/>
                <w:szCs w:val="20"/>
              </w:rPr>
            </w:pPr>
          </w:p>
        </w:tc>
      </w:tr>
      <w:tr w:rsidR="00665A53" w14:paraId="62A6D487" w14:textId="77777777" w:rsidTr="009F71C5">
        <w:trPr>
          <w:jc w:val="center"/>
        </w:trPr>
        <w:tc>
          <w:tcPr>
            <w:tcW w:w="1812" w:type="dxa"/>
          </w:tcPr>
          <w:p w14:paraId="7A264325" w14:textId="77777777" w:rsidR="00665A53" w:rsidRDefault="00665A53" w:rsidP="00651BBC">
            <w:pPr>
              <w:spacing w:after="0"/>
              <w:jc w:val="center"/>
              <w:rPr>
                <w:rFonts w:eastAsiaTheme="minorEastAsia"/>
                <w:bCs/>
                <w:iCs/>
                <w:szCs w:val="20"/>
                <w:lang w:eastAsia="zh-CN"/>
              </w:rPr>
            </w:pPr>
          </w:p>
        </w:tc>
        <w:tc>
          <w:tcPr>
            <w:tcW w:w="1812" w:type="dxa"/>
          </w:tcPr>
          <w:p w14:paraId="28EACAAB" w14:textId="77777777" w:rsidR="00665A53" w:rsidRDefault="00665A53" w:rsidP="00651BBC">
            <w:pPr>
              <w:spacing w:after="0"/>
              <w:jc w:val="center"/>
              <w:rPr>
                <w:rFonts w:eastAsiaTheme="minorEastAsia"/>
                <w:bCs/>
                <w:iCs/>
                <w:szCs w:val="20"/>
              </w:rPr>
            </w:pPr>
          </w:p>
        </w:tc>
        <w:tc>
          <w:tcPr>
            <w:tcW w:w="1812" w:type="dxa"/>
          </w:tcPr>
          <w:p w14:paraId="526DCF12" w14:textId="77777777" w:rsidR="00665A53" w:rsidRDefault="00665A53" w:rsidP="00651BBC">
            <w:pPr>
              <w:spacing w:after="0"/>
              <w:jc w:val="center"/>
              <w:rPr>
                <w:rFonts w:eastAsiaTheme="minorEastAsia"/>
                <w:bCs/>
                <w:iCs/>
                <w:szCs w:val="20"/>
              </w:rPr>
            </w:pPr>
          </w:p>
        </w:tc>
        <w:tc>
          <w:tcPr>
            <w:tcW w:w="1812" w:type="dxa"/>
          </w:tcPr>
          <w:p w14:paraId="59ADD448" w14:textId="77777777" w:rsidR="00665A53" w:rsidRDefault="00665A53" w:rsidP="00651BBC">
            <w:pPr>
              <w:spacing w:after="0"/>
              <w:jc w:val="center"/>
              <w:rPr>
                <w:rFonts w:eastAsiaTheme="minorEastAsia"/>
                <w:bCs/>
                <w:iCs/>
                <w:szCs w:val="20"/>
              </w:rPr>
            </w:pPr>
          </w:p>
        </w:tc>
        <w:tc>
          <w:tcPr>
            <w:tcW w:w="1812" w:type="dxa"/>
          </w:tcPr>
          <w:p w14:paraId="7CB5B9D3" w14:textId="77777777" w:rsidR="00665A53" w:rsidRDefault="00665A53" w:rsidP="00651BBC">
            <w:pPr>
              <w:spacing w:after="0"/>
              <w:jc w:val="center"/>
              <w:rPr>
                <w:rFonts w:eastAsiaTheme="minorEastAsia"/>
                <w:bCs/>
                <w:iCs/>
                <w:szCs w:val="20"/>
              </w:rPr>
            </w:pPr>
          </w:p>
        </w:tc>
      </w:tr>
    </w:tbl>
    <w:p w14:paraId="3A36DB98" w14:textId="77777777" w:rsidR="00B05050" w:rsidRDefault="00B05050" w:rsidP="00665A53">
      <w:pPr>
        <w:rPr>
          <w:rFonts w:eastAsiaTheme="minorEastAsia"/>
          <w:bCs/>
          <w:iCs/>
          <w:szCs w:val="20"/>
          <w:lang w:eastAsia="zh-CN"/>
        </w:rPr>
      </w:pPr>
    </w:p>
    <w:p w14:paraId="2D184BD7" w14:textId="315AC607" w:rsidR="00665A53" w:rsidRDefault="00665A53" w:rsidP="00665A53">
      <w:pPr>
        <w:jc w:val="center"/>
        <w:rPr>
          <w:rFonts w:eastAsiaTheme="minorEastAsia"/>
          <w:bCs/>
          <w:iCs/>
          <w:szCs w:val="20"/>
        </w:rPr>
      </w:pPr>
      <w:r>
        <w:rPr>
          <w:rFonts w:eastAsiaTheme="minorEastAsia"/>
          <w:bCs/>
          <w:iCs/>
          <w:szCs w:val="20"/>
          <w:lang w:eastAsia="zh-CN"/>
        </w:rPr>
        <w:t>T</w:t>
      </w:r>
      <w:r w:rsidRPr="00CB3EB4">
        <w:rPr>
          <w:rFonts w:eastAsiaTheme="minorEastAsia"/>
          <w:bCs/>
          <w:iCs/>
          <w:color w:val="000000" w:themeColor="text1"/>
          <w:szCs w:val="20"/>
          <w:lang w:eastAsia="zh-CN"/>
        </w:rPr>
        <w:t xml:space="preserve">able </w:t>
      </w:r>
      <w:r w:rsidR="00B326A0" w:rsidRPr="00CB3EB4">
        <w:rPr>
          <w:rFonts w:eastAsiaTheme="minorEastAsia"/>
          <w:bCs/>
          <w:iCs/>
          <w:color w:val="000000" w:themeColor="text1"/>
          <w:szCs w:val="20"/>
          <w:lang w:eastAsia="zh-CN"/>
        </w:rPr>
        <w:t>6-2</w:t>
      </w:r>
      <w:r w:rsidRPr="00CB3EB4">
        <w:rPr>
          <w:rFonts w:eastAsiaTheme="minorEastAsia"/>
          <w:bCs/>
          <w:iCs/>
          <w:color w:val="000000" w:themeColor="text1"/>
          <w:szCs w:val="20"/>
          <w:lang w:eastAsia="zh-CN"/>
        </w:rPr>
        <w:t xml:space="preserve">: The latencies of </w:t>
      </w:r>
      <w:r>
        <w:rPr>
          <w:rFonts w:eastAsiaTheme="minorEastAsia"/>
          <w:bCs/>
          <w:iCs/>
          <w:szCs w:val="20"/>
          <w:lang w:eastAsia="zh-CN"/>
        </w:rPr>
        <w:t>AI models from companies</w:t>
      </w:r>
    </w:p>
    <w:tbl>
      <w:tblPr>
        <w:tblStyle w:val="ab"/>
        <w:tblW w:w="0" w:type="auto"/>
        <w:jc w:val="center"/>
        <w:tblLook w:val="04A0" w:firstRow="1" w:lastRow="0" w:firstColumn="1" w:lastColumn="0" w:noHBand="0" w:noVBand="1"/>
      </w:tblPr>
      <w:tblGrid>
        <w:gridCol w:w="1812"/>
        <w:gridCol w:w="1812"/>
        <w:gridCol w:w="1812"/>
        <w:gridCol w:w="1812"/>
        <w:gridCol w:w="1812"/>
      </w:tblGrid>
      <w:tr w:rsidR="00665A53" w14:paraId="3164473A" w14:textId="77777777" w:rsidTr="009F71C5">
        <w:trPr>
          <w:jc w:val="center"/>
        </w:trPr>
        <w:tc>
          <w:tcPr>
            <w:tcW w:w="1812" w:type="dxa"/>
          </w:tcPr>
          <w:p w14:paraId="182248B5" w14:textId="77777777" w:rsidR="00665A53" w:rsidRDefault="00665A53" w:rsidP="00651BBC">
            <w:pPr>
              <w:spacing w:after="0"/>
              <w:jc w:val="center"/>
              <w:rPr>
                <w:rFonts w:eastAsiaTheme="minorEastAsia"/>
                <w:bCs/>
                <w:iCs/>
                <w:szCs w:val="20"/>
              </w:rPr>
            </w:pPr>
          </w:p>
        </w:tc>
        <w:tc>
          <w:tcPr>
            <w:tcW w:w="1812" w:type="dxa"/>
          </w:tcPr>
          <w:p w14:paraId="764BF3CF" w14:textId="77777777" w:rsidR="00665A53" w:rsidRDefault="00665A53" w:rsidP="00651BBC">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1</w:t>
            </w:r>
          </w:p>
        </w:tc>
        <w:tc>
          <w:tcPr>
            <w:tcW w:w="1812" w:type="dxa"/>
          </w:tcPr>
          <w:p w14:paraId="5AD544E8" w14:textId="77777777" w:rsidR="00665A53" w:rsidRDefault="00665A53" w:rsidP="00651BBC">
            <w:pPr>
              <w:spacing w:after="0"/>
              <w:jc w:val="center"/>
              <w:rPr>
                <w:rFonts w:eastAsiaTheme="minorEastAsia"/>
                <w:bCs/>
                <w:iCs/>
                <w:szCs w:val="20"/>
                <w:lang w:eastAsia="zh-CN"/>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2</w:t>
            </w:r>
          </w:p>
        </w:tc>
        <w:tc>
          <w:tcPr>
            <w:tcW w:w="1812" w:type="dxa"/>
          </w:tcPr>
          <w:p w14:paraId="42C16A19" w14:textId="77777777" w:rsidR="00665A53" w:rsidRDefault="00665A53" w:rsidP="00651BBC">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3</w:t>
            </w:r>
          </w:p>
        </w:tc>
        <w:tc>
          <w:tcPr>
            <w:tcW w:w="1812" w:type="dxa"/>
          </w:tcPr>
          <w:p w14:paraId="1110178D" w14:textId="77777777" w:rsidR="00665A53" w:rsidRDefault="00665A53" w:rsidP="00651BBC">
            <w:pPr>
              <w:spacing w:after="0"/>
              <w:jc w:val="center"/>
              <w:rPr>
                <w:rFonts w:eastAsiaTheme="minorEastAsia"/>
                <w:bCs/>
                <w:iCs/>
                <w:szCs w:val="20"/>
              </w:rPr>
            </w:pPr>
            <w:r>
              <w:rPr>
                <w:rFonts w:eastAsiaTheme="minorEastAsia"/>
                <w:bCs/>
                <w:iCs/>
                <w:szCs w:val="20"/>
                <w:lang w:eastAsia="zh-CN"/>
              </w:rPr>
              <w:t>…</w:t>
            </w:r>
          </w:p>
        </w:tc>
      </w:tr>
      <w:tr w:rsidR="00665A53" w14:paraId="3A628B78" w14:textId="77777777" w:rsidTr="009F71C5">
        <w:trPr>
          <w:jc w:val="center"/>
        </w:trPr>
        <w:tc>
          <w:tcPr>
            <w:tcW w:w="1812" w:type="dxa"/>
          </w:tcPr>
          <w:p w14:paraId="6F0D4F17" w14:textId="77777777" w:rsidR="00665A53" w:rsidRDefault="00665A53" w:rsidP="00651BBC">
            <w:pPr>
              <w:spacing w:after="0"/>
              <w:jc w:val="center"/>
              <w:rPr>
                <w:rFonts w:eastAsiaTheme="minorEastAsia"/>
                <w:bCs/>
                <w:iCs/>
                <w:szCs w:val="20"/>
              </w:rPr>
            </w:pPr>
            <w:r>
              <w:rPr>
                <w:rFonts w:eastAsiaTheme="minorEastAsia"/>
                <w:bCs/>
                <w:iCs/>
                <w:szCs w:val="20"/>
                <w:lang w:eastAsia="zh-CN"/>
              </w:rPr>
              <w:t>AI Model 1</w:t>
            </w:r>
          </w:p>
        </w:tc>
        <w:tc>
          <w:tcPr>
            <w:tcW w:w="1812" w:type="dxa"/>
          </w:tcPr>
          <w:p w14:paraId="6CA00915" w14:textId="77777777" w:rsidR="00665A53" w:rsidRDefault="00665A53" w:rsidP="00651BBC">
            <w:pPr>
              <w:spacing w:after="0"/>
              <w:jc w:val="center"/>
              <w:rPr>
                <w:rFonts w:eastAsiaTheme="minorEastAsia"/>
                <w:bCs/>
                <w:iCs/>
                <w:szCs w:val="20"/>
                <w:lang w:eastAsia="zh-CN"/>
              </w:rPr>
            </w:pPr>
          </w:p>
        </w:tc>
        <w:tc>
          <w:tcPr>
            <w:tcW w:w="1812" w:type="dxa"/>
          </w:tcPr>
          <w:p w14:paraId="528961D7" w14:textId="77777777" w:rsidR="00665A53" w:rsidRDefault="00665A53" w:rsidP="00651BBC">
            <w:pPr>
              <w:spacing w:after="0"/>
              <w:jc w:val="center"/>
              <w:rPr>
                <w:rFonts w:eastAsiaTheme="minorEastAsia"/>
                <w:bCs/>
                <w:iCs/>
                <w:szCs w:val="20"/>
              </w:rPr>
            </w:pPr>
          </w:p>
        </w:tc>
        <w:tc>
          <w:tcPr>
            <w:tcW w:w="1812" w:type="dxa"/>
          </w:tcPr>
          <w:p w14:paraId="7B7B4EA4" w14:textId="77777777" w:rsidR="00665A53" w:rsidRDefault="00665A53" w:rsidP="00651BBC">
            <w:pPr>
              <w:spacing w:after="0"/>
              <w:jc w:val="center"/>
              <w:rPr>
                <w:rFonts w:eastAsiaTheme="minorEastAsia"/>
                <w:bCs/>
                <w:iCs/>
                <w:szCs w:val="20"/>
              </w:rPr>
            </w:pPr>
          </w:p>
        </w:tc>
        <w:tc>
          <w:tcPr>
            <w:tcW w:w="1812" w:type="dxa"/>
          </w:tcPr>
          <w:p w14:paraId="4484EC1A" w14:textId="77777777" w:rsidR="00665A53" w:rsidRDefault="00665A53" w:rsidP="00651BBC">
            <w:pPr>
              <w:spacing w:after="0"/>
              <w:jc w:val="center"/>
              <w:rPr>
                <w:rFonts w:eastAsiaTheme="minorEastAsia"/>
                <w:bCs/>
                <w:iCs/>
                <w:szCs w:val="20"/>
              </w:rPr>
            </w:pPr>
          </w:p>
        </w:tc>
      </w:tr>
      <w:tr w:rsidR="00665A53" w14:paraId="7957D3F0" w14:textId="77777777" w:rsidTr="009F71C5">
        <w:trPr>
          <w:jc w:val="center"/>
        </w:trPr>
        <w:tc>
          <w:tcPr>
            <w:tcW w:w="1812" w:type="dxa"/>
          </w:tcPr>
          <w:p w14:paraId="718D5541" w14:textId="77777777" w:rsidR="00665A53" w:rsidRDefault="00665A53" w:rsidP="00651BBC">
            <w:pPr>
              <w:spacing w:after="0"/>
              <w:jc w:val="center"/>
              <w:rPr>
                <w:rFonts w:eastAsiaTheme="minorEastAsia"/>
                <w:bCs/>
                <w:iCs/>
                <w:szCs w:val="20"/>
              </w:rPr>
            </w:pPr>
            <w:r>
              <w:rPr>
                <w:rFonts w:eastAsiaTheme="minorEastAsia"/>
                <w:bCs/>
                <w:iCs/>
                <w:szCs w:val="20"/>
                <w:lang w:eastAsia="zh-CN"/>
              </w:rPr>
              <w:t>AI Model 2</w:t>
            </w:r>
          </w:p>
        </w:tc>
        <w:tc>
          <w:tcPr>
            <w:tcW w:w="1812" w:type="dxa"/>
          </w:tcPr>
          <w:p w14:paraId="560C9693" w14:textId="77777777" w:rsidR="00665A53" w:rsidRDefault="00665A53" w:rsidP="00651BBC">
            <w:pPr>
              <w:spacing w:after="0"/>
              <w:jc w:val="center"/>
              <w:rPr>
                <w:rFonts w:eastAsiaTheme="minorEastAsia"/>
                <w:bCs/>
                <w:iCs/>
                <w:szCs w:val="20"/>
              </w:rPr>
            </w:pPr>
          </w:p>
        </w:tc>
        <w:tc>
          <w:tcPr>
            <w:tcW w:w="1812" w:type="dxa"/>
          </w:tcPr>
          <w:p w14:paraId="3BF957E6" w14:textId="77777777" w:rsidR="00665A53" w:rsidRDefault="00665A53" w:rsidP="00651BBC">
            <w:pPr>
              <w:spacing w:after="0"/>
              <w:jc w:val="center"/>
              <w:rPr>
                <w:rFonts w:eastAsiaTheme="minorEastAsia"/>
                <w:bCs/>
                <w:iCs/>
                <w:szCs w:val="20"/>
              </w:rPr>
            </w:pPr>
          </w:p>
        </w:tc>
        <w:tc>
          <w:tcPr>
            <w:tcW w:w="1812" w:type="dxa"/>
          </w:tcPr>
          <w:p w14:paraId="67ADEBDE" w14:textId="77777777" w:rsidR="00665A53" w:rsidRDefault="00665A53" w:rsidP="00651BBC">
            <w:pPr>
              <w:spacing w:after="0"/>
              <w:jc w:val="center"/>
              <w:rPr>
                <w:rFonts w:eastAsiaTheme="minorEastAsia"/>
                <w:bCs/>
                <w:iCs/>
                <w:szCs w:val="20"/>
              </w:rPr>
            </w:pPr>
          </w:p>
        </w:tc>
        <w:tc>
          <w:tcPr>
            <w:tcW w:w="1812" w:type="dxa"/>
          </w:tcPr>
          <w:p w14:paraId="163E9145" w14:textId="77777777" w:rsidR="00665A53" w:rsidRDefault="00665A53" w:rsidP="00651BBC">
            <w:pPr>
              <w:spacing w:after="0"/>
              <w:jc w:val="center"/>
              <w:rPr>
                <w:rFonts w:eastAsiaTheme="minorEastAsia"/>
                <w:bCs/>
                <w:iCs/>
                <w:szCs w:val="20"/>
              </w:rPr>
            </w:pPr>
          </w:p>
        </w:tc>
      </w:tr>
      <w:tr w:rsidR="00665A53" w14:paraId="281536E1" w14:textId="77777777" w:rsidTr="009F71C5">
        <w:trPr>
          <w:jc w:val="center"/>
        </w:trPr>
        <w:tc>
          <w:tcPr>
            <w:tcW w:w="1812" w:type="dxa"/>
          </w:tcPr>
          <w:p w14:paraId="396A9027" w14:textId="77777777" w:rsidR="00665A53" w:rsidRDefault="00665A53" w:rsidP="00651BBC">
            <w:pPr>
              <w:spacing w:after="0"/>
              <w:jc w:val="center"/>
              <w:rPr>
                <w:rFonts w:eastAsiaTheme="minorEastAsia"/>
                <w:bCs/>
                <w:iCs/>
                <w:szCs w:val="20"/>
              </w:rPr>
            </w:pPr>
            <w:r>
              <w:rPr>
                <w:rFonts w:eastAsiaTheme="minorEastAsia"/>
                <w:bCs/>
                <w:iCs/>
                <w:szCs w:val="20"/>
                <w:lang w:eastAsia="zh-CN"/>
              </w:rPr>
              <w:t>AI Model 3</w:t>
            </w:r>
          </w:p>
        </w:tc>
        <w:tc>
          <w:tcPr>
            <w:tcW w:w="1812" w:type="dxa"/>
          </w:tcPr>
          <w:p w14:paraId="48290CA6" w14:textId="77777777" w:rsidR="00665A53" w:rsidRDefault="00665A53" w:rsidP="00651BBC">
            <w:pPr>
              <w:spacing w:after="0"/>
              <w:jc w:val="center"/>
              <w:rPr>
                <w:rFonts w:eastAsiaTheme="minorEastAsia"/>
                <w:bCs/>
                <w:iCs/>
                <w:szCs w:val="20"/>
              </w:rPr>
            </w:pPr>
          </w:p>
        </w:tc>
        <w:tc>
          <w:tcPr>
            <w:tcW w:w="1812" w:type="dxa"/>
          </w:tcPr>
          <w:p w14:paraId="69D70608" w14:textId="77777777" w:rsidR="00665A53" w:rsidRDefault="00665A53" w:rsidP="00651BBC">
            <w:pPr>
              <w:spacing w:after="0"/>
              <w:jc w:val="center"/>
              <w:rPr>
                <w:rFonts w:eastAsiaTheme="minorEastAsia"/>
                <w:bCs/>
                <w:iCs/>
                <w:szCs w:val="20"/>
              </w:rPr>
            </w:pPr>
          </w:p>
        </w:tc>
        <w:tc>
          <w:tcPr>
            <w:tcW w:w="1812" w:type="dxa"/>
          </w:tcPr>
          <w:p w14:paraId="790F56EA" w14:textId="77777777" w:rsidR="00665A53" w:rsidRDefault="00665A53" w:rsidP="00651BBC">
            <w:pPr>
              <w:spacing w:after="0"/>
              <w:jc w:val="center"/>
              <w:rPr>
                <w:rFonts w:eastAsiaTheme="minorEastAsia"/>
                <w:bCs/>
                <w:iCs/>
                <w:szCs w:val="20"/>
              </w:rPr>
            </w:pPr>
          </w:p>
        </w:tc>
        <w:tc>
          <w:tcPr>
            <w:tcW w:w="1812" w:type="dxa"/>
          </w:tcPr>
          <w:p w14:paraId="5C86526E" w14:textId="77777777" w:rsidR="00665A53" w:rsidRDefault="00665A53" w:rsidP="00651BBC">
            <w:pPr>
              <w:spacing w:after="0"/>
              <w:jc w:val="center"/>
              <w:rPr>
                <w:rFonts w:eastAsiaTheme="minorEastAsia"/>
                <w:bCs/>
                <w:iCs/>
                <w:szCs w:val="20"/>
              </w:rPr>
            </w:pPr>
          </w:p>
        </w:tc>
      </w:tr>
      <w:tr w:rsidR="00665A53" w14:paraId="3631E2FD" w14:textId="77777777" w:rsidTr="009F71C5">
        <w:trPr>
          <w:jc w:val="center"/>
        </w:trPr>
        <w:tc>
          <w:tcPr>
            <w:tcW w:w="1812" w:type="dxa"/>
          </w:tcPr>
          <w:p w14:paraId="50E72550" w14:textId="77777777" w:rsidR="00665A53" w:rsidRDefault="00665A53" w:rsidP="00651BBC">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4E8F4428" w14:textId="77777777" w:rsidR="00665A53" w:rsidRDefault="00665A53" w:rsidP="00651BBC">
            <w:pPr>
              <w:spacing w:after="0"/>
              <w:jc w:val="center"/>
              <w:rPr>
                <w:rFonts w:eastAsiaTheme="minorEastAsia"/>
                <w:bCs/>
                <w:iCs/>
                <w:szCs w:val="20"/>
              </w:rPr>
            </w:pPr>
          </w:p>
        </w:tc>
        <w:tc>
          <w:tcPr>
            <w:tcW w:w="1812" w:type="dxa"/>
          </w:tcPr>
          <w:p w14:paraId="6936810E" w14:textId="77777777" w:rsidR="00665A53" w:rsidRDefault="00665A53" w:rsidP="00651BBC">
            <w:pPr>
              <w:spacing w:after="0"/>
              <w:jc w:val="center"/>
              <w:rPr>
                <w:rFonts w:eastAsiaTheme="minorEastAsia"/>
                <w:bCs/>
                <w:iCs/>
                <w:szCs w:val="20"/>
              </w:rPr>
            </w:pPr>
          </w:p>
        </w:tc>
        <w:tc>
          <w:tcPr>
            <w:tcW w:w="1812" w:type="dxa"/>
          </w:tcPr>
          <w:p w14:paraId="6B01DDB6" w14:textId="77777777" w:rsidR="00665A53" w:rsidRDefault="00665A53" w:rsidP="00651BBC">
            <w:pPr>
              <w:spacing w:after="0"/>
              <w:jc w:val="center"/>
              <w:rPr>
                <w:rFonts w:eastAsiaTheme="minorEastAsia"/>
                <w:bCs/>
                <w:iCs/>
                <w:szCs w:val="20"/>
              </w:rPr>
            </w:pPr>
          </w:p>
        </w:tc>
        <w:tc>
          <w:tcPr>
            <w:tcW w:w="1812" w:type="dxa"/>
          </w:tcPr>
          <w:p w14:paraId="41A370F9" w14:textId="77777777" w:rsidR="00665A53" w:rsidRDefault="00665A53" w:rsidP="00651BBC">
            <w:pPr>
              <w:spacing w:after="0"/>
              <w:jc w:val="center"/>
              <w:rPr>
                <w:rFonts w:eastAsiaTheme="minorEastAsia"/>
                <w:bCs/>
                <w:iCs/>
                <w:szCs w:val="20"/>
              </w:rPr>
            </w:pPr>
          </w:p>
        </w:tc>
      </w:tr>
      <w:tr w:rsidR="00665A53" w14:paraId="1021FE8F" w14:textId="77777777" w:rsidTr="009F71C5">
        <w:trPr>
          <w:jc w:val="center"/>
        </w:trPr>
        <w:tc>
          <w:tcPr>
            <w:tcW w:w="1812" w:type="dxa"/>
          </w:tcPr>
          <w:p w14:paraId="2567D746" w14:textId="5958261A" w:rsidR="00665A53" w:rsidRDefault="00651BBC" w:rsidP="00651BBC">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1BBA71F9" w14:textId="77777777" w:rsidR="00665A53" w:rsidRDefault="00665A53" w:rsidP="00651BBC">
            <w:pPr>
              <w:spacing w:after="0"/>
              <w:jc w:val="center"/>
              <w:rPr>
                <w:rFonts w:eastAsiaTheme="minorEastAsia"/>
                <w:bCs/>
                <w:iCs/>
                <w:szCs w:val="20"/>
              </w:rPr>
            </w:pPr>
          </w:p>
        </w:tc>
        <w:tc>
          <w:tcPr>
            <w:tcW w:w="1812" w:type="dxa"/>
          </w:tcPr>
          <w:p w14:paraId="5AB31341" w14:textId="77777777" w:rsidR="00665A53" w:rsidRDefault="00665A53" w:rsidP="00651BBC">
            <w:pPr>
              <w:spacing w:after="0"/>
              <w:jc w:val="center"/>
              <w:rPr>
                <w:rFonts w:eastAsiaTheme="minorEastAsia"/>
                <w:bCs/>
                <w:iCs/>
                <w:szCs w:val="20"/>
              </w:rPr>
            </w:pPr>
          </w:p>
        </w:tc>
        <w:tc>
          <w:tcPr>
            <w:tcW w:w="1812" w:type="dxa"/>
          </w:tcPr>
          <w:p w14:paraId="22F68E7D" w14:textId="77777777" w:rsidR="00665A53" w:rsidRDefault="00665A53" w:rsidP="00651BBC">
            <w:pPr>
              <w:spacing w:after="0"/>
              <w:jc w:val="center"/>
              <w:rPr>
                <w:rFonts w:eastAsiaTheme="minorEastAsia"/>
                <w:bCs/>
                <w:iCs/>
                <w:szCs w:val="20"/>
              </w:rPr>
            </w:pPr>
          </w:p>
        </w:tc>
        <w:tc>
          <w:tcPr>
            <w:tcW w:w="1812" w:type="dxa"/>
          </w:tcPr>
          <w:p w14:paraId="67C51E22" w14:textId="77777777" w:rsidR="00665A53" w:rsidRDefault="00665A53" w:rsidP="00651BBC">
            <w:pPr>
              <w:spacing w:after="0"/>
              <w:jc w:val="center"/>
              <w:rPr>
                <w:rFonts w:eastAsiaTheme="minorEastAsia"/>
                <w:bCs/>
                <w:iCs/>
                <w:szCs w:val="20"/>
              </w:rPr>
            </w:pPr>
          </w:p>
        </w:tc>
      </w:tr>
      <w:tr w:rsidR="00665A53" w14:paraId="042F408D" w14:textId="77777777" w:rsidTr="009F71C5">
        <w:trPr>
          <w:jc w:val="center"/>
        </w:trPr>
        <w:tc>
          <w:tcPr>
            <w:tcW w:w="1812" w:type="dxa"/>
          </w:tcPr>
          <w:p w14:paraId="032F5F43" w14:textId="2FDD56D0" w:rsidR="00665A53" w:rsidRDefault="00665A53" w:rsidP="00651BBC">
            <w:pPr>
              <w:spacing w:after="0"/>
              <w:jc w:val="center"/>
              <w:rPr>
                <w:rFonts w:eastAsiaTheme="minorEastAsia"/>
                <w:bCs/>
                <w:iCs/>
                <w:szCs w:val="20"/>
                <w:lang w:eastAsia="zh-CN"/>
              </w:rPr>
            </w:pPr>
          </w:p>
        </w:tc>
        <w:tc>
          <w:tcPr>
            <w:tcW w:w="1812" w:type="dxa"/>
          </w:tcPr>
          <w:p w14:paraId="4B66405E" w14:textId="77777777" w:rsidR="00665A53" w:rsidRDefault="00665A53" w:rsidP="00651BBC">
            <w:pPr>
              <w:spacing w:after="0"/>
              <w:jc w:val="center"/>
              <w:rPr>
                <w:rFonts w:eastAsiaTheme="minorEastAsia"/>
                <w:bCs/>
                <w:iCs/>
                <w:szCs w:val="20"/>
              </w:rPr>
            </w:pPr>
          </w:p>
        </w:tc>
        <w:tc>
          <w:tcPr>
            <w:tcW w:w="1812" w:type="dxa"/>
          </w:tcPr>
          <w:p w14:paraId="2CC02461" w14:textId="77777777" w:rsidR="00665A53" w:rsidRDefault="00665A53" w:rsidP="00651BBC">
            <w:pPr>
              <w:spacing w:after="0"/>
              <w:jc w:val="center"/>
              <w:rPr>
                <w:rFonts w:eastAsiaTheme="minorEastAsia"/>
                <w:bCs/>
                <w:iCs/>
                <w:szCs w:val="20"/>
              </w:rPr>
            </w:pPr>
          </w:p>
        </w:tc>
        <w:tc>
          <w:tcPr>
            <w:tcW w:w="1812" w:type="dxa"/>
          </w:tcPr>
          <w:p w14:paraId="624059A1" w14:textId="77777777" w:rsidR="00665A53" w:rsidRDefault="00665A53" w:rsidP="00651BBC">
            <w:pPr>
              <w:spacing w:after="0"/>
              <w:jc w:val="center"/>
              <w:rPr>
                <w:rFonts w:eastAsiaTheme="minorEastAsia"/>
                <w:bCs/>
                <w:iCs/>
                <w:szCs w:val="20"/>
              </w:rPr>
            </w:pPr>
          </w:p>
        </w:tc>
        <w:tc>
          <w:tcPr>
            <w:tcW w:w="1812" w:type="dxa"/>
          </w:tcPr>
          <w:p w14:paraId="59BB5EC3" w14:textId="77777777" w:rsidR="00665A53" w:rsidRDefault="00665A53" w:rsidP="00651BBC">
            <w:pPr>
              <w:spacing w:after="0"/>
              <w:jc w:val="center"/>
              <w:rPr>
                <w:rFonts w:eastAsiaTheme="minorEastAsia"/>
                <w:bCs/>
                <w:iCs/>
                <w:szCs w:val="20"/>
              </w:rPr>
            </w:pPr>
          </w:p>
        </w:tc>
      </w:tr>
    </w:tbl>
    <w:p w14:paraId="6673F202" w14:textId="71491DB0" w:rsidR="00665A53" w:rsidRDefault="00665A53" w:rsidP="00665A53">
      <w:pPr>
        <w:rPr>
          <w:rFonts w:eastAsiaTheme="minorEastAsia"/>
          <w:bCs/>
          <w:iCs/>
          <w:szCs w:val="20"/>
        </w:rPr>
      </w:pPr>
    </w:p>
    <w:p w14:paraId="09182C4B" w14:textId="481B8DB6" w:rsidR="00665A53" w:rsidRPr="00AB6B6E" w:rsidRDefault="00665A53" w:rsidP="00665A53">
      <w:pPr>
        <w:pStyle w:val="title2"/>
      </w:pPr>
      <w:r w:rsidRPr="00FF129D">
        <w:rPr>
          <w:rFonts w:hint="eastAsia"/>
        </w:rPr>
        <w:lastRenderedPageBreak/>
        <w:t xml:space="preserve">Power </w:t>
      </w:r>
      <w:r w:rsidR="004B2CD6">
        <w:t>consumption</w:t>
      </w:r>
    </w:p>
    <w:p w14:paraId="45A5A38D" w14:textId="77777777" w:rsidR="005F1FC3" w:rsidRDefault="005F1FC3" w:rsidP="005F1FC3">
      <w:pPr>
        <w:rPr>
          <w:rFonts w:eastAsiaTheme="minorEastAsia"/>
          <w:bCs/>
          <w:iCs/>
          <w:szCs w:val="20"/>
          <w:lang w:eastAsia="zh-CN"/>
        </w:rPr>
      </w:pPr>
      <w:r>
        <w:rPr>
          <w:rFonts w:eastAsiaTheme="minorEastAsia" w:hint="eastAsia"/>
          <w:bCs/>
          <w:iCs/>
          <w:szCs w:val="20"/>
          <w:lang w:eastAsia="zh-CN"/>
        </w:rPr>
        <w:t>P</w:t>
      </w:r>
      <w:r>
        <w:rPr>
          <w:rFonts w:eastAsiaTheme="minorEastAsia"/>
          <w:bCs/>
          <w:iCs/>
          <w:szCs w:val="20"/>
          <w:lang w:eastAsia="zh-CN"/>
        </w:rPr>
        <w:t xml:space="preserve">ower consumption is one of the key parameters in current chipsets and much work has been done for power saving. If AI models largely increase power consumption, the </w:t>
      </w:r>
      <w:r w:rsidRPr="004238FC">
        <w:rPr>
          <w:rFonts w:eastAsiaTheme="minorEastAsia"/>
          <w:bCs/>
          <w:iCs/>
          <w:szCs w:val="20"/>
          <w:lang w:eastAsia="zh-CN"/>
        </w:rPr>
        <w:t xml:space="preserve">commercialization </w:t>
      </w:r>
      <w:r>
        <w:rPr>
          <w:rFonts w:eastAsiaTheme="minorEastAsia"/>
          <w:bCs/>
          <w:iCs/>
          <w:szCs w:val="20"/>
          <w:lang w:eastAsia="zh-CN"/>
        </w:rPr>
        <w:t>of AI algorithm in air interface would be not a good deal.</w:t>
      </w:r>
    </w:p>
    <w:p w14:paraId="7F67EC7E" w14:textId="3381DF16" w:rsidR="00665A53" w:rsidRDefault="005F1FC3" w:rsidP="00665A53">
      <w:pPr>
        <w:rPr>
          <w:rFonts w:eastAsiaTheme="minorEastAsia"/>
          <w:bCs/>
          <w:iCs/>
          <w:szCs w:val="20"/>
        </w:rPr>
      </w:pPr>
      <w:r>
        <w:rPr>
          <w:rFonts w:eastAsiaTheme="minorEastAsia" w:hint="eastAsia"/>
          <w:bCs/>
          <w:iCs/>
          <w:szCs w:val="20"/>
          <w:lang w:eastAsia="zh-CN"/>
        </w:rPr>
        <w:t>T</w:t>
      </w:r>
      <w:r>
        <w:rPr>
          <w:rFonts w:eastAsiaTheme="minorEastAsia"/>
          <w:bCs/>
          <w:iCs/>
          <w:szCs w:val="20"/>
          <w:lang w:eastAsia="zh-CN"/>
        </w:rPr>
        <w:t>he actual power consumptions of typical AI models are listed in Tab</w:t>
      </w:r>
      <w:r w:rsidRPr="00CB3EB4">
        <w:rPr>
          <w:rFonts w:eastAsiaTheme="minorEastAsia"/>
          <w:bCs/>
          <w:iCs/>
          <w:color w:val="000000" w:themeColor="text1"/>
          <w:szCs w:val="20"/>
          <w:lang w:eastAsia="zh-CN"/>
        </w:rPr>
        <w:t xml:space="preserve">le </w:t>
      </w:r>
      <w:r w:rsidR="00B326A0" w:rsidRPr="00CB3EB4">
        <w:rPr>
          <w:rFonts w:eastAsiaTheme="minorEastAsia"/>
          <w:bCs/>
          <w:iCs/>
          <w:color w:val="000000" w:themeColor="text1"/>
          <w:szCs w:val="20"/>
          <w:lang w:eastAsia="zh-CN"/>
        </w:rPr>
        <w:t>6-3</w:t>
      </w:r>
      <w:r w:rsidRPr="00CB3EB4">
        <w:rPr>
          <w:rFonts w:eastAsiaTheme="minorEastAsia"/>
          <w:bCs/>
          <w:iCs/>
          <w:color w:val="000000" w:themeColor="text1"/>
          <w:szCs w:val="20"/>
          <w:lang w:eastAsia="zh-CN"/>
        </w:rPr>
        <w:t>. F</w:t>
      </w:r>
      <w:r>
        <w:rPr>
          <w:rFonts w:eastAsiaTheme="minorEastAsia"/>
          <w:bCs/>
          <w:iCs/>
          <w:szCs w:val="20"/>
          <w:lang w:eastAsia="zh-CN"/>
        </w:rPr>
        <w:t>rom the discussion of power saving, the UE power consumption model for FR1 is shown in Ta</w:t>
      </w:r>
      <w:r w:rsidRPr="00CB3EB4">
        <w:rPr>
          <w:rFonts w:eastAsiaTheme="minorEastAsia"/>
          <w:bCs/>
          <w:iCs/>
          <w:color w:val="000000" w:themeColor="text1"/>
          <w:szCs w:val="20"/>
          <w:lang w:eastAsia="zh-CN"/>
        </w:rPr>
        <w:t xml:space="preserve">ble </w:t>
      </w:r>
      <w:r w:rsidR="00B326A0" w:rsidRPr="00CB3EB4">
        <w:rPr>
          <w:rFonts w:eastAsiaTheme="minorEastAsia"/>
          <w:bCs/>
          <w:iCs/>
          <w:color w:val="000000" w:themeColor="text1"/>
          <w:szCs w:val="20"/>
          <w:lang w:eastAsia="zh-CN"/>
        </w:rPr>
        <w:t>6-4</w:t>
      </w:r>
      <w:r w:rsidRPr="00CB3EB4">
        <w:rPr>
          <w:rFonts w:eastAsiaTheme="minorEastAsia"/>
          <w:bCs/>
          <w:iCs/>
          <w:color w:val="000000" w:themeColor="text1"/>
          <w:szCs w:val="20"/>
          <w:lang w:eastAsia="zh-CN"/>
        </w:rPr>
        <w:t>, in</w:t>
      </w:r>
      <w:r>
        <w:rPr>
          <w:rFonts w:eastAsiaTheme="minorEastAsia"/>
          <w:bCs/>
          <w:iCs/>
          <w:szCs w:val="20"/>
          <w:lang w:eastAsia="zh-CN"/>
        </w:rPr>
        <w:t xml:space="preserve"> which the basic unit would be assumed as 5 mA. It is seen that the power consumptions of complex AI models are </w:t>
      </w:r>
      <w:r w:rsidR="000F7BB2">
        <w:rPr>
          <w:rFonts w:eastAsiaTheme="minorEastAsia"/>
          <w:bCs/>
          <w:iCs/>
          <w:szCs w:val="20"/>
          <w:lang w:eastAsia="zh-CN"/>
        </w:rPr>
        <w:t>comparable with typical physical layer operations</w:t>
      </w:r>
      <w:r>
        <w:rPr>
          <w:rFonts w:eastAsiaTheme="minorEastAsia"/>
          <w:bCs/>
          <w:iCs/>
          <w:szCs w:val="20"/>
          <w:lang w:eastAsia="zh-CN"/>
        </w:rPr>
        <w:t>.</w:t>
      </w:r>
    </w:p>
    <w:p w14:paraId="50E8A744" w14:textId="185830A0" w:rsidR="00665A53" w:rsidRPr="00E30D05" w:rsidRDefault="00665A53" w:rsidP="00665A53">
      <w:pPr>
        <w:jc w:val="center"/>
        <w:rPr>
          <w:rFonts w:eastAsiaTheme="minorEastAsia"/>
          <w:bCs/>
          <w:iCs/>
          <w:szCs w:val="20"/>
        </w:rPr>
      </w:pPr>
      <w:r>
        <w:rPr>
          <w:rFonts w:eastAsiaTheme="minorEastAsia"/>
          <w:bCs/>
          <w:iCs/>
          <w:szCs w:val="20"/>
          <w:lang w:eastAsia="zh-CN"/>
        </w:rPr>
        <w:t>T</w:t>
      </w:r>
      <w:r w:rsidRPr="00CB3EB4">
        <w:rPr>
          <w:rFonts w:eastAsiaTheme="minorEastAsia"/>
          <w:bCs/>
          <w:iCs/>
          <w:color w:val="000000" w:themeColor="text1"/>
          <w:szCs w:val="20"/>
          <w:lang w:eastAsia="zh-CN"/>
        </w:rPr>
        <w:t xml:space="preserve">able </w:t>
      </w:r>
      <w:r w:rsidR="00B326A0" w:rsidRPr="00CB3EB4">
        <w:rPr>
          <w:rFonts w:eastAsiaTheme="minorEastAsia"/>
          <w:bCs/>
          <w:iCs/>
          <w:color w:val="000000" w:themeColor="text1"/>
          <w:szCs w:val="20"/>
          <w:lang w:eastAsia="zh-CN"/>
        </w:rPr>
        <w:t>6-3</w:t>
      </w:r>
      <w:r w:rsidRPr="00CB3EB4">
        <w:rPr>
          <w:rFonts w:eastAsiaTheme="minorEastAsia"/>
          <w:bCs/>
          <w:iCs/>
          <w:color w:val="000000" w:themeColor="text1"/>
          <w:szCs w:val="20"/>
          <w:lang w:eastAsia="zh-CN"/>
        </w:rPr>
        <w:t xml:space="preserve">: The actual power </w:t>
      </w:r>
      <w:r>
        <w:rPr>
          <w:rFonts w:eastAsiaTheme="minorEastAsia"/>
          <w:bCs/>
          <w:iCs/>
          <w:szCs w:val="20"/>
          <w:lang w:eastAsia="zh-CN"/>
        </w:rPr>
        <w:t>consumptions of typical AI models in typical chipsets.</w:t>
      </w:r>
      <w:r>
        <w:rPr>
          <w:rFonts w:eastAsiaTheme="minorEastAsia"/>
          <w:szCs w:val="20"/>
        </w:rPr>
        <w:tab/>
      </w:r>
    </w:p>
    <w:tbl>
      <w:tblPr>
        <w:tblStyle w:val="ab"/>
        <w:tblpPr w:leftFromText="180" w:rightFromText="180" w:vertAnchor="text" w:tblpXSpec="center" w:tblpY="1"/>
        <w:tblOverlap w:val="never"/>
        <w:tblW w:w="0" w:type="auto"/>
        <w:tblLook w:val="04A0" w:firstRow="1" w:lastRow="0" w:firstColumn="1" w:lastColumn="0" w:noHBand="0" w:noVBand="1"/>
      </w:tblPr>
      <w:tblGrid>
        <w:gridCol w:w="3342"/>
        <w:gridCol w:w="2603"/>
      </w:tblGrid>
      <w:tr w:rsidR="00665A53" w14:paraId="1A6EE485" w14:textId="77777777" w:rsidTr="009F71C5">
        <w:trPr>
          <w:trHeight w:val="242"/>
        </w:trPr>
        <w:tc>
          <w:tcPr>
            <w:tcW w:w="3342" w:type="dxa"/>
          </w:tcPr>
          <w:p w14:paraId="0865C189" w14:textId="77777777" w:rsidR="00665A53" w:rsidRDefault="00665A53" w:rsidP="009F71C5">
            <w:pPr>
              <w:spacing w:after="0"/>
              <w:jc w:val="center"/>
              <w:rPr>
                <w:rFonts w:eastAsiaTheme="minorEastAsia"/>
                <w:bCs/>
                <w:iCs/>
                <w:szCs w:val="20"/>
              </w:rPr>
            </w:pPr>
          </w:p>
        </w:tc>
        <w:tc>
          <w:tcPr>
            <w:tcW w:w="2603" w:type="dxa"/>
          </w:tcPr>
          <w:p w14:paraId="42BE527A" w14:textId="6763D712" w:rsidR="00665A53" w:rsidRDefault="00665A53" w:rsidP="009F71C5">
            <w:pPr>
              <w:spacing w:after="0"/>
              <w:jc w:val="center"/>
              <w:rPr>
                <w:rFonts w:eastAsiaTheme="minorEastAsia"/>
                <w:bCs/>
                <w:iCs/>
                <w:szCs w:val="20"/>
              </w:rPr>
            </w:pPr>
            <w:r w:rsidRPr="00E30D05">
              <w:rPr>
                <w:rFonts w:eastAsiaTheme="minorEastAsia"/>
                <w:bCs/>
                <w:iCs/>
                <w:szCs w:val="20"/>
                <w:lang w:eastAsia="zh-CN"/>
              </w:rPr>
              <w:t>Electron current</w:t>
            </w:r>
            <w:r w:rsidR="003234A5">
              <w:rPr>
                <w:rFonts w:eastAsiaTheme="minorEastAsia"/>
                <w:bCs/>
                <w:iCs/>
                <w:szCs w:val="20"/>
                <w:lang w:eastAsia="zh-CN"/>
              </w:rPr>
              <w:t xml:space="preserve"> </w:t>
            </w:r>
            <w:r>
              <w:rPr>
                <w:rFonts w:eastAsiaTheme="minorEastAsia"/>
                <w:bCs/>
                <w:iCs/>
                <w:szCs w:val="20"/>
                <w:lang w:eastAsia="zh-CN"/>
              </w:rPr>
              <w:t>(mA)</w:t>
            </w:r>
          </w:p>
        </w:tc>
      </w:tr>
      <w:tr w:rsidR="00665A53" w14:paraId="443AEBB8" w14:textId="77777777" w:rsidTr="009F71C5">
        <w:trPr>
          <w:trHeight w:val="249"/>
        </w:trPr>
        <w:tc>
          <w:tcPr>
            <w:tcW w:w="3342" w:type="dxa"/>
          </w:tcPr>
          <w:p w14:paraId="2B417FC2" w14:textId="0A4E379B" w:rsidR="00665A53" w:rsidRDefault="00665A53" w:rsidP="009F71C5">
            <w:pPr>
              <w:spacing w:after="0"/>
              <w:jc w:val="center"/>
              <w:rPr>
                <w:rFonts w:eastAsiaTheme="minorEastAsia"/>
                <w:bCs/>
                <w:iCs/>
                <w:szCs w:val="20"/>
              </w:rPr>
            </w:pPr>
            <w:r>
              <w:rPr>
                <w:rFonts w:eastAsiaTheme="minorEastAsia"/>
                <w:bCs/>
                <w:iCs/>
                <w:szCs w:val="20"/>
                <w:lang w:eastAsia="zh-CN"/>
              </w:rPr>
              <w:t>AI Model 2 (1.14 GOPs)</w:t>
            </w:r>
          </w:p>
        </w:tc>
        <w:tc>
          <w:tcPr>
            <w:tcW w:w="2603" w:type="dxa"/>
          </w:tcPr>
          <w:p w14:paraId="0ACF0D39" w14:textId="77777777" w:rsidR="00665A53" w:rsidRDefault="00665A53" w:rsidP="009F71C5">
            <w:pPr>
              <w:spacing w:after="0"/>
              <w:jc w:val="center"/>
              <w:rPr>
                <w:rFonts w:eastAsiaTheme="minorEastAsia"/>
                <w:bCs/>
                <w:iCs/>
                <w:szCs w:val="20"/>
                <w:lang w:eastAsia="zh-CN"/>
              </w:rPr>
            </w:pPr>
            <w:r>
              <w:rPr>
                <w:rFonts w:eastAsiaTheme="minorEastAsia"/>
                <w:bCs/>
                <w:iCs/>
                <w:szCs w:val="20"/>
                <w:lang w:eastAsia="zh-CN"/>
              </w:rPr>
              <w:t>291</w:t>
            </w:r>
          </w:p>
        </w:tc>
      </w:tr>
      <w:tr w:rsidR="00665A53" w14:paraId="3391D87F" w14:textId="77777777" w:rsidTr="009F71C5">
        <w:trPr>
          <w:trHeight w:val="242"/>
        </w:trPr>
        <w:tc>
          <w:tcPr>
            <w:tcW w:w="3342" w:type="dxa"/>
          </w:tcPr>
          <w:p w14:paraId="2371CB89" w14:textId="75B7E1BD" w:rsidR="00665A53" w:rsidRDefault="00665A53" w:rsidP="009F71C5">
            <w:pPr>
              <w:spacing w:after="0"/>
              <w:jc w:val="center"/>
              <w:rPr>
                <w:rFonts w:eastAsiaTheme="minorEastAsia"/>
                <w:bCs/>
                <w:iCs/>
                <w:szCs w:val="20"/>
              </w:rPr>
            </w:pPr>
            <w:r>
              <w:rPr>
                <w:rFonts w:eastAsiaTheme="minorEastAsia"/>
                <w:bCs/>
                <w:iCs/>
                <w:szCs w:val="20"/>
                <w:lang w:eastAsia="zh-CN"/>
              </w:rPr>
              <w:t>AI Model 4 (11.5 GOPs)</w:t>
            </w:r>
          </w:p>
        </w:tc>
        <w:tc>
          <w:tcPr>
            <w:tcW w:w="2603" w:type="dxa"/>
          </w:tcPr>
          <w:p w14:paraId="5F9A0A81" w14:textId="77777777" w:rsidR="00665A53" w:rsidRDefault="00665A53" w:rsidP="009F71C5">
            <w:pPr>
              <w:spacing w:after="0"/>
              <w:jc w:val="center"/>
              <w:rPr>
                <w:rFonts w:eastAsiaTheme="minorEastAsia"/>
                <w:bCs/>
                <w:iCs/>
                <w:szCs w:val="20"/>
                <w:lang w:eastAsia="zh-CN"/>
              </w:rPr>
            </w:pPr>
            <w:r>
              <w:rPr>
                <w:rFonts w:eastAsiaTheme="minorEastAsia" w:hint="eastAsia"/>
                <w:bCs/>
                <w:iCs/>
                <w:szCs w:val="20"/>
                <w:lang w:eastAsia="zh-CN"/>
              </w:rPr>
              <w:t>420</w:t>
            </w:r>
          </w:p>
        </w:tc>
      </w:tr>
    </w:tbl>
    <w:p w14:paraId="7D2B4D9C" w14:textId="77777777" w:rsidR="00665A53" w:rsidRDefault="00665A53" w:rsidP="00665A53">
      <w:pPr>
        <w:overflowPunct w:val="0"/>
        <w:spacing w:after="0"/>
        <w:rPr>
          <w:rFonts w:eastAsiaTheme="minorEastAsia"/>
          <w:color w:val="000000"/>
          <w:lang w:eastAsia="zh-CN"/>
        </w:rPr>
      </w:pPr>
    </w:p>
    <w:p w14:paraId="014D52D6" w14:textId="77777777" w:rsidR="00665A53" w:rsidRDefault="00665A53" w:rsidP="00665A53">
      <w:pPr>
        <w:overflowPunct w:val="0"/>
        <w:spacing w:after="0"/>
        <w:rPr>
          <w:rFonts w:eastAsiaTheme="minorEastAsia"/>
          <w:bCs/>
          <w:iCs/>
          <w:szCs w:val="20"/>
          <w:lang w:eastAsia="zh-CN"/>
        </w:rPr>
      </w:pPr>
      <w:r>
        <w:rPr>
          <w:rFonts w:eastAsiaTheme="minorEastAsia"/>
          <w:color w:val="000000"/>
          <w:lang w:eastAsia="zh-CN"/>
        </w:rPr>
        <w:br w:type="textWrapping" w:clear="all"/>
      </w:r>
    </w:p>
    <w:p w14:paraId="67327BE5" w14:textId="0DAEB30E" w:rsidR="00665A53" w:rsidRPr="00C96696" w:rsidRDefault="00665A53" w:rsidP="00C96696">
      <w:pPr>
        <w:overflowPunct w:val="0"/>
        <w:spacing w:after="0"/>
        <w:jc w:val="center"/>
        <w:rPr>
          <w:rFonts w:eastAsiaTheme="minorEastAsia"/>
          <w:bCs/>
          <w:iCs/>
          <w:szCs w:val="20"/>
          <w:lang w:eastAsia="zh-CN"/>
        </w:rPr>
      </w:pPr>
      <w:r>
        <w:rPr>
          <w:rFonts w:eastAsiaTheme="minorEastAsia"/>
          <w:bCs/>
          <w:iCs/>
          <w:szCs w:val="20"/>
          <w:lang w:eastAsia="zh-CN"/>
        </w:rPr>
        <w:t>Tab</w:t>
      </w:r>
      <w:r w:rsidRPr="00CB3EB4">
        <w:rPr>
          <w:rFonts w:eastAsiaTheme="minorEastAsia"/>
          <w:bCs/>
          <w:iCs/>
          <w:color w:val="000000" w:themeColor="text1"/>
          <w:szCs w:val="20"/>
          <w:lang w:eastAsia="zh-CN"/>
        </w:rPr>
        <w:t xml:space="preserve">le </w:t>
      </w:r>
      <w:r w:rsidR="00B326A0" w:rsidRPr="00CB3EB4">
        <w:rPr>
          <w:rFonts w:eastAsiaTheme="minorEastAsia"/>
          <w:bCs/>
          <w:iCs/>
          <w:color w:val="000000" w:themeColor="text1"/>
          <w:szCs w:val="20"/>
          <w:lang w:eastAsia="zh-CN"/>
        </w:rPr>
        <w:t>6-4</w:t>
      </w:r>
      <w:r w:rsidRPr="00CB3EB4">
        <w:rPr>
          <w:rFonts w:eastAsiaTheme="minorEastAsia"/>
          <w:bCs/>
          <w:iCs/>
          <w:color w:val="000000" w:themeColor="text1"/>
          <w:szCs w:val="20"/>
          <w:lang w:eastAsia="zh-CN"/>
        </w:rPr>
        <w:t>: UE po</w:t>
      </w:r>
      <w:r>
        <w:rPr>
          <w:rFonts w:eastAsiaTheme="minorEastAsia"/>
          <w:bCs/>
          <w:iCs/>
          <w:szCs w:val="20"/>
          <w:lang w:eastAsia="zh-CN"/>
        </w:rPr>
        <w:t>wer consumption model for FR1 from the discussion of power saving</w:t>
      </w:r>
    </w:p>
    <w:tbl>
      <w:tblPr>
        <w:tblStyle w:val="ab"/>
        <w:tblpPr w:leftFromText="180" w:rightFromText="180" w:vertAnchor="text" w:tblpXSpec="center" w:tblpY="1"/>
        <w:tblOverlap w:val="never"/>
        <w:tblW w:w="0" w:type="auto"/>
        <w:tblLook w:val="04A0" w:firstRow="1" w:lastRow="0" w:firstColumn="1" w:lastColumn="0" w:noHBand="0" w:noVBand="1"/>
      </w:tblPr>
      <w:tblGrid>
        <w:gridCol w:w="3342"/>
        <w:gridCol w:w="2603"/>
      </w:tblGrid>
      <w:tr w:rsidR="00665A53" w14:paraId="6686DDB1" w14:textId="77777777" w:rsidTr="00172B80">
        <w:trPr>
          <w:trHeight w:val="50"/>
        </w:trPr>
        <w:tc>
          <w:tcPr>
            <w:tcW w:w="3342" w:type="dxa"/>
            <w:vAlign w:val="center"/>
          </w:tcPr>
          <w:p w14:paraId="16C7FF4F" w14:textId="77777777" w:rsidR="00665A53" w:rsidRDefault="00665A53" w:rsidP="00172B80">
            <w:pPr>
              <w:spacing w:after="0"/>
              <w:jc w:val="center"/>
              <w:rPr>
                <w:rFonts w:eastAsiaTheme="minorEastAsia"/>
                <w:bCs/>
                <w:iCs/>
                <w:szCs w:val="20"/>
                <w:lang w:eastAsia="zh-CN"/>
              </w:rPr>
            </w:pPr>
            <w:r>
              <w:rPr>
                <w:rFonts w:eastAsiaTheme="minorEastAsia"/>
                <w:bCs/>
                <w:iCs/>
                <w:szCs w:val="20"/>
                <w:lang w:eastAsia="zh-CN"/>
              </w:rPr>
              <w:t>Power state</w:t>
            </w:r>
          </w:p>
        </w:tc>
        <w:tc>
          <w:tcPr>
            <w:tcW w:w="2603" w:type="dxa"/>
            <w:vAlign w:val="center"/>
          </w:tcPr>
          <w:p w14:paraId="119A4647" w14:textId="77777777" w:rsidR="00665A53" w:rsidRDefault="00665A53" w:rsidP="00172B80">
            <w:pPr>
              <w:spacing w:after="0"/>
              <w:jc w:val="center"/>
              <w:rPr>
                <w:rFonts w:eastAsiaTheme="minorEastAsia"/>
                <w:bCs/>
                <w:iCs/>
                <w:szCs w:val="20"/>
                <w:lang w:eastAsia="zh-CN"/>
              </w:rPr>
            </w:pPr>
            <w:r>
              <w:rPr>
                <w:rFonts w:eastAsiaTheme="minorEastAsia"/>
                <w:bCs/>
                <w:iCs/>
                <w:szCs w:val="20"/>
                <w:lang w:eastAsia="zh-CN"/>
              </w:rPr>
              <w:t>Relative power</w:t>
            </w:r>
          </w:p>
        </w:tc>
      </w:tr>
      <w:tr w:rsidR="00665A53" w14:paraId="27FA200D" w14:textId="77777777" w:rsidTr="00172B80">
        <w:trPr>
          <w:trHeight w:val="50"/>
        </w:trPr>
        <w:tc>
          <w:tcPr>
            <w:tcW w:w="3342" w:type="dxa"/>
            <w:vAlign w:val="center"/>
          </w:tcPr>
          <w:p w14:paraId="5EF3CF94" w14:textId="77777777" w:rsidR="00665A53" w:rsidRDefault="00665A53" w:rsidP="00172B80">
            <w:pPr>
              <w:spacing w:after="0"/>
              <w:jc w:val="center"/>
              <w:rPr>
                <w:rFonts w:eastAsiaTheme="minorEastAsia"/>
                <w:bCs/>
                <w:iCs/>
                <w:szCs w:val="20"/>
                <w:lang w:eastAsia="zh-CN"/>
              </w:rPr>
            </w:pPr>
            <w:r>
              <w:rPr>
                <w:rFonts w:eastAsiaTheme="minorEastAsia" w:hint="eastAsia"/>
                <w:bCs/>
                <w:iCs/>
                <w:szCs w:val="20"/>
                <w:lang w:eastAsia="zh-CN"/>
              </w:rPr>
              <w:t>Deep sleep</w:t>
            </w:r>
          </w:p>
        </w:tc>
        <w:tc>
          <w:tcPr>
            <w:tcW w:w="2603" w:type="dxa"/>
            <w:vAlign w:val="center"/>
          </w:tcPr>
          <w:p w14:paraId="4A6F3968" w14:textId="026F8942" w:rsidR="00665A53" w:rsidRDefault="00665A53" w:rsidP="00172B80">
            <w:pPr>
              <w:spacing w:after="0"/>
              <w:jc w:val="center"/>
              <w:rPr>
                <w:rFonts w:eastAsiaTheme="minorEastAsia"/>
                <w:bCs/>
                <w:iCs/>
                <w:szCs w:val="20"/>
                <w:lang w:eastAsia="zh-CN"/>
              </w:rPr>
            </w:pPr>
            <w:r>
              <w:rPr>
                <w:rFonts w:eastAsiaTheme="minorEastAsia"/>
                <w:bCs/>
                <w:iCs/>
                <w:szCs w:val="20"/>
                <w:lang w:eastAsia="zh-CN"/>
              </w:rPr>
              <w:t>1</w:t>
            </w:r>
            <w:r w:rsidR="000F7BB2">
              <w:rPr>
                <w:rFonts w:eastAsiaTheme="minorEastAsia"/>
                <w:bCs/>
                <w:iCs/>
                <w:szCs w:val="20"/>
                <w:lang w:eastAsia="zh-CN"/>
              </w:rPr>
              <w:t>*5</w:t>
            </w:r>
            <w:r>
              <w:rPr>
                <w:rFonts w:eastAsiaTheme="minorEastAsia"/>
                <w:bCs/>
                <w:iCs/>
                <w:szCs w:val="20"/>
                <w:lang w:eastAsia="zh-CN"/>
              </w:rPr>
              <w:t xml:space="preserve"> (Optional: 0.5)</w:t>
            </w:r>
          </w:p>
        </w:tc>
      </w:tr>
      <w:tr w:rsidR="00665A53" w14:paraId="648A0E56" w14:textId="77777777" w:rsidTr="00172B80">
        <w:trPr>
          <w:trHeight w:val="50"/>
        </w:trPr>
        <w:tc>
          <w:tcPr>
            <w:tcW w:w="3342" w:type="dxa"/>
            <w:vAlign w:val="center"/>
          </w:tcPr>
          <w:p w14:paraId="41AC6153" w14:textId="77777777" w:rsidR="00665A53" w:rsidRDefault="00665A53" w:rsidP="00172B80">
            <w:pPr>
              <w:spacing w:after="0"/>
              <w:jc w:val="center"/>
              <w:rPr>
                <w:rFonts w:eastAsiaTheme="minorEastAsia"/>
                <w:bCs/>
                <w:iCs/>
                <w:szCs w:val="20"/>
                <w:lang w:eastAsia="zh-CN"/>
              </w:rPr>
            </w:pPr>
            <w:r>
              <w:rPr>
                <w:rFonts w:eastAsiaTheme="minorEastAsia" w:hint="eastAsia"/>
                <w:bCs/>
                <w:iCs/>
                <w:szCs w:val="20"/>
                <w:lang w:eastAsia="zh-CN"/>
              </w:rPr>
              <w:t>Light sleep</w:t>
            </w:r>
          </w:p>
        </w:tc>
        <w:tc>
          <w:tcPr>
            <w:tcW w:w="2603" w:type="dxa"/>
            <w:vAlign w:val="center"/>
          </w:tcPr>
          <w:p w14:paraId="0D1E7563" w14:textId="4280A1D4" w:rsidR="00665A53" w:rsidRDefault="00665A53" w:rsidP="00172B80">
            <w:pPr>
              <w:spacing w:after="0"/>
              <w:jc w:val="center"/>
              <w:rPr>
                <w:rFonts w:eastAsiaTheme="minorEastAsia"/>
                <w:bCs/>
                <w:iCs/>
                <w:szCs w:val="20"/>
                <w:lang w:eastAsia="zh-CN"/>
              </w:rPr>
            </w:pPr>
            <w:r>
              <w:rPr>
                <w:rFonts w:eastAsiaTheme="minorEastAsia"/>
                <w:bCs/>
                <w:iCs/>
                <w:szCs w:val="20"/>
                <w:lang w:eastAsia="zh-CN"/>
              </w:rPr>
              <w:t>20</w:t>
            </w:r>
            <w:r w:rsidR="000F7BB2">
              <w:rPr>
                <w:rFonts w:eastAsiaTheme="minorEastAsia"/>
                <w:bCs/>
                <w:iCs/>
                <w:szCs w:val="20"/>
                <w:lang w:eastAsia="zh-CN"/>
              </w:rPr>
              <w:t>*5</w:t>
            </w:r>
          </w:p>
        </w:tc>
      </w:tr>
      <w:tr w:rsidR="00665A53" w14:paraId="37AB025A" w14:textId="77777777" w:rsidTr="00172B80">
        <w:trPr>
          <w:trHeight w:val="50"/>
        </w:trPr>
        <w:tc>
          <w:tcPr>
            <w:tcW w:w="3342" w:type="dxa"/>
            <w:vAlign w:val="center"/>
          </w:tcPr>
          <w:p w14:paraId="1F54DC00" w14:textId="77777777" w:rsidR="00665A53" w:rsidRDefault="00665A53" w:rsidP="00172B80">
            <w:pPr>
              <w:spacing w:after="0"/>
              <w:jc w:val="center"/>
              <w:rPr>
                <w:rFonts w:eastAsiaTheme="minorEastAsia"/>
                <w:bCs/>
                <w:iCs/>
                <w:szCs w:val="20"/>
                <w:lang w:eastAsia="zh-CN"/>
              </w:rPr>
            </w:pPr>
            <w:r>
              <w:rPr>
                <w:rFonts w:eastAsiaTheme="minorEastAsia" w:hint="eastAsia"/>
                <w:bCs/>
                <w:iCs/>
                <w:szCs w:val="20"/>
                <w:lang w:eastAsia="zh-CN"/>
              </w:rPr>
              <w:t>Micro sleep</w:t>
            </w:r>
          </w:p>
        </w:tc>
        <w:tc>
          <w:tcPr>
            <w:tcW w:w="2603" w:type="dxa"/>
            <w:vAlign w:val="center"/>
          </w:tcPr>
          <w:p w14:paraId="1588AEEA" w14:textId="5BCD15B3" w:rsidR="00665A53" w:rsidRDefault="00665A53" w:rsidP="00172B80">
            <w:pPr>
              <w:spacing w:after="0"/>
              <w:jc w:val="center"/>
              <w:rPr>
                <w:rFonts w:eastAsiaTheme="minorEastAsia"/>
                <w:bCs/>
                <w:iCs/>
                <w:szCs w:val="20"/>
                <w:lang w:eastAsia="zh-CN"/>
              </w:rPr>
            </w:pPr>
            <w:r>
              <w:rPr>
                <w:rFonts w:eastAsiaTheme="minorEastAsia" w:hint="eastAsia"/>
                <w:bCs/>
                <w:iCs/>
                <w:szCs w:val="20"/>
                <w:lang w:eastAsia="zh-CN"/>
              </w:rPr>
              <w:t>4</w:t>
            </w:r>
            <w:r>
              <w:rPr>
                <w:rFonts w:eastAsiaTheme="minorEastAsia"/>
                <w:bCs/>
                <w:iCs/>
                <w:szCs w:val="20"/>
                <w:lang w:eastAsia="zh-CN"/>
              </w:rPr>
              <w:t>5</w:t>
            </w:r>
            <w:r w:rsidR="000F7BB2">
              <w:rPr>
                <w:rFonts w:eastAsiaTheme="minorEastAsia"/>
                <w:bCs/>
                <w:iCs/>
                <w:szCs w:val="20"/>
                <w:lang w:eastAsia="zh-CN"/>
              </w:rPr>
              <w:t>*5</w:t>
            </w:r>
          </w:p>
        </w:tc>
      </w:tr>
      <w:tr w:rsidR="00665A53" w14:paraId="1EB5E551" w14:textId="77777777" w:rsidTr="00172B80">
        <w:trPr>
          <w:trHeight w:val="50"/>
        </w:trPr>
        <w:tc>
          <w:tcPr>
            <w:tcW w:w="3342" w:type="dxa"/>
            <w:vAlign w:val="center"/>
          </w:tcPr>
          <w:p w14:paraId="36860B24" w14:textId="77777777" w:rsidR="00665A53" w:rsidRDefault="00665A53" w:rsidP="00172B80">
            <w:pPr>
              <w:spacing w:after="0"/>
              <w:jc w:val="center"/>
              <w:rPr>
                <w:rFonts w:eastAsiaTheme="minorEastAsia"/>
                <w:bCs/>
                <w:iCs/>
                <w:szCs w:val="20"/>
                <w:lang w:eastAsia="zh-CN"/>
              </w:rPr>
            </w:pPr>
            <w:r>
              <w:rPr>
                <w:rFonts w:eastAsiaTheme="minorEastAsia" w:hint="eastAsia"/>
                <w:bCs/>
                <w:iCs/>
                <w:szCs w:val="20"/>
                <w:lang w:eastAsia="zh-CN"/>
              </w:rPr>
              <w:t>PDCCH-only</w:t>
            </w:r>
          </w:p>
        </w:tc>
        <w:tc>
          <w:tcPr>
            <w:tcW w:w="2603" w:type="dxa"/>
            <w:vAlign w:val="center"/>
          </w:tcPr>
          <w:p w14:paraId="4F6632C1" w14:textId="65C660D2" w:rsidR="00665A53" w:rsidRDefault="00665A53" w:rsidP="00172B80">
            <w:pPr>
              <w:spacing w:after="0"/>
              <w:jc w:val="center"/>
              <w:rPr>
                <w:rFonts w:eastAsiaTheme="minorEastAsia"/>
                <w:bCs/>
                <w:iCs/>
                <w:szCs w:val="20"/>
                <w:lang w:eastAsia="zh-CN"/>
              </w:rPr>
            </w:pPr>
            <w:r>
              <w:rPr>
                <w:rFonts w:eastAsiaTheme="minorEastAsia"/>
                <w:bCs/>
                <w:iCs/>
                <w:szCs w:val="20"/>
                <w:lang w:eastAsia="zh-CN"/>
              </w:rPr>
              <w:t>1</w:t>
            </w:r>
            <w:r>
              <w:rPr>
                <w:rFonts w:eastAsiaTheme="minorEastAsia" w:hint="eastAsia"/>
                <w:bCs/>
                <w:iCs/>
                <w:szCs w:val="20"/>
                <w:lang w:eastAsia="zh-CN"/>
              </w:rPr>
              <w:t>00</w:t>
            </w:r>
            <w:r w:rsidR="000F7BB2">
              <w:rPr>
                <w:rFonts w:eastAsiaTheme="minorEastAsia"/>
                <w:bCs/>
                <w:iCs/>
                <w:szCs w:val="20"/>
                <w:lang w:eastAsia="zh-CN"/>
              </w:rPr>
              <w:t>*5</w:t>
            </w:r>
          </w:p>
        </w:tc>
      </w:tr>
      <w:tr w:rsidR="00665A53" w14:paraId="74F90E92" w14:textId="77777777" w:rsidTr="00172B80">
        <w:trPr>
          <w:trHeight w:val="50"/>
        </w:trPr>
        <w:tc>
          <w:tcPr>
            <w:tcW w:w="3342" w:type="dxa"/>
            <w:vAlign w:val="center"/>
          </w:tcPr>
          <w:p w14:paraId="432B07AD" w14:textId="77777777" w:rsidR="00665A53" w:rsidRDefault="00665A53" w:rsidP="00172B80">
            <w:pPr>
              <w:spacing w:after="0"/>
              <w:jc w:val="center"/>
              <w:rPr>
                <w:rFonts w:eastAsiaTheme="minorEastAsia"/>
                <w:bCs/>
                <w:iCs/>
                <w:szCs w:val="20"/>
                <w:lang w:eastAsia="zh-CN"/>
              </w:rPr>
            </w:pPr>
            <w:r>
              <w:rPr>
                <w:rFonts w:eastAsiaTheme="minorEastAsia" w:hint="eastAsia"/>
                <w:bCs/>
                <w:iCs/>
                <w:szCs w:val="20"/>
                <w:lang w:eastAsia="zh-CN"/>
              </w:rPr>
              <w:t>SSB or CSI-RS</w:t>
            </w:r>
            <w:r>
              <w:rPr>
                <w:rFonts w:eastAsiaTheme="minorEastAsia"/>
                <w:bCs/>
                <w:iCs/>
                <w:szCs w:val="20"/>
                <w:lang w:eastAsia="zh-CN"/>
              </w:rPr>
              <w:t xml:space="preserve"> proc</w:t>
            </w:r>
          </w:p>
        </w:tc>
        <w:tc>
          <w:tcPr>
            <w:tcW w:w="2603" w:type="dxa"/>
            <w:vAlign w:val="center"/>
          </w:tcPr>
          <w:p w14:paraId="64D25AFA" w14:textId="067D4E9B" w:rsidR="00665A53" w:rsidRDefault="00665A53" w:rsidP="00172B80">
            <w:pPr>
              <w:spacing w:after="0"/>
              <w:jc w:val="center"/>
              <w:rPr>
                <w:rFonts w:eastAsiaTheme="minorEastAsia"/>
                <w:bCs/>
                <w:iCs/>
                <w:szCs w:val="20"/>
                <w:lang w:eastAsia="zh-CN"/>
              </w:rPr>
            </w:pPr>
            <w:r>
              <w:rPr>
                <w:rFonts w:eastAsiaTheme="minorEastAsia"/>
                <w:bCs/>
                <w:iCs/>
                <w:szCs w:val="20"/>
                <w:lang w:eastAsia="zh-CN"/>
              </w:rPr>
              <w:t>1</w:t>
            </w:r>
            <w:r>
              <w:rPr>
                <w:rFonts w:eastAsiaTheme="minorEastAsia" w:hint="eastAsia"/>
                <w:bCs/>
                <w:iCs/>
                <w:szCs w:val="20"/>
                <w:lang w:eastAsia="zh-CN"/>
              </w:rPr>
              <w:t>00</w:t>
            </w:r>
            <w:r w:rsidR="000F7BB2">
              <w:rPr>
                <w:rFonts w:eastAsiaTheme="minorEastAsia"/>
                <w:bCs/>
                <w:iCs/>
                <w:szCs w:val="20"/>
                <w:lang w:eastAsia="zh-CN"/>
              </w:rPr>
              <w:t>*5</w:t>
            </w:r>
          </w:p>
        </w:tc>
      </w:tr>
      <w:tr w:rsidR="00665A53" w14:paraId="52D20103" w14:textId="77777777" w:rsidTr="00172B80">
        <w:trPr>
          <w:trHeight w:val="50"/>
        </w:trPr>
        <w:tc>
          <w:tcPr>
            <w:tcW w:w="3342" w:type="dxa"/>
            <w:vAlign w:val="center"/>
          </w:tcPr>
          <w:p w14:paraId="11B0EA82" w14:textId="77777777" w:rsidR="00665A53" w:rsidRDefault="00665A53" w:rsidP="00172B80">
            <w:pPr>
              <w:spacing w:after="0"/>
              <w:jc w:val="center"/>
              <w:rPr>
                <w:rFonts w:eastAsiaTheme="minorEastAsia"/>
                <w:bCs/>
                <w:iCs/>
                <w:szCs w:val="20"/>
                <w:lang w:eastAsia="zh-CN"/>
              </w:rPr>
            </w:pPr>
            <w:r>
              <w:rPr>
                <w:rFonts w:eastAsiaTheme="minorEastAsia" w:hint="eastAsia"/>
                <w:bCs/>
                <w:iCs/>
                <w:szCs w:val="20"/>
                <w:lang w:eastAsia="zh-CN"/>
              </w:rPr>
              <w:t>PDCCH+PD</w:t>
            </w:r>
            <w:r>
              <w:rPr>
                <w:rFonts w:eastAsiaTheme="minorEastAsia"/>
                <w:bCs/>
                <w:iCs/>
                <w:szCs w:val="20"/>
                <w:lang w:eastAsia="zh-CN"/>
              </w:rPr>
              <w:t>SCH</w:t>
            </w:r>
          </w:p>
        </w:tc>
        <w:tc>
          <w:tcPr>
            <w:tcW w:w="2603" w:type="dxa"/>
            <w:vAlign w:val="center"/>
          </w:tcPr>
          <w:p w14:paraId="4B212D41" w14:textId="103D3C85" w:rsidR="00665A53" w:rsidRDefault="00665A53" w:rsidP="00172B80">
            <w:pPr>
              <w:spacing w:after="0"/>
              <w:jc w:val="center"/>
              <w:rPr>
                <w:rFonts w:eastAsiaTheme="minorEastAsia"/>
                <w:bCs/>
                <w:iCs/>
                <w:szCs w:val="20"/>
                <w:lang w:eastAsia="zh-CN"/>
              </w:rPr>
            </w:pPr>
            <w:r>
              <w:rPr>
                <w:rFonts w:eastAsiaTheme="minorEastAsia"/>
                <w:bCs/>
                <w:iCs/>
                <w:szCs w:val="20"/>
                <w:lang w:eastAsia="zh-CN"/>
              </w:rPr>
              <w:t>3</w:t>
            </w:r>
            <w:r>
              <w:rPr>
                <w:rFonts w:eastAsiaTheme="minorEastAsia" w:hint="eastAsia"/>
                <w:bCs/>
                <w:iCs/>
                <w:szCs w:val="20"/>
                <w:lang w:eastAsia="zh-CN"/>
              </w:rPr>
              <w:t>00</w:t>
            </w:r>
            <w:r w:rsidR="000F7BB2">
              <w:rPr>
                <w:rFonts w:eastAsiaTheme="minorEastAsia"/>
                <w:bCs/>
                <w:iCs/>
                <w:szCs w:val="20"/>
                <w:lang w:eastAsia="zh-CN"/>
              </w:rPr>
              <w:t>*5</w:t>
            </w:r>
          </w:p>
        </w:tc>
      </w:tr>
      <w:tr w:rsidR="00665A53" w14:paraId="16D235F4" w14:textId="77777777" w:rsidTr="00172B80">
        <w:trPr>
          <w:trHeight w:val="50"/>
        </w:trPr>
        <w:tc>
          <w:tcPr>
            <w:tcW w:w="3342" w:type="dxa"/>
            <w:vAlign w:val="center"/>
          </w:tcPr>
          <w:p w14:paraId="5D7DA73B" w14:textId="77777777" w:rsidR="00665A53" w:rsidRDefault="00665A53" w:rsidP="00172B80">
            <w:pPr>
              <w:spacing w:after="0"/>
              <w:jc w:val="center"/>
              <w:rPr>
                <w:rFonts w:eastAsiaTheme="minorEastAsia"/>
                <w:bCs/>
                <w:iCs/>
                <w:szCs w:val="20"/>
                <w:lang w:eastAsia="zh-CN"/>
              </w:rPr>
            </w:pPr>
            <w:r>
              <w:rPr>
                <w:rFonts w:eastAsiaTheme="minorEastAsia" w:hint="eastAsia"/>
                <w:bCs/>
                <w:iCs/>
                <w:szCs w:val="20"/>
                <w:lang w:eastAsia="zh-CN"/>
              </w:rPr>
              <w:t>UL</w:t>
            </w:r>
          </w:p>
        </w:tc>
        <w:tc>
          <w:tcPr>
            <w:tcW w:w="2603" w:type="dxa"/>
            <w:vAlign w:val="center"/>
          </w:tcPr>
          <w:p w14:paraId="388565CA" w14:textId="587C1A7E" w:rsidR="00665A53" w:rsidRDefault="00665A53" w:rsidP="00172B80">
            <w:pPr>
              <w:spacing w:after="0"/>
              <w:jc w:val="center"/>
              <w:rPr>
                <w:rFonts w:eastAsiaTheme="minorEastAsia"/>
                <w:bCs/>
                <w:iCs/>
                <w:szCs w:val="20"/>
                <w:lang w:eastAsia="zh-CN"/>
              </w:rPr>
            </w:pPr>
            <w:r>
              <w:rPr>
                <w:rFonts w:eastAsiaTheme="minorEastAsia" w:hint="eastAsia"/>
                <w:bCs/>
                <w:iCs/>
                <w:szCs w:val="20"/>
                <w:lang w:eastAsia="zh-CN"/>
              </w:rPr>
              <w:t>250</w:t>
            </w:r>
            <w:r w:rsidR="000F7BB2">
              <w:rPr>
                <w:rFonts w:eastAsiaTheme="minorEastAsia"/>
                <w:bCs/>
                <w:iCs/>
                <w:szCs w:val="20"/>
                <w:lang w:eastAsia="zh-CN"/>
              </w:rPr>
              <w:t xml:space="preserve">*5 </w:t>
            </w:r>
            <w:r>
              <w:rPr>
                <w:rFonts w:eastAsiaTheme="minorEastAsia" w:hint="eastAsia"/>
                <w:bCs/>
                <w:iCs/>
                <w:szCs w:val="20"/>
                <w:lang w:eastAsia="zh-CN"/>
              </w:rPr>
              <w:t>(0dBm)</w:t>
            </w:r>
          </w:p>
          <w:p w14:paraId="709ECAAD" w14:textId="2C114092" w:rsidR="00665A53" w:rsidRDefault="00665A53" w:rsidP="00172B80">
            <w:pPr>
              <w:spacing w:after="0"/>
              <w:jc w:val="center"/>
              <w:rPr>
                <w:rFonts w:eastAsiaTheme="minorEastAsia"/>
                <w:bCs/>
                <w:iCs/>
                <w:szCs w:val="20"/>
                <w:lang w:eastAsia="zh-CN"/>
              </w:rPr>
            </w:pPr>
            <w:r>
              <w:rPr>
                <w:rFonts w:eastAsiaTheme="minorEastAsia"/>
                <w:bCs/>
                <w:iCs/>
                <w:szCs w:val="20"/>
                <w:lang w:eastAsia="zh-CN"/>
              </w:rPr>
              <w:t>700</w:t>
            </w:r>
            <w:r w:rsidR="000F7BB2">
              <w:rPr>
                <w:rFonts w:eastAsiaTheme="minorEastAsia"/>
                <w:bCs/>
                <w:iCs/>
                <w:szCs w:val="20"/>
                <w:lang w:eastAsia="zh-CN"/>
              </w:rPr>
              <w:t xml:space="preserve">*5 </w:t>
            </w:r>
            <w:r>
              <w:rPr>
                <w:rFonts w:eastAsiaTheme="minorEastAsia"/>
                <w:bCs/>
                <w:iCs/>
                <w:szCs w:val="20"/>
                <w:lang w:eastAsia="zh-CN"/>
              </w:rPr>
              <w:t>(23dBm)</w:t>
            </w:r>
          </w:p>
        </w:tc>
      </w:tr>
    </w:tbl>
    <w:p w14:paraId="196C82B9" w14:textId="77777777" w:rsidR="00665A53" w:rsidRDefault="00665A53" w:rsidP="00665A53">
      <w:pPr>
        <w:overflowPunct w:val="0"/>
        <w:spacing w:after="0"/>
        <w:rPr>
          <w:rFonts w:eastAsiaTheme="minorEastAsia"/>
          <w:color w:val="000000"/>
          <w:lang w:eastAsia="zh-CN"/>
        </w:rPr>
      </w:pPr>
    </w:p>
    <w:p w14:paraId="72DFA5B5" w14:textId="77777777" w:rsidR="00665A53" w:rsidRDefault="00665A53" w:rsidP="00665A53">
      <w:pPr>
        <w:overflowPunct w:val="0"/>
        <w:spacing w:after="0"/>
        <w:rPr>
          <w:rFonts w:eastAsiaTheme="minorEastAsia"/>
          <w:color w:val="000000"/>
          <w:lang w:eastAsia="zh-CN"/>
        </w:rPr>
      </w:pPr>
    </w:p>
    <w:p w14:paraId="08E4FAEE" w14:textId="77777777" w:rsidR="00665A53" w:rsidRDefault="00665A53" w:rsidP="00665A53">
      <w:pPr>
        <w:overflowPunct w:val="0"/>
        <w:spacing w:after="0"/>
        <w:rPr>
          <w:rFonts w:eastAsiaTheme="minorEastAsia"/>
          <w:color w:val="000000"/>
          <w:lang w:eastAsia="zh-CN"/>
        </w:rPr>
      </w:pPr>
    </w:p>
    <w:p w14:paraId="537B3EC6" w14:textId="54A2850A" w:rsidR="00665A53" w:rsidRDefault="00665A53" w:rsidP="00665A53">
      <w:pPr>
        <w:overflowPunct w:val="0"/>
        <w:spacing w:after="0"/>
        <w:rPr>
          <w:rFonts w:eastAsiaTheme="minorEastAsia"/>
          <w:color w:val="000000"/>
          <w:lang w:eastAsia="zh-CN"/>
        </w:rPr>
      </w:pPr>
    </w:p>
    <w:p w14:paraId="79D6B9AE" w14:textId="37CE90FF" w:rsidR="00C270E9" w:rsidRDefault="00C270E9" w:rsidP="00665A53">
      <w:pPr>
        <w:overflowPunct w:val="0"/>
        <w:spacing w:after="0"/>
        <w:rPr>
          <w:rFonts w:eastAsiaTheme="minorEastAsia"/>
          <w:color w:val="000000"/>
          <w:lang w:eastAsia="zh-CN"/>
        </w:rPr>
      </w:pPr>
    </w:p>
    <w:p w14:paraId="0A9D5C49" w14:textId="65B20BA2" w:rsidR="00C270E9" w:rsidRDefault="00C270E9" w:rsidP="00665A53">
      <w:pPr>
        <w:overflowPunct w:val="0"/>
        <w:spacing w:after="0"/>
        <w:rPr>
          <w:rFonts w:eastAsiaTheme="minorEastAsia"/>
          <w:color w:val="000000"/>
          <w:lang w:eastAsia="zh-CN"/>
        </w:rPr>
      </w:pPr>
    </w:p>
    <w:p w14:paraId="7A753B30" w14:textId="6620E2B4" w:rsidR="00C270E9" w:rsidRDefault="00C270E9" w:rsidP="00665A53">
      <w:pPr>
        <w:overflowPunct w:val="0"/>
        <w:spacing w:after="0"/>
        <w:rPr>
          <w:rFonts w:eastAsiaTheme="minorEastAsia"/>
          <w:color w:val="000000"/>
          <w:lang w:eastAsia="zh-CN"/>
        </w:rPr>
      </w:pPr>
    </w:p>
    <w:p w14:paraId="16A5F5B3" w14:textId="39FD24B5" w:rsidR="00C270E9" w:rsidRDefault="00C270E9" w:rsidP="00665A53">
      <w:pPr>
        <w:overflowPunct w:val="0"/>
        <w:spacing w:after="0"/>
        <w:rPr>
          <w:rFonts w:eastAsiaTheme="minorEastAsia"/>
          <w:color w:val="000000"/>
          <w:lang w:eastAsia="zh-CN"/>
        </w:rPr>
      </w:pPr>
    </w:p>
    <w:p w14:paraId="3F75FEC2" w14:textId="77777777" w:rsidR="00C270E9" w:rsidRDefault="00C270E9" w:rsidP="00665A53">
      <w:pPr>
        <w:overflowPunct w:val="0"/>
        <w:spacing w:after="0"/>
        <w:rPr>
          <w:rFonts w:eastAsiaTheme="minorEastAsia"/>
          <w:color w:val="000000"/>
          <w:lang w:eastAsia="zh-CN"/>
        </w:rPr>
      </w:pPr>
    </w:p>
    <w:p w14:paraId="71402654" w14:textId="497227E4" w:rsidR="00665A53" w:rsidRDefault="00665A53" w:rsidP="00665A53">
      <w:pPr>
        <w:rPr>
          <w:rFonts w:eastAsiaTheme="minorEastAsia"/>
          <w:bCs/>
          <w:iCs/>
          <w:szCs w:val="20"/>
          <w:lang w:eastAsia="zh-CN"/>
        </w:rPr>
      </w:pPr>
    </w:p>
    <w:p w14:paraId="72C6BAA6" w14:textId="179F25B1" w:rsidR="000F7BB2" w:rsidRPr="00BB406F" w:rsidRDefault="000F7BB2" w:rsidP="00CB3EB4">
      <w:pPr>
        <w:pStyle w:val="observation"/>
      </w:pPr>
      <w:r>
        <w:t>Power consumption for typical neural network operation on typical chipsets are at the same level of power consumption as for SSB or CSI-</w:t>
      </w:r>
      <w:r>
        <w:rPr>
          <w:rFonts w:hint="eastAsia"/>
        </w:rPr>
        <w:t>RS</w:t>
      </w:r>
      <w:r>
        <w:t xml:space="preserve"> </w:t>
      </w:r>
      <w:r>
        <w:rPr>
          <w:rFonts w:hint="eastAsia"/>
        </w:rPr>
        <w:t>proc</w:t>
      </w:r>
      <w:r>
        <w:t>essing or PDCCH decoding.</w:t>
      </w:r>
    </w:p>
    <w:p w14:paraId="10E3B3CC" w14:textId="77777777" w:rsidR="00D24FF8" w:rsidRDefault="00D24FF8" w:rsidP="00D24FF8">
      <w:pPr>
        <w:rPr>
          <w:rFonts w:eastAsiaTheme="minorEastAsia"/>
          <w:bCs/>
          <w:iCs/>
          <w:szCs w:val="20"/>
          <w:lang w:eastAsia="zh-CN"/>
        </w:rPr>
      </w:pPr>
      <w:r>
        <w:rPr>
          <w:rFonts w:eastAsiaTheme="minorEastAsia" w:hint="eastAsia"/>
          <w:bCs/>
          <w:iCs/>
          <w:szCs w:val="20"/>
          <w:lang w:eastAsia="zh-CN"/>
        </w:rPr>
        <w:t>P</w:t>
      </w:r>
      <w:r>
        <w:rPr>
          <w:rFonts w:eastAsiaTheme="minorEastAsia"/>
          <w:bCs/>
          <w:iCs/>
          <w:szCs w:val="20"/>
          <w:lang w:eastAsia="zh-CN"/>
        </w:rPr>
        <w:t>erformance of model is not directly related to FLOPs, but specifically tuned for models. Even with the similar FLOPs, the performance may be drastically different. For example, as shown in Figure 6-3, the complexity of AI model 1 is 77.2% of AI model 2, and then the expected latency</w:t>
      </w:r>
      <w:r w:rsidRPr="00812CAA">
        <w:rPr>
          <w:rFonts w:eastAsiaTheme="minorEastAsia"/>
          <w:bCs/>
          <w:iCs/>
          <w:szCs w:val="20"/>
          <w:lang w:eastAsia="zh-CN"/>
        </w:rPr>
        <w:t xml:space="preserve"> </w:t>
      </w:r>
      <w:r>
        <w:rPr>
          <w:rFonts w:eastAsiaTheme="minorEastAsia"/>
          <w:bCs/>
          <w:iCs/>
          <w:szCs w:val="20"/>
          <w:lang w:eastAsia="zh-CN"/>
        </w:rPr>
        <w:t>of AI model 1 is 77.2% of AI model 2. However, the actual latency of AI model 1 is 152% of AI model 2 in Chipset 2. For another example, the complexity of AI model 2 is 9.9% of AI model 4, while the power consumption of AI model 2 is 69.3% of AI model 4.</w:t>
      </w:r>
    </w:p>
    <w:p w14:paraId="0A7549AB" w14:textId="77777777" w:rsidR="00D24FF8" w:rsidRDefault="00D24FF8" w:rsidP="00D24FF8">
      <w:pPr>
        <w:jc w:val="center"/>
        <w:rPr>
          <w:rFonts w:eastAsiaTheme="minorEastAsia"/>
          <w:bCs/>
          <w:iCs/>
          <w:szCs w:val="20"/>
          <w:lang w:eastAsia="zh-CN"/>
        </w:rPr>
      </w:pPr>
      <w:r>
        <w:rPr>
          <w:noProof/>
          <w:lang w:eastAsia="zh-CN"/>
        </w:rPr>
        <w:drawing>
          <wp:inline distT="0" distB="0" distL="0" distR="0" wp14:anchorId="554EB29F" wp14:editId="47275FC5">
            <wp:extent cx="4775200" cy="2959100"/>
            <wp:effectExtent l="0" t="0" r="6350" b="1270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097CD35" w14:textId="77777777" w:rsidR="00D24FF8" w:rsidRDefault="00D24FF8" w:rsidP="00D24FF8">
      <w:pPr>
        <w:jc w:val="center"/>
        <w:rPr>
          <w:rFonts w:eastAsiaTheme="minorEastAsia"/>
          <w:bCs/>
          <w:iCs/>
          <w:szCs w:val="20"/>
        </w:rPr>
      </w:pPr>
      <w:r w:rsidRPr="00C85DC5">
        <w:rPr>
          <w:rFonts w:eastAsiaTheme="minorEastAsia"/>
          <w:bCs/>
          <w:iCs/>
          <w:color w:val="000000" w:themeColor="text1"/>
          <w:szCs w:val="20"/>
          <w:lang w:eastAsia="zh-CN"/>
        </w:rPr>
        <w:t>Figure 6-3: The</w:t>
      </w:r>
      <w:r w:rsidRPr="00C95FDE">
        <w:rPr>
          <w:rFonts w:eastAsiaTheme="minorEastAsia"/>
          <w:bCs/>
          <w:iCs/>
          <w:szCs w:val="20"/>
          <w:lang w:eastAsia="zh-CN"/>
        </w:rPr>
        <w:t xml:space="preserve"> complexity and latency comparison between AI models</w:t>
      </w:r>
      <w:r>
        <w:rPr>
          <w:rFonts w:eastAsiaTheme="minorEastAsia"/>
          <w:bCs/>
          <w:iCs/>
          <w:szCs w:val="20"/>
          <w:lang w:eastAsia="zh-CN"/>
        </w:rPr>
        <w:t>.</w:t>
      </w:r>
    </w:p>
    <w:p w14:paraId="6AA84AE9" w14:textId="77777777" w:rsidR="00D24FF8" w:rsidRPr="00BB406F" w:rsidRDefault="00D24FF8" w:rsidP="00D24FF8">
      <w:pPr>
        <w:pStyle w:val="observation"/>
      </w:pPr>
      <w:r w:rsidRPr="00BB406F">
        <w:t xml:space="preserve">Even with the </w:t>
      </w:r>
      <w:r>
        <w:t>similar</w:t>
      </w:r>
      <w:r w:rsidRPr="00BB406F">
        <w:t xml:space="preserve"> FLOPs, the performance of different models would be different for latency and power consumption</w:t>
      </w:r>
      <w:r>
        <w:t>.</w:t>
      </w:r>
    </w:p>
    <w:p w14:paraId="1D8BAF45" w14:textId="13410849" w:rsidR="00665A53" w:rsidRPr="00322A45" w:rsidRDefault="00322A45" w:rsidP="00665A53">
      <w:pPr>
        <w:overflowPunct w:val="0"/>
        <w:rPr>
          <w:rFonts w:eastAsiaTheme="minorEastAsia"/>
          <w:bCs/>
          <w:iCs/>
          <w:szCs w:val="20"/>
          <w:lang w:eastAsia="zh-CN"/>
        </w:rPr>
      </w:pPr>
      <w:r>
        <w:rPr>
          <w:rFonts w:eastAsiaTheme="minorEastAsia" w:hint="eastAsia"/>
          <w:color w:val="000000"/>
          <w:lang w:eastAsia="zh-CN"/>
        </w:rPr>
        <w:lastRenderedPageBreak/>
        <w:t xml:space="preserve">Since </w:t>
      </w:r>
      <w:r>
        <w:rPr>
          <w:rFonts w:eastAsiaTheme="minorEastAsia"/>
          <w:bCs/>
          <w:iCs/>
          <w:szCs w:val="20"/>
          <w:lang w:eastAsia="zh-CN"/>
        </w:rPr>
        <w:t xml:space="preserve">power consumption is so important in this area, enough information of power consumptions for the AI models is very necessary. And then </w:t>
      </w:r>
      <w:r w:rsidRPr="004238FC">
        <w:rPr>
          <w:rFonts w:eastAsiaTheme="minorEastAsia"/>
          <w:bCs/>
          <w:iCs/>
          <w:szCs w:val="20"/>
          <w:lang w:eastAsia="zh-CN"/>
        </w:rPr>
        <w:t xml:space="preserve">for the </w:t>
      </w:r>
      <w:r>
        <w:rPr>
          <w:rFonts w:eastAsiaTheme="minorEastAsia"/>
          <w:bCs/>
          <w:iCs/>
          <w:szCs w:val="20"/>
          <w:lang w:eastAsia="zh-CN"/>
        </w:rPr>
        <w:t xml:space="preserve">AI </w:t>
      </w:r>
      <w:r w:rsidRPr="004238FC">
        <w:rPr>
          <w:rFonts w:eastAsiaTheme="minorEastAsia"/>
          <w:bCs/>
          <w:iCs/>
          <w:szCs w:val="20"/>
          <w:lang w:eastAsia="zh-CN"/>
        </w:rPr>
        <w:t>models used for each use case</w:t>
      </w:r>
      <w:r>
        <w:rPr>
          <w:rFonts w:eastAsiaTheme="minorEastAsia"/>
          <w:bCs/>
          <w:iCs/>
          <w:szCs w:val="20"/>
          <w:lang w:eastAsia="zh-CN"/>
        </w:rPr>
        <w:t xml:space="preserve">, </w:t>
      </w:r>
      <w:r>
        <w:rPr>
          <w:rFonts w:eastAsiaTheme="minorEastAsia" w:hint="eastAsia"/>
          <w:bCs/>
          <w:iCs/>
          <w:szCs w:val="20"/>
          <w:lang w:eastAsia="zh-CN"/>
        </w:rPr>
        <w:t>c</w:t>
      </w:r>
      <w:r w:rsidRPr="004238FC">
        <w:rPr>
          <w:rFonts w:eastAsiaTheme="minorEastAsia"/>
          <w:bCs/>
          <w:iCs/>
          <w:szCs w:val="20"/>
          <w:lang w:eastAsia="zh-CN"/>
        </w:rPr>
        <w:t>ompanies are encouraged to provide results for power consumptions</w:t>
      </w:r>
      <w:r>
        <w:rPr>
          <w:rFonts w:eastAsiaTheme="minorEastAsia"/>
          <w:bCs/>
          <w:iCs/>
          <w:szCs w:val="20"/>
          <w:lang w:eastAsia="zh-CN"/>
        </w:rPr>
        <w:t>.</w:t>
      </w:r>
    </w:p>
    <w:p w14:paraId="1229B590" w14:textId="688E50CD" w:rsidR="00665A53" w:rsidRPr="00B112FB" w:rsidRDefault="00665A53" w:rsidP="00CB3EB4">
      <w:pPr>
        <w:pStyle w:val="proposal"/>
      </w:pPr>
      <w:r>
        <w:rPr>
          <w:rFonts w:hint="eastAsia"/>
        </w:rPr>
        <w:t>C</w:t>
      </w:r>
      <w:r>
        <w:t xml:space="preserve">ompanies are encouraged to </w:t>
      </w:r>
      <w:r>
        <w:rPr>
          <w:rFonts w:hint="eastAsia"/>
        </w:rPr>
        <w:t>provide</w:t>
      </w:r>
      <w:r>
        <w:t xml:space="preserve"> results in the following table for </w:t>
      </w:r>
      <w:r w:rsidRPr="00665A53">
        <w:t xml:space="preserve">power consumptions </w:t>
      </w:r>
      <w:r>
        <w:t>for the models used for each use case</w:t>
      </w:r>
      <w:r w:rsidR="00CB63DE">
        <w:t>.</w:t>
      </w:r>
    </w:p>
    <w:p w14:paraId="12CFB6CC" w14:textId="3B0FE350" w:rsidR="00665A53" w:rsidRDefault="00665A53" w:rsidP="00665A53">
      <w:pPr>
        <w:jc w:val="center"/>
        <w:rPr>
          <w:rFonts w:eastAsiaTheme="minorEastAsia"/>
          <w:bCs/>
          <w:iCs/>
          <w:szCs w:val="20"/>
        </w:rPr>
      </w:pPr>
      <w:r>
        <w:rPr>
          <w:rFonts w:eastAsiaTheme="minorEastAsia"/>
          <w:bCs/>
          <w:iCs/>
          <w:szCs w:val="20"/>
          <w:lang w:eastAsia="zh-CN"/>
        </w:rPr>
        <w:t>Ta</w:t>
      </w:r>
      <w:r w:rsidRPr="00CB3EB4">
        <w:rPr>
          <w:rFonts w:eastAsiaTheme="minorEastAsia"/>
          <w:bCs/>
          <w:iCs/>
          <w:color w:val="000000" w:themeColor="text1"/>
          <w:szCs w:val="20"/>
          <w:lang w:eastAsia="zh-CN"/>
        </w:rPr>
        <w:t xml:space="preserve">ble </w:t>
      </w:r>
      <w:r w:rsidR="00CB63DE" w:rsidRPr="00CB3EB4">
        <w:rPr>
          <w:rFonts w:eastAsiaTheme="minorEastAsia"/>
          <w:bCs/>
          <w:iCs/>
          <w:color w:val="000000" w:themeColor="text1"/>
          <w:szCs w:val="20"/>
          <w:lang w:eastAsia="zh-CN"/>
        </w:rPr>
        <w:t>6-5</w:t>
      </w:r>
      <w:r w:rsidRPr="00CB3EB4">
        <w:rPr>
          <w:rFonts w:eastAsiaTheme="minorEastAsia"/>
          <w:bCs/>
          <w:iCs/>
          <w:color w:val="000000" w:themeColor="text1"/>
          <w:szCs w:val="20"/>
          <w:lang w:eastAsia="zh-CN"/>
        </w:rPr>
        <w:t>: The</w:t>
      </w:r>
      <w:r>
        <w:rPr>
          <w:rFonts w:eastAsiaTheme="minorEastAsia"/>
          <w:bCs/>
          <w:iCs/>
          <w:szCs w:val="20"/>
          <w:lang w:eastAsia="zh-CN"/>
        </w:rPr>
        <w:t xml:space="preserve"> power consumptions of AI models from companies</w:t>
      </w:r>
    </w:p>
    <w:tbl>
      <w:tblPr>
        <w:tblStyle w:val="ab"/>
        <w:tblW w:w="0" w:type="auto"/>
        <w:jc w:val="center"/>
        <w:tblLook w:val="04A0" w:firstRow="1" w:lastRow="0" w:firstColumn="1" w:lastColumn="0" w:noHBand="0" w:noVBand="1"/>
      </w:tblPr>
      <w:tblGrid>
        <w:gridCol w:w="1812"/>
        <w:gridCol w:w="1812"/>
        <w:gridCol w:w="1812"/>
        <w:gridCol w:w="1812"/>
        <w:gridCol w:w="1812"/>
      </w:tblGrid>
      <w:tr w:rsidR="00665A53" w14:paraId="55A24EDF" w14:textId="77777777" w:rsidTr="009F71C5">
        <w:trPr>
          <w:jc w:val="center"/>
        </w:trPr>
        <w:tc>
          <w:tcPr>
            <w:tcW w:w="1812" w:type="dxa"/>
          </w:tcPr>
          <w:p w14:paraId="45A46396" w14:textId="77777777" w:rsidR="00665A53" w:rsidRDefault="00665A53" w:rsidP="001D650D">
            <w:pPr>
              <w:spacing w:after="0"/>
              <w:jc w:val="center"/>
              <w:rPr>
                <w:rFonts w:eastAsiaTheme="minorEastAsia"/>
                <w:bCs/>
                <w:iCs/>
                <w:szCs w:val="20"/>
              </w:rPr>
            </w:pPr>
          </w:p>
        </w:tc>
        <w:tc>
          <w:tcPr>
            <w:tcW w:w="1812" w:type="dxa"/>
          </w:tcPr>
          <w:p w14:paraId="4E8D432A" w14:textId="77777777" w:rsidR="00665A53" w:rsidRDefault="00665A53" w:rsidP="001D650D">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1</w:t>
            </w:r>
          </w:p>
        </w:tc>
        <w:tc>
          <w:tcPr>
            <w:tcW w:w="1812" w:type="dxa"/>
          </w:tcPr>
          <w:p w14:paraId="1C567BA6" w14:textId="77777777" w:rsidR="00665A53" w:rsidRDefault="00665A53" w:rsidP="001D650D">
            <w:pPr>
              <w:spacing w:after="0"/>
              <w:jc w:val="center"/>
              <w:rPr>
                <w:rFonts w:eastAsiaTheme="minorEastAsia"/>
                <w:bCs/>
                <w:iCs/>
                <w:szCs w:val="20"/>
                <w:lang w:eastAsia="zh-CN"/>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2</w:t>
            </w:r>
          </w:p>
        </w:tc>
        <w:tc>
          <w:tcPr>
            <w:tcW w:w="1812" w:type="dxa"/>
          </w:tcPr>
          <w:p w14:paraId="3CD25D88" w14:textId="77777777" w:rsidR="00665A53" w:rsidRDefault="00665A53" w:rsidP="001D650D">
            <w:pPr>
              <w:spacing w:after="0"/>
              <w:jc w:val="center"/>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3</w:t>
            </w:r>
          </w:p>
        </w:tc>
        <w:tc>
          <w:tcPr>
            <w:tcW w:w="1812" w:type="dxa"/>
          </w:tcPr>
          <w:p w14:paraId="6D5AF628" w14:textId="77777777" w:rsidR="00665A53" w:rsidRDefault="00665A53" w:rsidP="001D650D">
            <w:pPr>
              <w:spacing w:after="0"/>
              <w:jc w:val="center"/>
              <w:rPr>
                <w:rFonts w:eastAsiaTheme="minorEastAsia"/>
                <w:bCs/>
                <w:iCs/>
                <w:szCs w:val="20"/>
              </w:rPr>
            </w:pPr>
            <w:r>
              <w:rPr>
                <w:rFonts w:eastAsiaTheme="minorEastAsia"/>
                <w:bCs/>
                <w:iCs/>
                <w:szCs w:val="20"/>
                <w:lang w:eastAsia="zh-CN"/>
              </w:rPr>
              <w:t>…</w:t>
            </w:r>
          </w:p>
        </w:tc>
      </w:tr>
      <w:tr w:rsidR="00665A53" w14:paraId="10807FD9" w14:textId="77777777" w:rsidTr="009F71C5">
        <w:trPr>
          <w:jc w:val="center"/>
        </w:trPr>
        <w:tc>
          <w:tcPr>
            <w:tcW w:w="1812" w:type="dxa"/>
          </w:tcPr>
          <w:p w14:paraId="4EB8A20B" w14:textId="77777777" w:rsidR="00665A53" w:rsidRDefault="00665A53" w:rsidP="001D650D">
            <w:pPr>
              <w:spacing w:after="0"/>
              <w:jc w:val="center"/>
              <w:rPr>
                <w:rFonts w:eastAsiaTheme="minorEastAsia"/>
                <w:bCs/>
                <w:iCs/>
                <w:szCs w:val="20"/>
              </w:rPr>
            </w:pPr>
            <w:r>
              <w:rPr>
                <w:rFonts w:eastAsiaTheme="minorEastAsia"/>
                <w:bCs/>
                <w:iCs/>
                <w:szCs w:val="20"/>
                <w:lang w:eastAsia="zh-CN"/>
              </w:rPr>
              <w:t>AI Model 1</w:t>
            </w:r>
          </w:p>
        </w:tc>
        <w:tc>
          <w:tcPr>
            <w:tcW w:w="1812" w:type="dxa"/>
          </w:tcPr>
          <w:p w14:paraId="1C2D6274" w14:textId="77777777" w:rsidR="00665A53" w:rsidRDefault="00665A53" w:rsidP="001D650D">
            <w:pPr>
              <w:spacing w:after="0"/>
              <w:jc w:val="center"/>
              <w:rPr>
                <w:rFonts w:eastAsiaTheme="minorEastAsia"/>
                <w:bCs/>
                <w:iCs/>
                <w:szCs w:val="20"/>
                <w:lang w:eastAsia="zh-CN"/>
              </w:rPr>
            </w:pPr>
          </w:p>
        </w:tc>
        <w:tc>
          <w:tcPr>
            <w:tcW w:w="1812" w:type="dxa"/>
          </w:tcPr>
          <w:p w14:paraId="1426C98B" w14:textId="77777777" w:rsidR="00665A53" w:rsidRDefault="00665A53" w:rsidP="001D650D">
            <w:pPr>
              <w:spacing w:after="0"/>
              <w:jc w:val="center"/>
              <w:rPr>
                <w:rFonts w:eastAsiaTheme="minorEastAsia"/>
                <w:bCs/>
                <w:iCs/>
                <w:szCs w:val="20"/>
              </w:rPr>
            </w:pPr>
          </w:p>
        </w:tc>
        <w:tc>
          <w:tcPr>
            <w:tcW w:w="1812" w:type="dxa"/>
          </w:tcPr>
          <w:p w14:paraId="2F0EA553" w14:textId="77777777" w:rsidR="00665A53" w:rsidRDefault="00665A53" w:rsidP="001D650D">
            <w:pPr>
              <w:spacing w:after="0"/>
              <w:jc w:val="center"/>
              <w:rPr>
                <w:rFonts w:eastAsiaTheme="minorEastAsia"/>
                <w:bCs/>
                <w:iCs/>
                <w:szCs w:val="20"/>
              </w:rPr>
            </w:pPr>
          </w:p>
        </w:tc>
        <w:tc>
          <w:tcPr>
            <w:tcW w:w="1812" w:type="dxa"/>
          </w:tcPr>
          <w:p w14:paraId="5FE93419" w14:textId="77777777" w:rsidR="00665A53" w:rsidRDefault="00665A53" w:rsidP="001D650D">
            <w:pPr>
              <w:spacing w:after="0"/>
              <w:jc w:val="center"/>
              <w:rPr>
                <w:rFonts w:eastAsiaTheme="minorEastAsia"/>
                <w:bCs/>
                <w:iCs/>
                <w:szCs w:val="20"/>
              </w:rPr>
            </w:pPr>
          </w:p>
        </w:tc>
      </w:tr>
      <w:tr w:rsidR="00665A53" w14:paraId="64A44151" w14:textId="77777777" w:rsidTr="009F71C5">
        <w:trPr>
          <w:jc w:val="center"/>
        </w:trPr>
        <w:tc>
          <w:tcPr>
            <w:tcW w:w="1812" w:type="dxa"/>
          </w:tcPr>
          <w:p w14:paraId="2CB5565D" w14:textId="77777777" w:rsidR="00665A53" w:rsidRDefault="00665A53" w:rsidP="001D650D">
            <w:pPr>
              <w:spacing w:after="0"/>
              <w:jc w:val="center"/>
              <w:rPr>
                <w:rFonts w:eastAsiaTheme="minorEastAsia"/>
                <w:bCs/>
                <w:iCs/>
                <w:szCs w:val="20"/>
              </w:rPr>
            </w:pPr>
            <w:r>
              <w:rPr>
                <w:rFonts w:eastAsiaTheme="minorEastAsia"/>
                <w:bCs/>
                <w:iCs/>
                <w:szCs w:val="20"/>
                <w:lang w:eastAsia="zh-CN"/>
              </w:rPr>
              <w:t>AI Model 2</w:t>
            </w:r>
          </w:p>
        </w:tc>
        <w:tc>
          <w:tcPr>
            <w:tcW w:w="1812" w:type="dxa"/>
          </w:tcPr>
          <w:p w14:paraId="43BEFFE8" w14:textId="77777777" w:rsidR="00665A53" w:rsidRDefault="00665A53" w:rsidP="001D650D">
            <w:pPr>
              <w:spacing w:after="0"/>
              <w:jc w:val="center"/>
              <w:rPr>
                <w:rFonts w:eastAsiaTheme="minorEastAsia"/>
                <w:bCs/>
                <w:iCs/>
                <w:szCs w:val="20"/>
              </w:rPr>
            </w:pPr>
          </w:p>
        </w:tc>
        <w:tc>
          <w:tcPr>
            <w:tcW w:w="1812" w:type="dxa"/>
          </w:tcPr>
          <w:p w14:paraId="116C441F" w14:textId="77777777" w:rsidR="00665A53" w:rsidRDefault="00665A53" w:rsidP="001D650D">
            <w:pPr>
              <w:spacing w:after="0"/>
              <w:jc w:val="center"/>
              <w:rPr>
                <w:rFonts w:eastAsiaTheme="minorEastAsia"/>
                <w:bCs/>
                <w:iCs/>
                <w:szCs w:val="20"/>
              </w:rPr>
            </w:pPr>
          </w:p>
        </w:tc>
        <w:tc>
          <w:tcPr>
            <w:tcW w:w="1812" w:type="dxa"/>
          </w:tcPr>
          <w:p w14:paraId="017E0EC4" w14:textId="77777777" w:rsidR="00665A53" w:rsidRDefault="00665A53" w:rsidP="001D650D">
            <w:pPr>
              <w:spacing w:after="0"/>
              <w:jc w:val="center"/>
              <w:rPr>
                <w:rFonts w:eastAsiaTheme="minorEastAsia"/>
                <w:bCs/>
                <w:iCs/>
                <w:szCs w:val="20"/>
              </w:rPr>
            </w:pPr>
          </w:p>
        </w:tc>
        <w:tc>
          <w:tcPr>
            <w:tcW w:w="1812" w:type="dxa"/>
          </w:tcPr>
          <w:p w14:paraId="5C091CD7" w14:textId="77777777" w:rsidR="00665A53" w:rsidRDefault="00665A53" w:rsidP="001D650D">
            <w:pPr>
              <w:spacing w:after="0"/>
              <w:jc w:val="center"/>
              <w:rPr>
                <w:rFonts w:eastAsiaTheme="minorEastAsia"/>
                <w:bCs/>
                <w:iCs/>
                <w:szCs w:val="20"/>
              </w:rPr>
            </w:pPr>
          </w:p>
        </w:tc>
      </w:tr>
      <w:tr w:rsidR="00665A53" w14:paraId="3D3C57C3" w14:textId="77777777" w:rsidTr="009F71C5">
        <w:trPr>
          <w:jc w:val="center"/>
        </w:trPr>
        <w:tc>
          <w:tcPr>
            <w:tcW w:w="1812" w:type="dxa"/>
          </w:tcPr>
          <w:p w14:paraId="0C6AA43C" w14:textId="77777777" w:rsidR="00665A53" w:rsidRDefault="00665A53" w:rsidP="001D650D">
            <w:pPr>
              <w:spacing w:after="0"/>
              <w:jc w:val="center"/>
              <w:rPr>
                <w:rFonts w:eastAsiaTheme="minorEastAsia"/>
                <w:bCs/>
                <w:iCs/>
                <w:szCs w:val="20"/>
              </w:rPr>
            </w:pPr>
            <w:r>
              <w:rPr>
                <w:rFonts w:eastAsiaTheme="minorEastAsia"/>
                <w:bCs/>
                <w:iCs/>
                <w:szCs w:val="20"/>
                <w:lang w:eastAsia="zh-CN"/>
              </w:rPr>
              <w:t>AI Model 3</w:t>
            </w:r>
          </w:p>
        </w:tc>
        <w:tc>
          <w:tcPr>
            <w:tcW w:w="1812" w:type="dxa"/>
          </w:tcPr>
          <w:p w14:paraId="722B432C" w14:textId="77777777" w:rsidR="00665A53" w:rsidRDefault="00665A53" w:rsidP="001D650D">
            <w:pPr>
              <w:spacing w:after="0"/>
              <w:jc w:val="center"/>
              <w:rPr>
                <w:rFonts w:eastAsiaTheme="minorEastAsia"/>
                <w:bCs/>
                <w:iCs/>
                <w:szCs w:val="20"/>
              </w:rPr>
            </w:pPr>
          </w:p>
        </w:tc>
        <w:tc>
          <w:tcPr>
            <w:tcW w:w="1812" w:type="dxa"/>
          </w:tcPr>
          <w:p w14:paraId="00BCE3BA" w14:textId="77777777" w:rsidR="00665A53" w:rsidRDefault="00665A53" w:rsidP="001D650D">
            <w:pPr>
              <w:spacing w:after="0"/>
              <w:jc w:val="center"/>
              <w:rPr>
                <w:rFonts w:eastAsiaTheme="minorEastAsia"/>
                <w:bCs/>
                <w:iCs/>
                <w:szCs w:val="20"/>
              </w:rPr>
            </w:pPr>
          </w:p>
        </w:tc>
        <w:tc>
          <w:tcPr>
            <w:tcW w:w="1812" w:type="dxa"/>
          </w:tcPr>
          <w:p w14:paraId="69790A0B" w14:textId="77777777" w:rsidR="00665A53" w:rsidRDefault="00665A53" w:rsidP="001D650D">
            <w:pPr>
              <w:spacing w:after="0"/>
              <w:jc w:val="center"/>
              <w:rPr>
                <w:rFonts w:eastAsiaTheme="minorEastAsia"/>
                <w:bCs/>
                <w:iCs/>
                <w:szCs w:val="20"/>
              </w:rPr>
            </w:pPr>
          </w:p>
        </w:tc>
        <w:tc>
          <w:tcPr>
            <w:tcW w:w="1812" w:type="dxa"/>
          </w:tcPr>
          <w:p w14:paraId="63834008" w14:textId="77777777" w:rsidR="00665A53" w:rsidRDefault="00665A53" w:rsidP="001D650D">
            <w:pPr>
              <w:spacing w:after="0"/>
              <w:jc w:val="center"/>
              <w:rPr>
                <w:rFonts w:eastAsiaTheme="minorEastAsia"/>
                <w:bCs/>
                <w:iCs/>
                <w:szCs w:val="20"/>
              </w:rPr>
            </w:pPr>
          </w:p>
        </w:tc>
      </w:tr>
      <w:tr w:rsidR="00665A53" w14:paraId="65370D9A" w14:textId="77777777" w:rsidTr="009F71C5">
        <w:trPr>
          <w:jc w:val="center"/>
        </w:trPr>
        <w:tc>
          <w:tcPr>
            <w:tcW w:w="1812" w:type="dxa"/>
          </w:tcPr>
          <w:p w14:paraId="4EFF9A0C" w14:textId="77777777" w:rsidR="00665A53" w:rsidRDefault="00665A53" w:rsidP="001D650D">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3EC59FC4" w14:textId="77777777" w:rsidR="00665A53" w:rsidRDefault="00665A53" w:rsidP="001D650D">
            <w:pPr>
              <w:spacing w:after="0"/>
              <w:jc w:val="center"/>
              <w:rPr>
                <w:rFonts w:eastAsiaTheme="minorEastAsia"/>
                <w:bCs/>
                <w:iCs/>
                <w:szCs w:val="20"/>
              </w:rPr>
            </w:pPr>
          </w:p>
        </w:tc>
        <w:tc>
          <w:tcPr>
            <w:tcW w:w="1812" w:type="dxa"/>
          </w:tcPr>
          <w:p w14:paraId="3E8F0123" w14:textId="77777777" w:rsidR="00665A53" w:rsidRDefault="00665A53" w:rsidP="001D650D">
            <w:pPr>
              <w:spacing w:after="0"/>
              <w:jc w:val="center"/>
              <w:rPr>
                <w:rFonts w:eastAsiaTheme="minorEastAsia"/>
                <w:bCs/>
                <w:iCs/>
                <w:szCs w:val="20"/>
              </w:rPr>
            </w:pPr>
          </w:p>
        </w:tc>
        <w:tc>
          <w:tcPr>
            <w:tcW w:w="1812" w:type="dxa"/>
          </w:tcPr>
          <w:p w14:paraId="0F2B7AE1" w14:textId="77777777" w:rsidR="00665A53" w:rsidRDefault="00665A53" w:rsidP="001D650D">
            <w:pPr>
              <w:spacing w:after="0"/>
              <w:jc w:val="center"/>
              <w:rPr>
                <w:rFonts w:eastAsiaTheme="minorEastAsia"/>
                <w:bCs/>
                <w:iCs/>
                <w:szCs w:val="20"/>
              </w:rPr>
            </w:pPr>
          </w:p>
        </w:tc>
        <w:tc>
          <w:tcPr>
            <w:tcW w:w="1812" w:type="dxa"/>
          </w:tcPr>
          <w:p w14:paraId="1215B114" w14:textId="77777777" w:rsidR="00665A53" w:rsidRDefault="00665A53" w:rsidP="001D650D">
            <w:pPr>
              <w:spacing w:after="0"/>
              <w:jc w:val="center"/>
              <w:rPr>
                <w:rFonts w:eastAsiaTheme="minorEastAsia"/>
                <w:bCs/>
                <w:iCs/>
                <w:szCs w:val="20"/>
              </w:rPr>
            </w:pPr>
          </w:p>
        </w:tc>
      </w:tr>
      <w:tr w:rsidR="00665A53" w14:paraId="75B13E5F" w14:textId="77777777" w:rsidTr="009F71C5">
        <w:trPr>
          <w:jc w:val="center"/>
        </w:trPr>
        <w:tc>
          <w:tcPr>
            <w:tcW w:w="1812" w:type="dxa"/>
          </w:tcPr>
          <w:p w14:paraId="0C11B5C6" w14:textId="77777777" w:rsidR="00665A53" w:rsidRDefault="00665A53" w:rsidP="001D650D">
            <w:pPr>
              <w:spacing w:after="0"/>
              <w:jc w:val="center"/>
              <w:rPr>
                <w:rFonts w:eastAsiaTheme="minorEastAsia"/>
                <w:bCs/>
                <w:iCs/>
                <w:szCs w:val="20"/>
                <w:lang w:eastAsia="zh-CN"/>
              </w:rPr>
            </w:pPr>
            <w:r>
              <w:rPr>
                <w:rFonts w:eastAsiaTheme="minorEastAsia"/>
                <w:bCs/>
                <w:iCs/>
                <w:szCs w:val="20"/>
                <w:lang w:eastAsia="zh-CN"/>
              </w:rPr>
              <w:t>…</w:t>
            </w:r>
          </w:p>
        </w:tc>
        <w:tc>
          <w:tcPr>
            <w:tcW w:w="1812" w:type="dxa"/>
          </w:tcPr>
          <w:p w14:paraId="1E7724D4" w14:textId="77777777" w:rsidR="00665A53" w:rsidRDefault="00665A53" w:rsidP="001D650D">
            <w:pPr>
              <w:spacing w:after="0"/>
              <w:jc w:val="center"/>
              <w:rPr>
                <w:rFonts w:eastAsiaTheme="minorEastAsia"/>
                <w:bCs/>
                <w:iCs/>
                <w:szCs w:val="20"/>
              </w:rPr>
            </w:pPr>
          </w:p>
        </w:tc>
        <w:tc>
          <w:tcPr>
            <w:tcW w:w="1812" w:type="dxa"/>
          </w:tcPr>
          <w:p w14:paraId="5BCC9FD2" w14:textId="77777777" w:rsidR="00665A53" w:rsidRDefault="00665A53" w:rsidP="001D650D">
            <w:pPr>
              <w:spacing w:after="0"/>
              <w:jc w:val="center"/>
              <w:rPr>
                <w:rFonts w:eastAsiaTheme="minorEastAsia"/>
                <w:bCs/>
                <w:iCs/>
                <w:szCs w:val="20"/>
              </w:rPr>
            </w:pPr>
          </w:p>
        </w:tc>
        <w:tc>
          <w:tcPr>
            <w:tcW w:w="1812" w:type="dxa"/>
          </w:tcPr>
          <w:p w14:paraId="541C2E14" w14:textId="77777777" w:rsidR="00665A53" w:rsidRDefault="00665A53" w:rsidP="001D650D">
            <w:pPr>
              <w:spacing w:after="0"/>
              <w:jc w:val="center"/>
              <w:rPr>
                <w:rFonts w:eastAsiaTheme="minorEastAsia"/>
                <w:bCs/>
                <w:iCs/>
                <w:szCs w:val="20"/>
              </w:rPr>
            </w:pPr>
          </w:p>
        </w:tc>
        <w:tc>
          <w:tcPr>
            <w:tcW w:w="1812" w:type="dxa"/>
          </w:tcPr>
          <w:p w14:paraId="58209998" w14:textId="77777777" w:rsidR="00665A53" w:rsidRDefault="00665A53" w:rsidP="001D650D">
            <w:pPr>
              <w:spacing w:after="0"/>
              <w:jc w:val="center"/>
              <w:rPr>
                <w:rFonts w:eastAsiaTheme="minorEastAsia"/>
                <w:bCs/>
                <w:iCs/>
                <w:szCs w:val="20"/>
              </w:rPr>
            </w:pPr>
          </w:p>
        </w:tc>
      </w:tr>
      <w:tr w:rsidR="00665A53" w14:paraId="1478A83B" w14:textId="77777777" w:rsidTr="009F71C5">
        <w:trPr>
          <w:jc w:val="center"/>
        </w:trPr>
        <w:tc>
          <w:tcPr>
            <w:tcW w:w="1812" w:type="dxa"/>
          </w:tcPr>
          <w:p w14:paraId="2BB2C0C4" w14:textId="77777777" w:rsidR="00665A53" w:rsidRDefault="00665A53" w:rsidP="001D650D">
            <w:pPr>
              <w:spacing w:after="0"/>
              <w:jc w:val="center"/>
              <w:rPr>
                <w:rFonts w:eastAsiaTheme="minorEastAsia"/>
                <w:bCs/>
                <w:iCs/>
                <w:szCs w:val="20"/>
                <w:lang w:eastAsia="zh-CN"/>
              </w:rPr>
            </w:pPr>
          </w:p>
        </w:tc>
        <w:tc>
          <w:tcPr>
            <w:tcW w:w="1812" w:type="dxa"/>
          </w:tcPr>
          <w:p w14:paraId="0399FB98" w14:textId="77777777" w:rsidR="00665A53" w:rsidRDefault="00665A53" w:rsidP="001D650D">
            <w:pPr>
              <w:spacing w:after="0"/>
              <w:jc w:val="center"/>
              <w:rPr>
                <w:rFonts w:eastAsiaTheme="minorEastAsia"/>
                <w:bCs/>
                <w:iCs/>
                <w:szCs w:val="20"/>
              </w:rPr>
            </w:pPr>
          </w:p>
        </w:tc>
        <w:tc>
          <w:tcPr>
            <w:tcW w:w="1812" w:type="dxa"/>
          </w:tcPr>
          <w:p w14:paraId="4555A845" w14:textId="77777777" w:rsidR="00665A53" w:rsidRDefault="00665A53" w:rsidP="001D650D">
            <w:pPr>
              <w:spacing w:after="0"/>
              <w:jc w:val="center"/>
              <w:rPr>
                <w:rFonts w:eastAsiaTheme="minorEastAsia"/>
                <w:bCs/>
                <w:iCs/>
                <w:szCs w:val="20"/>
              </w:rPr>
            </w:pPr>
          </w:p>
        </w:tc>
        <w:tc>
          <w:tcPr>
            <w:tcW w:w="1812" w:type="dxa"/>
          </w:tcPr>
          <w:p w14:paraId="022545CC" w14:textId="77777777" w:rsidR="00665A53" w:rsidRDefault="00665A53" w:rsidP="001D650D">
            <w:pPr>
              <w:spacing w:after="0"/>
              <w:jc w:val="center"/>
              <w:rPr>
                <w:rFonts w:eastAsiaTheme="minorEastAsia"/>
                <w:bCs/>
                <w:iCs/>
                <w:szCs w:val="20"/>
              </w:rPr>
            </w:pPr>
          </w:p>
        </w:tc>
        <w:tc>
          <w:tcPr>
            <w:tcW w:w="1812" w:type="dxa"/>
          </w:tcPr>
          <w:p w14:paraId="6AF357B5" w14:textId="77777777" w:rsidR="00665A53" w:rsidRDefault="00665A53" w:rsidP="001D650D">
            <w:pPr>
              <w:spacing w:after="0"/>
              <w:jc w:val="center"/>
              <w:rPr>
                <w:rFonts w:eastAsiaTheme="minorEastAsia"/>
                <w:bCs/>
                <w:iCs/>
                <w:szCs w:val="20"/>
              </w:rPr>
            </w:pPr>
          </w:p>
        </w:tc>
      </w:tr>
    </w:tbl>
    <w:p w14:paraId="73DA9202" w14:textId="77777777" w:rsidR="00665A53" w:rsidRDefault="00665A53" w:rsidP="00665A53">
      <w:pPr>
        <w:rPr>
          <w:rFonts w:eastAsiaTheme="minorEastAsia"/>
          <w:bCs/>
          <w:iCs/>
          <w:szCs w:val="20"/>
        </w:rPr>
      </w:pPr>
    </w:p>
    <w:p w14:paraId="2871F447" w14:textId="15CE9888" w:rsidR="00665A53" w:rsidRDefault="004B2CD6" w:rsidP="00665A53">
      <w:pPr>
        <w:pStyle w:val="title2"/>
      </w:pPr>
      <w:r>
        <w:t>Quantization level</w:t>
      </w:r>
    </w:p>
    <w:p w14:paraId="6EAD90E8" w14:textId="77777777" w:rsidR="00322A45" w:rsidRDefault="00322A45" w:rsidP="00322A45">
      <w:pPr>
        <w:rPr>
          <w:rFonts w:eastAsiaTheme="minorEastAsia"/>
          <w:bCs/>
          <w:iCs/>
          <w:szCs w:val="20"/>
          <w:lang w:eastAsia="zh-CN"/>
        </w:rPr>
      </w:pPr>
      <w:r>
        <w:rPr>
          <w:rFonts w:eastAsiaTheme="minorEastAsia" w:hint="eastAsia"/>
          <w:bCs/>
          <w:iCs/>
          <w:szCs w:val="20"/>
          <w:lang w:eastAsia="zh-CN"/>
        </w:rPr>
        <w:t>Float point</w:t>
      </w:r>
      <w:r>
        <w:rPr>
          <w:rFonts w:eastAsiaTheme="minorEastAsia"/>
          <w:bCs/>
          <w:iCs/>
          <w:szCs w:val="20"/>
          <w:lang w:eastAsia="zh-CN"/>
        </w:rPr>
        <w:t xml:space="preserve"> is usually used in study and initial evaluation. Fixed point is usually used in implementation, where the parameters of AI model are transformed to integer value and the complexity could be reduced. Some kinds of hardware only support fixed point.</w:t>
      </w:r>
    </w:p>
    <w:p w14:paraId="139CF970" w14:textId="77777777" w:rsidR="00322A45" w:rsidRDefault="00322A45" w:rsidP="00322A45">
      <w:pPr>
        <w:rPr>
          <w:rFonts w:eastAsiaTheme="minorEastAsia"/>
          <w:bCs/>
          <w:iCs/>
          <w:szCs w:val="20"/>
          <w:lang w:eastAsia="zh-CN"/>
        </w:rPr>
      </w:pPr>
      <w:r>
        <w:rPr>
          <w:rFonts w:eastAsiaTheme="minorEastAsia"/>
          <w:bCs/>
          <w:iCs/>
          <w:szCs w:val="20"/>
          <w:lang w:eastAsia="zh-CN"/>
        </w:rPr>
        <w:t xml:space="preserve">For float point or fixed point, there are also different levels of bits used for one number. It is clear that the overhead of 32 bits is twice of 16 bits, and 4 times of 8 bits. Considering the overhead reduction of model transfer, low quantization level would be better than high quantization level. The actual complexities of different quantization levels would be </w:t>
      </w:r>
      <w:r w:rsidRPr="005641F5">
        <w:rPr>
          <w:rFonts w:eastAsiaTheme="minorEastAsia"/>
          <w:bCs/>
          <w:iCs/>
          <w:szCs w:val="20"/>
          <w:lang w:eastAsia="zh-CN"/>
        </w:rPr>
        <w:t>slightly</w:t>
      </w:r>
      <w:r>
        <w:rPr>
          <w:rFonts w:eastAsiaTheme="minorEastAsia"/>
          <w:bCs/>
          <w:iCs/>
          <w:szCs w:val="20"/>
          <w:lang w:eastAsia="zh-CN"/>
        </w:rPr>
        <w:t xml:space="preserve"> different from the overhead, due to the practical hardware design and AI model structure. </w:t>
      </w:r>
    </w:p>
    <w:p w14:paraId="5ADE5DE2" w14:textId="77777777" w:rsidR="00665A53" w:rsidRDefault="00665A53" w:rsidP="00665A53">
      <w:pPr>
        <w:jc w:val="center"/>
        <w:rPr>
          <w:rFonts w:eastAsiaTheme="minorEastAsia"/>
          <w:bCs/>
          <w:iCs/>
          <w:szCs w:val="20"/>
          <w:lang w:eastAsia="zh-CN"/>
        </w:rPr>
      </w:pPr>
      <w:r>
        <w:rPr>
          <w:noProof/>
          <w:lang w:eastAsia="zh-CN"/>
        </w:rPr>
        <w:drawing>
          <wp:inline distT="0" distB="0" distL="0" distR="0" wp14:anchorId="46DA7B49" wp14:editId="3E66EC2D">
            <wp:extent cx="5002306" cy="2660072"/>
            <wp:effectExtent l="0" t="0" r="8255" b="698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FC48C42" w14:textId="59B26714" w:rsidR="00665A53" w:rsidRDefault="00665A53" w:rsidP="00665A53">
      <w:pPr>
        <w:jc w:val="center"/>
        <w:rPr>
          <w:rFonts w:eastAsiaTheme="minorEastAsia"/>
          <w:bCs/>
          <w:iCs/>
          <w:szCs w:val="20"/>
        </w:rPr>
      </w:pPr>
      <w:r w:rsidRPr="00CB3EB4">
        <w:rPr>
          <w:rFonts w:eastAsiaTheme="minorEastAsia"/>
          <w:bCs/>
          <w:iCs/>
          <w:color w:val="000000" w:themeColor="text1"/>
          <w:szCs w:val="20"/>
          <w:lang w:eastAsia="zh-CN"/>
        </w:rPr>
        <w:t xml:space="preserve">Figure </w:t>
      </w:r>
      <w:r w:rsidR="00672BB7" w:rsidRPr="00CB3EB4">
        <w:rPr>
          <w:rFonts w:eastAsiaTheme="minorEastAsia"/>
          <w:bCs/>
          <w:iCs/>
          <w:color w:val="000000" w:themeColor="text1"/>
          <w:szCs w:val="20"/>
          <w:lang w:eastAsia="zh-CN"/>
        </w:rPr>
        <w:t>6-4</w:t>
      </w:r>
      <w:r w:rsidRPr="00CB3EB4">
        <w:rPr>
          <w:rFonts w:eastAsiaTheme="minorEastAsia"/>
          <w:bCs/>
          <w:iCs/>
          <w:color w:val="000000" w:themeColor="text1"/>
          <w:szCs w:val="20"/>
          <w:lang w:eastAsia="zh-CN"/>
        </w:rPr>
        <w:t>: The</w:t>
      </w:r>
      <w:r>
        <w:rPr>
          <w:rFonts w:eastAsiaTheme="minorEastAsia"/>
          <w:bCs/>
          <w:iCs/>
          <w:szCs w:val="20"/>
          <w:lang w:eastAsia="zh-CN"/>
        </w:rPr>
        <w:t xml:space="preserve"> </w:t>
      </w:r>
      <w:r>
        <w:rPr>
          <w:rFonts w:eastAsiaTheme="minorEastAsia" w:hint="eastAsia"/>
          <w:bCs/>
          <w:iCs/>
          <w:szCs w:val="20"/>
          <w:lang w:eastAsia="zh-CN"/>
        </w:rPr>
        <w:t>lat</w:t>
      </w:r>
      <w:r>
        <w:rPr>
          <w:rFonts w:eastAsiaTheme="minorEastAsia"/>
          <w:bCs/>
          <w:iCs/>
          <w:szCs w:val="20"/>
          <w:lang w:eastAsia="zh-CN"/>
        </w:rPr>
        <w:t>ency ratio of typical AI models of different quantization levels in one typical chipset, compared to CPU-FP32 of AI model 4</w:t>
      </w:r>
    </w:p>
    <w:p w14:paraId="4EA72C96" w14:textId="77777777" w:rsidR="00665A53" w:rsidRDefault="00665A53" w:rsidP="00665A53">
      <w:pPr>
        <w:jc w:val="center"/>
        <w:rPr>
          <w:rFonts w:eastAsiaTheme="minorEastAsia"/>
          <w:bCs/>
          <w:iCs/>
          <w:szCs w:val="20"/>
          <w:lang w:eastAsia="zh-CN"/>
        </w:rPr>
      </w:pPr>
      <w:r>
        <w:rPr>
          <w:noProof/>
          <w:lang w:eastAsia="zh-CN"/>
        </w:rPr>
        <w:lastRenderedPageBreak/>
        <w:drawing>
          <wp:inline distT="0" distB="0" distL="0" distR="0" wp14:anchorId="2BFDE826" wp14:editId="1C5F982F">
            <wp:extent cx="5016907" cy="2630734"/>
            <wp:effectExtent l="0" t="0" r="12700" b="1778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E6656EC" w14:textId="4FB113B5" w:rsidR="00665A53" w:rsidRDefault="00665A53" w:rsidP="00665A53">
      <w:pPr>
        <w:jc w:val="center"/>
        <w:rPr>
          <w:rFonts w:eastAsiaTheme="minorEastAsia"/>
          <w:bCs/>
          <w:iCs/>
          <w:szCs w:val="20"/>
          <w:lang w:eastAsia="zh-CN"/>
        </w:rPr>
      </w:pPr>
      <w:r>
        <w:rPr>
          <w:rFonts w:eastAsiaTheme="minorEastAsia"/>
          <w:bCs/>
          <w:iCs/>
          <w:szCs w:val="20"/>
          <w:lang w:eastAsia="zh-CN"/>
        </w:rPr>
        <w:t>Fig</w:t>
      </w:r>
      <w:r w:rsidRPr="00CB3EB4">
        <w:rPr>
          <w:rFonts w:eastAsiaTheme="minorEastAsia"/>
          <w:bCs/>
          <w:iCs/>
          <w:color w:val="000000" w:themeColor="text1"/>
          <w:szCs w:val="20"/>
          <w:lang w:eastAsia="zh-CN"/>
        </w:rPr>
        <w:t xml:space="preserve">ure </w:t>
      </w:r>
      <w:r w:rsidR="00672BB7" w:rsidRPr="00CB3EB4">
        <w:rPr>
          <w:rFonts w:eastAsiaTheme="minorEastAsia"/>
          <w:bCs/>
          <w:iCs/>
          <w:color w:val="000000" w:themeColor="text1"/>
          <w:szCs w:val="20"/>
          <w:lang w:eastAsia="zh-CN"/>
        </w:rPr>
        <w:t>6-5</w:t>
      </w:r>
      <w:r w:rsidRPr="00CB3EB4">
        <w:rPr>
          <w:rFonts w:eastAsiaTheme="minorEastAsia"/>
          <w:bCs/>
          <w:iCs/>
          <w:color w:val="000000" w:themeColor="text1"/>
          <w:szCs w:val="20"/>
          <w:lang w:eastAsia="zh-CN"/>
        </w:rPr>
        <w:t>: The p</w:t>
      </w:r>
      <w:r>
        <w:rPr>
          <w:rFonts w:eastAsiaTheme="minorEastAsia"/>
          <w:bCs/>
          <w:iCs/>
          <w:szCs w:val="20"/>
          <w:lang w:eastAsia="zh-CN"/>
        </w:rPr>
        <w:t>ower consumption ratio of typical AI models of different quantization levels in one typical chipset, compared to CPU-FP32 of AI model 4</w:t>
      </w:r>
    </w:p>
    <w:p w14:paraId="4D24F358" w14:textId="4BC09E7F" w:rsidR="00665A53" w:rsidRPr="00322A45" w:rsidRDefault="00665A53" w:rsidP="00665A53">
      <w:pPr>
        <w:rPr>
          <w:rFonts w:eastAsiaTheme="minorEastAsia"/>
          <w:bCs/>
          <w:iCs/>
          <w:szCs w:val="20"/>
          <w:lang w:eastAsia="zh-CN"/>
        </w:rPr>
      </w:pPr>
      <w:r>
        <w:rPr>
          <w:rFonts w:eastAsiaTheme="minorEastAsia"/>
          <w:bCs/>
          <w:iCs/>
          <w:szCs w:val="20"/>
          <w:lang w:eastAsia="zh-CN"/>
        </w:rPr>
        <w:t>Some evaluation results of different quantization levels are shown in Fi</w:t>
      </w:r>
      <w:r w:rsidRPr="00CB3EB4">
        <w:rPr>
          <w:rFonts w:eastAsiaTheme="minorEastAsia"/>
          <w:bCs/>
          <w:iCs/>
          <w:color w:val="000000" w:themeColor="text1"/>
          <w:szCs w:val="20"/>
          <w:lang w:eastAsia="zh-CN"/>
        </w:rPr>
        <w:t xml:space="preserve">gure </w:t>
      </w:r>
      <w:r w:rsidR="00672BB7" w:rsidRPr="00CB3EB4">
        <w:rPr>
          <w:rFonts w:eastAsiaTheme="minorEastAsia"/>
          <w:bCs/>
          <w:iCs/>
          <w:color w:val="000000" w:themeColor="text1"/>
          <w:szCs w:val="20"/>
          <w:lang w:eastAsia="zh-CN"/>
        </w:rPr>
        <w:t xml:space="preserve">6-4 </w:t>
      </w:r>
      <w:r w:rsidRPr="00CB3EB4">
        <w:rPr>
          <w:rFonts w:eastAsiaTheme="minorEastAsia"/>
          <w:bCs/>
          <w:iCs/>
          <w:color w:val="000000" w:themeColor="text1"/>
          <w:szCs w:val="20"/>
          <w:lang w:eastAsia="zh-CN"/>
        </w:rPr>
        <w:t xml:space="preserve">and </w:t>
      </w:r>
      <w:r w:rsidR="00672BB7" w:rsidRPr="00CB3EB4">
        <w:rPr>
          <w:rFonts w:eastAsiaTheme="minorEastAsia"/>
          <w:bCs/>
          <w:iCs/>
          <w:color w:val="000000" w:themeColor="text1"/>
          <w:szCs w:val="20"/>
          <w:lang w:eastAsia="zh-CN"/>
        </w:rPr>
        <w:t>6-5</w:t>
      </w:r>
      <w:r w:rsidRPr="00CB3EB4">
        <w:rPr>
          <w:rFonts w:eastAsiaTheme="minorEastAsia"/>
          <w:bCs/>
          <w:iCs/>
          <w:color w:val="000000" w:themeColor="text1"/>
          <w:szCs w:val="20"/>
          <w:lang w:eastAsia="zh-CN"/>
        </w:rPr>
        <w:t>. I</w:t>
      </w:r>
      <w:r>
        <w:rPr>
          <w:rFonts w:eastAsiaTheme="minorEastAsia"/>
          <w:bCs/>
          <w:iCs/>
          <w:szCs w:val="20"/>
          <w:lang w:eastAsia="zh-CN"/>
        </w:rPr>
        <w:t xml:space="preserve">NT8 denotes integer value with 8 bits, FP16 denotes float point value with 16 bits. The performance of NPU-INT8 is about 1.8 times of NPU-FP16, 4.8~17 times of GPU-FP32, and 4.5~17 times of CPU-FP32. INT8 is suitable for service with high complexity and power </w:t>
      </w:r>
      <w:r w:rsidRPr="000A5CB7">
        <w:rPr>
          <w:rFonts w:eastAsiaTheme="minorEastAsia"/>
          <w:bCs/>
          <w:iCs/>
          <w:szCs w:val="20"/>
          <w:lang w:eastAsia="zh-CN"/>
        </w:rPr>
        <w:t>consumption</w:t>
      </w:r>
      <w:r>
        <w:rPr>
          <w:rFonts w:eastAsiaTheme="minorEastAsia"/>
          <w:bCs/>
          <w:iCs/>
          <w:szCs w:val="20"/>
          <w:lang w:eastAsia="zh-CN"/>
        </w:rPr>
        <w:t xml:space="preserve">, such as </w:t>
      </w:r>
      <w:r w:rsidRPr="000A5CB7">
        <w:rPr>
          <w:rFonts w:eastAsiaTheme="minorEastAsia"/>
          <w:bCs/>
          <w:iCs/>
          <w:szCs w:val="20"/>
          <w:lang w:eastAsia="zh-CN"/>
        </w:rPr>
        <w:t>photographing</w:t>
      </w:r>
      <w:r>
        <w:rPr>
          <w:rFonts w:eastAsiaTheme="minorEastAsia"/>
          <w:bCs/>
          <w:iCs/>
          <w:szCs w:val="20"/>
          <w:lang w:eastAsia="zh-CN"/>
        </w:rPr>
        <w:t xml:space="preserve"> and video. FP16 is suitable for service with high accuracy and low power consumption, such as </w:t>
      </w:r>
      <w:r w:rsidRPr="00E44173">
        <w:rPr>
          <w:rFonts w:eastAsiaTheme="minorEastAsia"/>
          <w:bCs/>
          <w:iCs/>
          <w:szCs w:val="20"/>
          <w:lang w:eastAsia="zh-CN"/>
        </w:rPr>
        <w:t xml:space="preserve">pixel-wise </w:t>
      </w:r>
      <w:r>
        <w:rPr>
          <w:rFonts w:eastAsiaTheme="minorEastAsia"/>
          <w:bCs/>
          <w:iCs/>
          <w:szCs w:val="20"/>
          <w:lang w:eastAsia="zh-CN"/>
        </w:rPr>
        <w:t>i</w:t>
      </w:r>
      <w:r w:rsidRPr="00E44173">
        <w:rPr>
          <w:rFonts w:eastAsiaTheme="minorEastAsia"/>
          <w:bCs/>
          <w:iCs/>
          <w:szCs w:val="20"/>
          <w:lang w:eastAsia="zh-CN"/>
        </w:rPr>
        <w:t xml:space="preserve">mage </w:t>
      </w:r>
      <w:r>
        <w:rPr>
          <w:rFonts w:eastAsiaTheme="minorEastAsia"/>
          <w:bCs/>
          <w:iCs/>
          <w:szCs w:val="20"/>
          <w:lang w:eastAsia="zh-CN"/>
        </w:rPr>
        <w:t>p</w:t>
      </w:r>
      <w:r w:rsidRPr="00E44173">
        <w:rPr>
          <w:rFonts w:eastAsiaTheme="minorEastAsia"/>
          <w:bCs/>
          <w:iCs/>
          <w:szCs w:val="20"/>
          <w:lang w:eastAsia="zh-CN"/>
        </w:rPr>
        <w:t>rocessing</w:t>
      </w:r>
      <w:r>
        <w:rPr>
          <w:rFonts w:eastAsiaTheme="minorEastAsia"/>
          <w:bCs/>
          <w:iCs/>
          <w:szCs w:val="20"/>
          <w:lang w:eastAsia="zh-CN"/>
        </w:rPr>
        <w:t>.</w:t>
      </w:r>
    </w:p>
    <w:p w14:paraId="79A2ACE0" w14:textId="42EE3D0E" w:rsidR="00665A53" w:rsidRPr="006B3422" w:rsidRDefault="00665A53" w:rsidP="00CB3EB4">
      <w:pPr>
        <w:pStyle w:val="observation"/>
      </w:pPr>
      <w:r w:rsidRPr="006B3422">
        <w:t xml:space="preserve">Quantization of the model has impacts on </w:t>
      </w:r>
      <w:r w:rsidR="001840DB">
        <w:t xml:space="preserve">latency </w:t>
      </w:r>
      <w:r w:rsidRPr="006B3422">
        <w:t xml:space="preserve">performance. </w:t>
      </w:r>
    </w:p>
    <w:p w14:paraId="4ED0808C" w14:textId="58633C9A" w:rsidR="00665A53" w:rsidRDefault="00665A53" w:rsidP="00CB3EB4">
      <w:pPr>
        <w:pStyle w:val="observation"/>
      </w:pPr>
      <w:r w:rsidRPr="006B3422">
        <w:t>Quantization of the model has impacts on power consumption.</w:t>
      </w:r>
    </w:p>
    <w:p w14:paraId="7218D821" w14:textId="199EFD22" w:rsidR="00322A45" w:rsidRPr="00322A45" w:rsidRDefault="00322A45" w:rsidP="00665A53">
      <w:pPr>
        <w:rPr>
          <w:rFonts w:eastAsiaTheme="minorEastAsia"/>
          <w:bCs/>
          <w:iCs/>
          <w:szCs w:val="20"/>
          <w:lang w:eastAsia="zh-CN"/>
        </w:rPr>
      </w:pPr>
      <w:r>
        <w:rPr>
          <w:rFonts w:eastAsiaTheme="minorEastAsia"/>
          <w:bCs/>
          <w:iCs/>
          <w:szCs w:val="20"/>
          <w:lang w:eastAsia="zh-CN"/>
        </w:rPr>
        <w:t>Since the quantization level</w:t>
      </w:r>
      <w:r>
        <w:rPr>
          <w:rFonts w:eastAsiaTheme="minorEastAsia" w:hint="eastAsia"/>
          <w:bCs/>
          <w:iCs/>
          <w:szCs w:val="20"/>
          <w:lang w:eastAsia="zh-CN"/>
        </w:rPr>
        <w:t xml:space="preserve"> </w:t>
      </w:r>
      <w:r>
        <w:rPr>
          <w:rFonts w:eastAsiaTheme="minorEastAsia"/>
          <w:bCs/>
          <w:iCs/>
          <w:szCs w:val="20"/>
          <w:lang w:eastAsia="zh-CN"/>
        </w:rPr>
        <w:t xml:space="preserve">has such large impact on the latency and power consumption of AI model, </w:t>
      </w:r>
      <w:r>
        <w:rPr>
          <w:rFonts w:eastAsiaTheme="minorEastAsia" w:hint="eastAsia"/>
          <w:bCs/>
          <w:iCs/>
          <w:szCs w:val="20"/>
          <w:lang w:eastAsia="zh-CN"/>
        </w:rPr>
        <w:t>c</w:t>
      </w:r>
      <w:r>
        <w:rPr>
          <w:rFonts w:eastAsiaTheme="minorEastAsia"/>
          <w:bCs/>
          <w:iCs/>
          <w:szCs w:val="20"/>
          <w:lang w:eastAsia="zh-CN"/>
        </w:rPr>
        <w:t>ompanies are expected to report the quantization level of the model used for better calibration.</w:t>
      </w:r>
    </w:p>
    <w:p w14:paraId="4F43047D" w14:textId="13CEC602" w:rsidR="00665A53" w:rsidRPr="006B3422" w:rsidRDefault="00665A53" w:rsidP="00CB3EB4">
      <w:pPr>
        <w:pStyle w:val="proposal"/>
      </w:pPr>
      <w:r w:rsidRPr="006B3422">
        <w:rPr>
          <w:rFonts w:hint="eastAsia"/>
        </w:rPr>
        <w:t>C</w:t>
      </w:r>
      <w:r w:rsidRPr="006B3422">
        <w:t xml:space="preserve">ompanies are </w:t>
      </w:r>
      <w:r w:rsidR="001840DB">
        <w:t>encouraged</w:t>
      </w:r>
      <w:r w:rsidR="001840DB" w:rsidRPr="006B3422">
        <w:t xml:space="preserve"> </w:t>
      </w:r>
      <w:r w:rsidRPr="006B3422">
        <w:t>to report the quantization level of the model used.</w:t>
      </w:r>
    </w:p>
    <w:p w14:paraId="591005CD" w14:textId="77777777" w:rsidR="00665A53" w:rsidRDefault="00665A53" w:rsidP="00665A53">
      <w:pPr>
        <w:overflowPunct w:val="0"/>
        <w:rPr>
          <w:rFonts w:eastAsiaTheme="minorEastAsia"/>
          <w:color w:val="000000"/>
          <w:lang w:eastAsia="zh-CN"/>
        </w:rPr>
      </w:pPr>
    </w:p>
    <w:p w14:paraId="56BB73DF" w14:textId="77777777" w:rsidR="00665A53" w:rsidRPr="007D2DB0" w:rsidRDefault="00665A53" w:rsidP="00665A53">
      <w:pPr>
        <w:pStyle w:val="title2"/>
      </w:pPr>
      <w:r>
        <w:t>UE capability</w:t>
      </w:r>
    </w:p>
    <w:p w14:paraId="7F62FCBA" w14:textId="060D6702" w:rsidR="00665A53" w:rsidRPr="00322A45" w:rsidRDefault="000A05F4">
      <w:pPr>
        <w:overflowPunct w:val="0"/>
        <w:rPr>
          <w:rFonts w:eastAsia="MS Mincho"/>
          <w:color w:val="000000"/>
        </w:rPr>
      </w:pPr>
      <w:r>
        <w:rPr>
          <w:rFonts w:eastAsiaTheme="minorEastAsia"/>
          <w:color w:val="000000"/>
          <w:lang w:eastAsia="zh-CN"/>
        </w:rPr>
        <w:t>As discussed above</w:t>
      </w:r>
      <w:r w:rsidR="00322A45">
        <w:rPr>
          <w:rFonts w:eastAsia="MS Mincho"/>
          <w:color w:val="000000"/>
        </w:rPr>
        <w:t>, there will be various kinds of UEs supporting different level of AI models</w:t>
      </w:r>
      <w:r>
        <w:rPr>
          <w:rFonts w:eastAsia="MS Mincho"/>
          <w:color w:val="000000"/>
        </w:rPr>
        <w:t xml:space="preserve"> with different latency performance and power consumption</w:t>
      </w:r>
      <w:r w:rsidR="00322A45">
        <w:rPr>
          <w:rFonts w:eastAsia="MS Mincho"/>
          <w:color w:val="000000"/>
        </w:rPr>
        <w:t>, as well as different collaboration levels as mentioned before.</w:t>
      </w:r>
      <w:r>
        <w:rPr>
          <w:rFonts w:eastAsia="MS Mincho"/>
          <w:color w:val="000000"/>
        </w:rPr>
        <w:t xml:space="preserve"> Different UEs with different capabilities should be considered in the same use case. Based on the discussion, we have the following proposal.</w:t>
      </w:r>
    </w:p>
    <w:p w14:paraId="13866748" w14:textId="4B356103" w:rsidR="00665A53" w:rsidRPr="00B112FB" w:rsidRDefault="00665A53" w:rsidP="00CB3EB4">
      <w:pPr>
        <w:pStyle w:val="proposal"/>
      </w:pPr>
      <w:r w:rsidRPr="00B112FB">
        <w:t>Study mechanisms of allowing different UEs with different implementations/capabilities to serve same use case, e.g., by defining flexible capability exchange mechanisms</w:t>
      </w:r>
    </w:p>
    <w:p w14:paraId="28D0777A" w14:textId="77777777" w:rsidR="00665A53" w:rsidRPr="006950C1" w:rsidRDefault="00665A53" w:rsidP="00F8376F">
      <w:pPr>
        <w:rPr>
          <w:rFonts w:eastAsiaTheme="minorEastAsia"/>
          <w:bCs/>
          <w:iCs/>
          <w:szCs w:val="20"/>
        </w:rPr>
      </w:pPr>
    </w:p>
    <w:p w14:paraId="51FBEA42" w14:textId="602055F7" w:rsidR="00F8376F" w:rsidRPr="007D2DB0" w:rsidRDefault="00F8376F" w:rsidP="00F8376F">
      <w:pPr>
        <w:pStyle w:val="title1"/>
      </w:pPr>
      <w:r w:rsidRPr="00F8376F">
        <w:rPr>
          <w:rFonts w:hint="eastAsia"/>
        </w:rPr>
        <w:t>Discussion on common evaluation methodologies for three use cases</w:t>
      </w:r>
    </w:p>
    <w:p w14:paraId="41C83798" w14:textId="18DD8C80" w:rsidR="00F82F6F" w:rsidRPr="00F82F6F" w:rsidRDefault="00F82F6F" w:rsidP="00F82F6F">
      <w:pPr>
        <w:overflowPunct w:val="0"/>
        <w:rPr>
          <w:rFonts w:eastAsiaTheme="minorEastAsia"/>
          <w:color w:val="000000"/>
          <w:lang w:eastAsia="zh-CN"/>
        </w:rPr>
      </w:pPr>
      <w:r>
        <w:rPr>
          <w:rFonts w:eastAsiaTheme="minorEastAsia" w:hint="eastAsia"/>
          <w:color w:val="000000"/>
          <w:lang w:eastAsia="zh-CN"/>
        </w:rPr>
        <w:t xml:space="preserve">In this section, </w:t>
      </w:r>
      <w:r>
        <w:rPr>
          <w:rFonts w:eastAsiaTheme="minorEastAsia"/>
          <w:color w:val="000000"/>
          <w:lang w:eastAsia="zh-CN"/>
        </w:rPr>
        <w:t>common</w:t>
      </w:r>
      <w:r>
        <w:rPr>
          <w:rFonts w:eastAsiaTheme="minorEastAsia" w:hint="eastAsia"/>
          <w:color w:val="000000"/>
          <w:lang w:eastAsia="zh-CN"/>
        </w:rPr>
        <w:t xml:space="preserve"> evaluation methodologies for all use cases are discussed, including field data, int</w:t>
      </w:r>
      <w:r>
        <w:rPr>
          <w:rFonts w:eastAsiaTheme="minorEastAsia"/>
          <w:color w:val="000000"/>
          <w:lang w:eastAsia="zh-CN"/>
        </w:rPr>
        <w:t>ermediate results, generalization performance, ONNX and simulation calibration.</w:t>
      </w:r>
    </w:p>
    <w:p w14:paraId="3FCEC778" w14:textId="600A08CA" w:rsidR="00F82F6F" w:rsidRPr="00F82F6F" w:rsidRDefault="00F82F6F" w:rsidP="00F82F6F">
      <w:pPr>
        <w:pStyle w:val="title2"/>
      </w:pPr>
      <w:r>
        <w:t>Field data</w:t>
      </w:r>
    </w:p>
    <w:p w14:paraId="7AC71065" w14:textId="1C9939AF" w:rsidR="00F82F6F" w:rsidRDefault="00F82F6F" w:rsidP="00F82F6F">
      <w:pPr>
        <w:overflowPunct w:val="0"/>
        <w:rPr>
          <w:rFonts w:eastAsia="MS Mincho"/>
          <w:color w:val="000000"/>
        </w:rPr>
      </w:pPr>
      <w:r>
        <w:rPr>
          <w:rFonts w:eastAsia="MS Mincho"/>
          <w:color w:val="000000"/>
        </w:rPr>
        <w:t>S</w:t>
      </w:r>
      <w:r w:rsidRPr="000E6A26">
        <w:rPr>
          <w:rFonts w:eastAsia="MS Mincho"/>
          <w:color w:val="000000"/>
        </w:rPr>
        <w:t>tatistical model</w:t>
      </w:r>
      <w:r>
        <w:rPr>
          <w:rFonts w:eastAsia="MS Mincho"/>
          <w:color w:val="000000"/>
        </w:rPr>
        <w:t>s</w:t>
      </w:r>
      <w:r w:rsidRPr="000E6A26">
        <w:rPr>
          <w:rFonts w:eastAsia="MS Mincho"/>
          <w:color w:val="000000"/>
        </w:rPr>
        <w:t xml:space="preserve"> in 38.901 and 38.857</w:t>
      </w:r>
      <w:r>
        <w:rPr>
          <w:rFonts w:eastAsia="MS Mincho"/>
          <w:color w:val="000000"/>
        </w:rPr>
        <w:t xml:space="preserve"> are designed based on the </w:t>
      </w:r>
      <w:r w:rsidRPr="000E6A26">
        <w:rPr>
          <w:rFonts w:eastAsia="MS Mincho"/>
          <w:color w:val="000000"/>
        </w:rPr>
        <w:t>physical characteristics</w:t>
      </w:r>
      <w:r>
        <w:rPr>
          <w:rFonts w:eastAsia="MS Mincho"/>
          <w:color w:val="000000"/>
        </w:rPr>
        <w:t xml:space="preserve"> of wireless signals and the measurements in </w:t>
      </w:r>
      <w:r w:rsidRPr="000E6A26">
        <w:rPr>
          <w:rFonts w:eastAsia="MS Mincho"/>
          <w:color w:val="000000"/>
        </w:rPr>
        <w:t>practical wireless environment</w:t>
      </w:r>
      <w:r>
        <w:rPr>
          <w:rFonts w:eastAsia="MS Mincho"/>
          <w:color w:val="000000"/>
        </w:rPr>
        <w:t>. S</w:t>
      </w:r>
      <w:r w:rsidRPr="000E6A26">
        <w:rPr>
          <w:rFonts w:eastAsia="MS Mincho"/>
          <w:color w:val="000000"/>
        </w:rPr>
        <w:t>tatistical model</w:t>
      </w:r>
      <w:r>
        <w:rPr>
          <w:rFonts w:eastAsia="MS Mincho"/>
          <w:color w:val="000000"/>
        </w:rPr>
        <w:t xml:space="preserve">s have been verified and updated by 3GPP for recent years, and their performance and </w:t>
      </w:r>
      <w:r w:rsidRPr="000E6A26">
        <w:rPr>
          <w:rFonts w:eastAsia="MS Mincho"/>
          <w:color w:val="000000"/>
        </w:rPr>
        <w:t>stability</w:t>
      </w:r>
      <w:r>
        <w:rPr>
          <w:rFonts w:eastAsia="MS Mincho"/>
          <w:color w:val="000000"/>
        </w:rPr>
        <w:t xml:space="preserve"> are </w:t>
      </w:r>
      <w:r w:rsidRPr="00321B61">
        <w:rPr>
          <w:rFonts w:eastAsia="MS Mincho"/>
          <w:color w:val="000000"/>
        </w:rPr>
        <w:t>satisfactory</w:t>
      </w:r>
      <w:r>
        <w:rPr>
          <w:rFonts w:eastAsia="MS Mincho"/>
          <w:color w:val="000000"/>
        </w:rPr>
        <w:t>. Moreover, the simulation data from s</w:t>
      </w:r>
      <w:r w:rsidRPr="000E6A26">
        <w:rPr>
          <w:rFonts w:eastAsia="MS Mincho"/>
          <w:color w:val="000000"/>
        </w:rPr>
        <w:t>tatistical model</w:t>
      </w:r>
      <w:r>
        <w:rPr>
          <w:rFonts w:eastAsia="MS Mincho"/>
          <w:color w:val="000000"/>
        </w:rPr>
        <w:t xml:space="preserve">s could be </w:t>
      </w:r>
      <w:r w:rsidRPr="00321B61">
        <w:rPr>
          <w:rFonts w:eastAsia="MS Mincho"/>
          <w:color w:val="000000"/>
        </w:rPr>
        <w:t xml:space="preserve">conveniently </w:t>
      </w:r>
      <w:r>
        <w:rPr>
          <w:rFonts w:eastAsia="MS Mincho"/>
          <w:color w:val="000000"/>
        </w:rPr>
        <w:t xml:space="preserve">generated as many as </w:t>
      </w:r>
      <w:r w:rsidR="009E6A05">
        <w:rPr>
          <w:rFonts w:eastAsia="MS Mincho"/>
          <w:color w:val="000000"/>
        </w:rPr>
        <w:t>use case</w:t>
      </w:r>
      <w:r w:rsidR="000301BF">
        <w:rPr>
          <w:rFonts w:eastAsia="MS Mincho"/>
          <w:color w:val="000000"/>
        </w:rPr>
        <w:t xml:space="preserve"> evaluation</w:t>
      </w:r>
      <w:r w:rsidR="009E6A05">
        <w:rPr>
          <w:rFonts w:eastAsia="MS Mincho"/>
          <w:color w:val="000000"/>
        </w:rPr>
        <w:t xml:space="preserve"> </w:t>
      </w:r>
      <w:r>
        <w:rPr>
          <w:rFonts w:eastAsia="MS Mincho"/>
          <w:color w:val="000000"/>
        </w:rPr>
        <w:t>demand</w:t>
      </w:r>
      <w:r w:rsidR="009E3363">
        <w:rPr>
          <w:rFonts w:eastAsia="MS Mincho"/>
          <w:color w:val="000000"/>
        </w:rPr>
        <w:t>s</w:t>
      </w:r>
      <w:r>
        <w:rPr>
          <w:rFonts w:eastAsia="MS Mincho"/>
          <w:color w:val="000000"/>
        </w:rPr>
        <w:t>.</w:t>
      </w:r>
    </w:p>
    <w:p w14:paraId="41CCEFAC" w14:textId="538ED8DE" w:rsidR="00F82F6F" w:rsidRDefault="00F82F6F" w:rsidP="00F82F6F">
      <w:pPr>
        <w:overflowPunct w:val="0"/>
        <w:rPr>
          <w:rFonts w:eastAsiaTheme="minorEastAsia"/>
          <w:color w:val="000000"/>
          <w:lang w:eastAsia="zh-CN"/>
        </w:rPr>
      </w:pPr>
      <w:r>
        <w:rPr>
          <w:rFonts w:eastAsia="MS Mincho"/>
          <w:color w:val="000000"/>
        </w:rPr>
        <w:t>Field data is collected from practical wireless systems and include the a</w:t>
      </w:r>
      <w:r w:rsidRPr="00321B61">
        <w:rPr>
          <w:rFonts w:eastAsia="MS Mincho"/>
          <w:color w:val="000000"/>
        </w:rPr>
        <w:t>ctual wireless feature</w:t>
      </w:r>
      <w:r>
        <w:rPr>
          <w:rFonts w:eastAsia="MS Mincho"/>
          <w:color w:val="000000"/>
        </w:rPr>
        <w:t xml:space="preserve">s. Since AI models in commercial products should match the </w:t>
      </w:r>
      <w:r w:rsidRPr="000E6A26">
        <w:rPr>
          <w:rFonts w:eastAsia="MS Mincho"/>
          <w:color w:val="000000"/>
        </w:rPr>
        <w:t>practical wireless environment</w:t>
      </w:r>
      <w:r>
        <w:rPr>
          <w:rFonts w:eastAsia="MS Mincho"/>
          <w:color w:val="000000"/>
        </w:rPr>
        <w:t xml:space="preserve">, field data is necessary </w:t>
      </w:r>
      <w:r w:rsidR="00DB6228">
        <w:rPr>
          <w:rFonts w:eastAsia="MS Mincho"/>
          <w:color w:val="000000"/>
        </w:rPr>
        <w:t xml:space="preserve">for the </w:t>
      </w:r>
      <w:r>
        <w:rPr>
          <w:rFonts w:eastAsia="MS Mincho"/>
          <w:color w:val="000000"/>
        </w:rPr>
        <w:t xml:space="preserve">commercial stage. However, in 3GPP SI, field data has several disadvantages compared to simulation data. </w:t>
      </w:r>
      <w:r>
        <w:rPr>
          <w:rFonts w:eastAsiaTheme="minorEastAsia" w:hint="eastAsia"/>
          <w:color w:val="000000"/>
          <w:lang w:eastAsia="zh-CN"/>
        </w:rPr>
        <w:t xml:space="preserve">If field </w:t>
      </w:r>
      <w:r>
        <w:rPr>
          <w:rFonts w:eastAsiaTheme="minorEastAsia"/>
          <w:color w:val="000000"/>
          <w:lang w:eastAsia="zh-CN"/>
        </w:rPr>
        <w:t>data</w:t>
      </w:r>
      <w:r>
        <w:rPr>
          <w:rFonts w:eastAsiaTheme="minorEastAsia" w:hint="eastAsia"/>
          <w:color w:val="000000"/>
          <w:lang w:eastAsia="zh-CN"/>
        </w:rPr>
        <w:t xml:space="preserve"> </w:t>
      </w:r>
      <w:r>
        <w:rPr>
          <w:rFonts w:eastAsiaTheme="minorEastAsia"/>
          <w:color w:val="000000"/>
          <w:lang w:eastAsia="zh-CN"/>
        </w:rPr>
        <w:t xml:space="preserve">is </w:t>
      </w:r>
      <w:r>
        <w:rPr>
          <w:rFonts w:eastAsiaTheme="minorEastAsia"/>
          <w:color w:val="000000"/>
          <w:lang w:eastAsia="zh-CN"/>
        </w:rPr>
        <w:lastRenderedPageBreak/>
        <w:t xml:space="preserve">collected only in a few times and places, the variety of the samples could be less than simulation data and then the performance of the trained AI models could be decreased. Then it will take great effort to collect enough field data samples of high </w:t>
      </w:r>
      <w:r w:rsidRPr="003A21B5">
        <w:rPr>
          <w:rFonts w:eastAsiaTheme="minorEastAsia"/>
          <w:color w:val="000000"/>
          <w:lang w:eastAsia="zh-CN"/>
        </w:rPr>
        <w:t>quality</w:t>
      </w:r>
      <w:r>
        <w:rPr>
          <w:rFonts w:eastAsiaTheme="minorEastAsia"/>
          <w:color w:val="000000"/>
          <w:lang w:eastAsia="zh-CN"/>
        </w:rPr>
        <w:t>.</w:t>
      </w:r>
    </w:p>
    <w:p w14:paraId="7B198A5F" w14:textId="6CD0FB9F" w:rsidR="00F82F6F" w:rsidRDefault="00F82F6F" w:rsidP="00F82F6F">
      <w:pPr>
        <w:overflowPunct w:val="0"/>
        <w:rPr>
          <w:rFonts w:eastAsiaTheme="minorEastAsia"/>
          <w:color w:val="000000"/>
          <w:lang w:eastAsia="zh-CN"/>
        </w:rPr>
      </w:pPr>
      <w:r>
        <w:rPr>
          <w:rFonts w:eastAsiaTheme="minorEastAsia"/>
          <w:color w:val="000000"/>
          <w:lang w:eastAsia="zh-CN"/>
        </w:rPr>
        <w:t>Field data should be evaluated before usage. That is, the features of field data should be analyzed</w:t>
      </w:r>
      <w:r w:rsidR="000A05F4">
        <w:rPr>
          <w:rFonts w:eastAsiaTheme="minorEastAsia"/>
          <w:color w:val="000000"/>
          <w:lang w:eastAsia="zh-CN"/>
        </w:rPr>
        <w:t>, otherwise</w:t>
      </w:r>
      <w:r w:rsidR="00DB6228">
        <w:rPr>
          <w:rFonts w:eastAsiaTheme="minorEastAsia"/>
          <w:color w:val="000000"/>
          <w:lang w:eastAsia="zh-CN"/>
        </w:rPr>
        <w:t>,</w:t>
      </w:r>
      <w:r w:rsidR="000A05F4">
        <w:rPr>
          <w:rFonts w:eastAsiaTheme="minorEastAsia"/>
          <w:color w:val="000000"/>
          <w:lang w:eastAsia="zh-CN"/>
        </w:rPr>
        <w:t xml:space="preserve"> the field data may not serve the purpose of justification for a specific proposal</w:t>
      </w:r>
      <w:r>
        <w:rPr>
          <w:rFonts w:eastAsiaTheme="minorEastAsia"/>
          <w:color w:val="000000"/>
          <w:lang w:eastAsia="zh-CN"/>
        </w:rPr>
        <w:t>.</w:t>
      </w:r>
      <w:r w:rsidR="0017792D">
        <w:rPr>
          <w:rFonts w:eastAsiaTheme="minorEastAsia"/>
          <w:color w:val="000000"/>
          <w:lang w:eastAsia="zh-CN"/>
        </w:rPr>
        <w:t xml:space="preserve"> This is also time</w:t>
      </w:r>
      <w:r w:rsidR="00DB6228">
        <w:rPr>
          <w:rFonts w:eastAsiaTheme="minorEastAsia"/>
          <w:color w:val="000000"/>
          <w:lang w:eastAsia="zh-CN"/>
        </w:rPr>
        <w:t>-</w:t>
      </w:r>
      <w:r w:rsidR="0017792D">
        <w:rPr>
          <w:rFonts w:eastAsiaTheme="minorEastAsia"/>
          <w:color w:val="000000"/>
          <w:lang w:eastAsia="zh-CN"/>
        </w:rPr>
        <w:t>consuming and may not be fruitful.</w:t>
      </w:r>
    </w:p>
    <w:p w14:paraId="6BD2D275" w14:textId="2483E06A" w:rsidR="002F2A2C" w:rsidRPr="00B112FB" w:rsidRDefault="002F2A2C" w:rsidP="00F82F6F">
      <w:pPr>
        <w:overflowPunct w:val="0"/>
        <w:rPr>
          <w:rFonts w:eastAsiaTheme="minorEastAsia"/>
          <w:color w:val="000000"/>
          <w:lang w:eastAsia="zh-CN"/>
        </w:rPr>
      </w:pPr>
      <w:r>
        <w:rPr>
          <w:rFonts w:eastAsiaTheme="minorEastAsia"/>
          <w:color w:val="000000"/>
          <w:lang w:eastAsia="zh-CN"/>
        </w:rPr>
        <w:t xml:space="preserve">From </w:t>
      </w:r>
      <w:r w:rsidR="00DB6228">
        <w:rPr>
          <w:rFonts w:eastAsiaTheme="minorEastAsia"/>
          <w:color w:val="000000"/>
          <w:lang w:eastAsia="zh-CN"/>
        </w:rPr>
        <w:t>the</w:t>
      </w:r>
      <w:r>
        <w:rPr>
          <w:rFonts w:eastAsiaTheme="minorEastAsia"/>
          <w:color w:val="000000"/>
          <w:lang w:eastAsia="zh-CN"/>
        </w:rPr>
        <w:t xml:space="preserve"> above discussion, it is better to have the dataset for 3GPP evaluations </w:t>
      </w:r>
      <w:r w:rsidR="009E3363">
        <w:rPr>
          <w:rFonts w:eastAsiaTheme="minorEastAsia"/>
          <w:color w:val="000000"/>
          <w:lang w:eastAsia="zh-CN"/>
        </w:rPr>
        <w:t>constructed based on statistical models. If there are companies who are willing to provide field data for performance test</w:t>
      </w:r>
      <w:r w:rsidR="00DB6228">
        <w:rPr>
          <w:rFonts w:eastAsiaTheme="minorEastAsia"/>
          <w:color w:val="000000"/>
          <w:lang w:eastAsia="zh-CN"/>
        </w:rPr>
        <w:t>s</w:t>
      </w:r>
      <w:r w:rsidR="009E3363">
        <w:rPr>
          <w:rFonts w:eastAsiaTheme="minorEastAsia"/>
          <w:color w:val="000000"/>
          <w:lang w:eastAsia="zh-CN"/>
        </w:rPr>
        <w:t xml:space="preserve">, it can also be used as </w:t>
      </w:r>
      <w:r w:rsidR="00DB6228">
        <w:rPr>
          <w:rFonts w:eastAsiaTheme="minorEastAsia"/>
          <w:color w:val="000000"/>
          <w:lang w:eastAsia="zh-CN"/>
        </w:rPr>
        <w:t xml:space="preserve">a </w:t>
      </w:r>
      <w:r w:rsidR="009E3363">
        <w:rPr>
          <w:rFonts w:eastAsiaTheme="minorEastAsia"/>
          <w:color w:val="000000"/>
          <w:lang w:eastAsia="zh-CN"/>
        </w:rPr>
        <w:t>reference as long as the conditions for data collection are clearly documented</w:t>
      </w:r>
      <w:r w:rsidR="0017792D">
        <w:rPr>
          <w:rFonts w:eastAsiaTheme="minorEastAsia"/>
          <w:color w:val="000000"/>
          <w:lang w:eastAsia="zh-CN"/>
        </w:rPr>
        <w:t xml:space="preserve"> and </w:t>
      </w:r>
      <w:r w:rsidR="00DB6228">
        <w:rPr>
          <w:rFonts w:eastAsiaTheme="minorEastAsia"/>
          <w:color w:val="000000"/>
          <w:lang w:eastAsia="zh-CN"/>
        </w:rPr>
        <w:t xml:space="preserve">the </w:t>
      </w:r>
      <w:r w:rsidR="0017792D">
        <w:rPr>
          <w:rFonts w:eastAsiaTheme="minorEastAsia"/>
          <w:color w:val="000000"/>
          <w:lang w:eastAsia="zh-CN"/>
        </w:rPr>
        <w:t xml:space="preserve">statistics of the data </w:t>
      </w:r>
      <w:r w:rsidR="00FD2A3D">
        <w:rPr>
          <w:rFonts w:eastAsiaTheme="minorEastAsia" w:hint="eastAsia"/>
          <w:color w:val="000000"/>
          <w:lang w:eastAsia="zh-CN"/>
        </w:rPr>
        <w:t>are</w:t>
      </w:r>
      <w:r w:rsidR="0017792D">
        <w:rPr>
          <w:rFonts w:eastAsiaTheme="minorEastAsia"/>
          <w:color w:val="000000"/>
          <w:lang w:eastAsia="zh-CN"/>
        </w:rPr>
        <w:t xml:space="preserve"> clearly analyzed</w:t>
      </w:r>
      <w:r w:rsidR="009E3363">
        <w:rPr>
          <w:rFonts w:eastAsiaTheme="minorEastAsia"/>
          <w:color w:val="000000"/>
          <w:lang w:eastAsia="zh-CN"/>
        </w:rPr>
        <w:t>.</w:t>
      </w:r>
    </w:p>
    <w:p w14:paraId="7882519A" w14:textId="135FFB72" w:rsidR="00F82F6F" w:rsidRDefault="00B82754" w:rsidP="00CB3EB4">
      <w:pPr>
        <w:pStyle w:val="proposal"/>
      </w:pPr>
      <w:r w:rsidRPr="00DB6228">
        <w:t xml:space="preserve">Dataset for </w:t>
      </w:r>
      <w:r w:rsidRPr="00AD01D3">
        <w:rPr>
          <w:rFonts w:hint="eastAsia"/>
        </w:rPr>
        <w:t>3GPP</w:t>
      </w:r>
      <w:r w:rsidRPr="00AD01D3">
        <w:t xml:space="preserve"> evaluation is mainly constructed based on statistical models defined in 38.901 and 38.857. </w:t>
      </w:r>
      <w:r w:rsidR="00DB6228" w:rsidRPr="00CB3EB4">
        <w:t xml:space="preserve">Besides, the </w:t>
      </w:r>
      <w:r w:rsidR="00F82F6F" w:rsidRPr="00DB6228">
        <w:rPr>
          <w:rFonts w:hint="eastAsia"/>
        </w:rPr>
        <w:t>field data test results can be used as a reference</w:t>
      </w:r>
      <w:r w:rsidR="00DB6228" w:rsidRPr="00CB3EB4">
        <w:t xml:space="preserve"> if </w:t>
      </w:r>
      <w:r w:rsidR="00AD01D3">
        <w:rPr>
          <w:rFonts w:hint="eastAsia"/>
        </w:rPr>
        <w:t>they</w:t>
      </w:r>
      <w:r w:rsidR="00AD01D3">
        <w:t xml:space="preserve"> are </w:t>
      </w:r>
      <w:r w:rsidR="00DB6228" w:rsidRPr="00CB3EB4">
        <w:t>justified and well documented</w:t>
      </w:r>
      <w:r w:rsidR="00F82F6F" w:rsidRPr="00DB6228">
        <w:t>.</w:t>
      </w:r>
    </w:p>
    <w:p w14:paraId="7FC20352" w14:textId="77777777" w:rsidR="00FC7633" w:rsidRPr="00CB3EB4" w:rsidRDefault="00FC7633" w:rsidP="00CB3EB4">
      <w:pPr>
        <w:rPr>
          <w:rFonts w:eastAsiaTheme="minorEastAsia"/>
        </w:rPr>
      </w:pPr>
    </w:p>
    <w:p w14:paraId="5B4252EE" w14:textId="77777777" w:rsidR="00F82F6F" w:rsidRPr="006F44DC" w:rsidRDefault="00F82F6F" w:rsidP="00F82F6F">
      <w:pPr>
        <w:pStyle w:val="title2"/>
      </w:pPr>
      <w:r>
        <w:t>Generalization performance</w:t>
      </w:r>
    </w:p>
    <w:p w14:paraId="7AA1F501" w14:textId="2C0EA87D" w:rsidR="00F82F6F" w:rsidRPr="00AA0A79" w:rsidRDefault="00F82F6F" w:rsidP="00F82F6F">
      <w:pPr>
        <w:overflowPunct w:val="0"/>
        <w:rPr>
          <w:rFonts w:eastAsiaTheme="minorEastAsia"/>
          <w:color w:val="000000"/>
          <w:lang w:eastAsia="zh-CN"/>
        </w:rPr>
      </w:pPr>
      <w:r>
        <w:rPr>
          <w:rFonts w:eastAsiaTheme="minorEastAsia" w:hint="eastAsia"/>
          <w:color w:val="000000"/>
          <w:lang w:eastAsia="zh-CN"/>
        </w:rPr>
        <w:t>Generalization</w:t>
      </w:r>
      <w:r>
        <w:rPr>
          <w:rFonts w:eastAsiaTheme="minorEastAsia"/>
          <w:color w:val="000000"/>
          <w:lang w:eastAsia="zh-CN"/>
        </w:rPr>
        <w:t xml:space="preserve"> or overfitting</w:t>
      </w:r>
      <w:r>
        <w:rPr>
          <w:rFonts w:eastAsiaTheme="minorEastAsia" w:hint="eastAsia"/>
          <w:color w:val="000000"/>
          <w:lang w:eastAsia="zh-CN"/>
        </w:rPr>
        <w:t xml:space="preserve"> is one </w:t>
      </w:r>
      <w:r w:rsidR="009E3363">
        <w:rPr>
          <w:rFonts w:eastAsiaTheme="minorEastAsia"/>
          <w:color w:val="000000"/>
          <w:lang w:eastAsia="zh-CN"/>
        </w:rPr>
        <w:t xml:space="preserve">of the </w:t>
      </w:r>
      <w:r>
        <w:rPr>
          <w:rFonts w:eastAsiaTheme="minorEastAsia" w:hint="eastAsia"/>
          <w:color w:val="000000"/>
          <w:lang w:eastAsia="zh-CN"/>
        </w:rPr>
        <w:t>key issue</w:t>
      </w:r>
      <w:r w:rsidR="009E3363">
        <w:rPr>
          <w:rFonts w:eastAsiaTheme="minorEastAsia"/>
          <w:color w:val="000000"/>
          <w:lang w:eastAsia="zh-CN"/>
        </w:rPr>
        <w:t>s</w:t>
      </w:r>
      <w:r>
        <w:rPr>
          <w:rFonts w:eastAsiaTheme="minorEastAsia" w:hint="eastAsia"/>
          <w:color w:val="000000"/>
          <w:lang w:eastAsia="zh-CN"/>
        </w:rPr>
        <w:t xml:space="preserve"> in </w:t>
      </w:r>
      <w:r>
        <w:rPr>
          <w:rFonts w:eastAsiaTheme="minorEastAsia"/>
          <w:color w:val="000000"/>
          <w:lang w:eastAsia="zh-CN"/>
        </w:rPr>
        <w:t xml:space="preserve">AI/ML and should be seriously considered. </w:t>
      </w:r>
      <w:r w:rsidR="00AA0A79" w:rsidRPr="00AA0A79">
        <w:rPr>
          <w:rFonts w:eastAsiaTheme="minorEastAsia"/>
          <w:color w:val="000000"/>
          <w:lang w:eastAsia="zh-CN"/>
        </w:rPr>
        <w:t xml:space="preserve">With overfitting, the model is memorizing the </w:t>
      </w:r>
      <w:r w:rsidR="00540373">
        <w:rPr>
          <w:rFonts w:eastAsiaTheme="minorEastAsia"/>
          <w:color w:val="000000"/>
          <w:lang w:eastAsia="zh-CN"/>
        </w:rPr>
        <w:t xml:space="preserve">features of the </w:t>
      </w:r>
      <w:r w:rsidR="00AA0A79" w:rsidRPr="00AA0A79">
        <w:rPr>
          <w:rFonts w:eastAsiaTheme="minorEastAsia"/>
          <w:color w:val="000000"/>
          <w:lang w:eastAsia="zh-CN"/>
        </w:rPr>
        <w:t xml:space="preserve">training set, rather than learning how to generalize to unseen </w:t>
      </w:r>
      <w:r w:rsidR="00AA0A79">
        <w:rPr>
          <w:rFonts w:eastAsiaTheme="minorEastAsia"/>
          <w:color w:val="000000"/>
          <w:lang w:eastAsia="zh-CN"/>
        </w:rPr>
        <w:t>sample</w:t>
      </w:r>
      <w:r w:rsidR="00AA0A79" w:rsidRPr="00AA0A79">
        <w:rPr>
          <w:rFonts w:eastAsiaTheme="minorEastAsia"/>
          <w:color w:val="000000"/>
          <w:lang w:eastAsia="zh-CN"/>
        </w:rPr>
        <w:t>s.</w:t>
      </w:r>
      <w:r w:rsidR="00AA0A79">
        <w:rPr>
          <w:rFonts w:eastAsiaTheme="minorEastAsia"/>
          <w:color w:val="000000"/>
          <w:lang w:eastAsia="zh-CN"/>
        </w:rPr>
        <w:t xml:space="preserve"> As a consequence, </w:t>
      </w:r>
      <w:r w:rsidR="004B171D">
        <w:rPr>
          <w:rFonts w:eastAsiaTheme="minorEastAsia"/>
          <w:color w:val="000000"/>
          <w:lang w:eastAsia="zh-CN"/>
        </w:rPr>
        <w:t xml:space="preserve">an </w:t>
      </w:r>
      <w:r>
        <w:rPr>
          <w:rFonts w:eastAsiaTheme="minorEastAsia"/>
          <w:color w:val="000000"/>
          <w:lang w:eastAsia="zh-CN"/>
        </w:rPr>
        <w:t>AI model works well for training dataset</w:t>
      </w:r>
      <w:r w:rsidR="00D11B7A">
        <w:rPr>
          <w:rFonts w:eastAsiaTheme="minorEastAsia"/>
          <w:color w:val="000000"/>
          <w:lang w:eastAsia="zh-CN"/>
        </w:rPr>
        <w:t>s</w:t>
      </w:r>
      <w:r>
        <w:rPr>
          <w:rFonts w:eastAsiaTheme="minorEastAsia"/>
          <w:color w:val="000000"/>
          <w:lang w:eastAsia="zh-CN"/>
        </w:rPr>
        <w:t xml:space="preserve"> but its performance on verification dataset</w:t>
      </w:r>
      <w:r w:rsidR="00D11B7A">
        <w:rPr>
          <w:rFonts w:eastAsiaTheme="minorEastAsia"/>
          <w:color w:val="000000"/>
          <w:lang w:eastAsia="zh-CN"/>
        </w:rPr>
        <w:t>s</w:t>
      </w:r>
      <w:r>
        <w:rPr>
          <w:rFonts w:eastAsiaTheme="minorEastAsia"/>
          <w:color w:val="000000"/>
          <w:lang w:eastAsia="zh-CN"/>
        </w:rPr>
        <w:t xml:space="preserve"> </w:t>
      </w:r>
      <w:r w:rsidR="0017792D">
        <w:rPr>
          <w:rFonts w:eastAsiaTheme="minorEastAsia"/>
          <w:color w:val="000000"/>
          <w:lang w:eastAsia="zh-CN"/>
        </w:rPr>
        <w:t>would be unacceptable</w:t>
      </w:r>
      <w:r>
        <w:rPr>
          <w:rFonts w:eastAsiaTheme="minorEastAsia"/>
          <w:color w:val="000000"/>
          <w:lang w:eastAsia="zh-CN"/>
        </w:rPr>
        <w:t xml:space="preserve">. The generalization performance </w:t>
      </w:r>
      <w:r w:rsidR="0080299A">
        <w:rPr>
          <w:rFonts w:eastAsiaTheme="minorEastAsia"/>
          <w:color w:val="000000"/>
          <w:lang w:eastAsia="zh-CN"/>
        </w:rPr>
        <w:t xml:space="preserve">(or test performance) </w:t>
      </w:r>
      <w:r>
        <w:rPr>
          <w:rFonts w:eastAsiaTheme="minorEastAsia"/>
          <w:color w:val="000000"/>
          <w:lang w:eastAsia="zh-CN"/>
        </w:rPr>
        <w:t xml:space="preserve">of AI model is affected by the AI model structure, the variety of training dataset and the training </w:t>
      </w:r>
      <w:r w:rsidRPr="0014787C">
        <w:rPr>
          <w:rFonts w:eastAsiaTheme="minorEastAsia"/>
          <w:color w:val="000000"/>
          <w:lang w:eastAsia="zh-CN"/>
        </w:rPr>
        <w:t>strategy</w:t>
      </w:r>
      <w:r>
        <w:rPr>
          <w:rFonts w:eastAsiaTheme="minorEastAsia"/>
          <w:color w:val="000000"/>
          <w:lang w:eastAsia="zh-CN"/>
        </w:rPr>
        <w:t>.</w:t>
      </w:r>
      <w:r w:rsidR="00AA0A79">
        <w:rPr>
          <w:rFonts w:eastAsiaTheme="minorEastAsia"/>
          <w:color w:val="000000"/>
          <w:lang w:eastAsia="zh-CN"/>
        </w:rPr>
        <w:t xml:space="preserve"> </w:t>
      </w:r>
      <w:r w:rsidR="00AA0A79" w:rsidRPr="00AA0A79">
        <w:rPr>
          <w:rFonts w:eastAsiaTheme="minorEastAsia"/>
          <w:color w:val="000000"/>
          <w:lang w:eastAsia="zh-CN"/>
        </w:rPr>
        <w:t xml:space="preserve">It is better to keep the </w:t>
      </w:r>
      <w:r w:rsidR="00AA0A79" w:rsidRPr="00B112FB">
        <w:rPr>
          <w:rFonts w:eastAsiaTheme="minorEastAsia"/>
          <w:color w:val="000000"/>
          <w:lang w:eastAsia="zh-CN"/>
        </w:rPr>
        <w:t>training loss</w:t>
      </w:r>
      <w:r w:rsidR="00AA0A79" w:rsidRPr="00AA0A79">
        <w:rPr>
          <w:rFonts w:eastAsiaTheme="minorEastAsia"/>
          <w:b/>
          <w:bCs/>
          <w:color w:val="000000"/>
          <w:lang w:eastAsia="zh-CN"/>
        </w:rPr>
        <w:t xml:space="preserve"> </w:t>
      </w:r>
      <w:r w:rsidR="00AA0A79" w:rsidRPr="00AA0A79">
        <w:rPr>
          <w:rFonts w:eastAsiaTheme="minorEastAsia"/>
          <w:color w:val="000000"/>
          <w:lang w:eastAsia="zh-CN"/>
        </w:rPr>
        <w:t xml:space="preserve">to be an accurate approximation of the </w:t>
      </w:r>
      <w:r w:rsidR="00AA0A79" w:rsidRPr="00B112FB">
        <w:rPr>
          <w:rFonts w:eastAsiaTheme="minorEastAsia"/>
          <w:color w:val="000000"/>
          <w:lang w:eastAsia="zh-CN"/>
        </w:rPr>
        <w:t>generalization loss</w:t>
      </w:r>
      <w:r w:rsidR="00AA0A79" w:rsidRPr="00AA0A79">
        <w:rPr>
          <w:rFonts w:eastAsiaTheme="minorEastAsia"/>
          <w:b/>
          <w:bCs/>
          <w:color w:val="000000"/>
          <w:lang w:eastAsia="zh-CN"/>
        </w:rPr>
        <w:t xml:space="preserve"> </w:t>
      </w:r>
      <w:r w:rsidR="00AA0A79" w:rsidRPr="00AA0A79">
        <w:rPr>
          <w:rFonts w:eastAsiaTheme="minorEastAsia"/>
          <w:color w:val="000000"/>
          <w:lang w:eastAsia="zh-CN"/>
        </w:rPr>
        <w:t>uniformly for all hypotheses</w:t>
      </w:r>
      <w:r w:rsidR="00AA0A79">
        <w:rPr>
          <w:rFonts w:eastAsiaTheme="minorEastAsia"/>
          <w:color w:val="000000"/>
          <w:lang w:eastAsia="zh-CN"/>
        </w:rPr>
        <w:t>.</w:t>
      </w:r>
    </w:p>
    <w:p w14:paraId="32411F2D" w14:textId="66123F1C" w:rsidR="00F82F6F" w:rsidRDefault="00F82F6F" w:rsidP="00F82F6F">
      <w:pPr>
        <w:overflowPunct w:val="0"/>
        <w:rPr>
          <w:rFonts w:eastAsia="MS Mincho"/>
          <w:color w:val="000000"/>
        </w:rPr>
      </w:pPr>
      <w:r>
        <w:rPr>
          <w:rFonts w:eastAsia="MS Mincho"/>
          <w:color w:val="000000"/>
        </w:rPr>
        <w:t>G</w:t>
      </w:r>
      <w:r w:rsidRPr="000049CD">
        <w:rPr>
          <w:rFonts w:eastAsia="MS Mincho"/>
          <w:color w:val="000000"/>
        </w:rPr>
        <w:t>eneralization performance</w:t>
      </w:r>
      <w:r>
        <w:rPr>
          <w:rFonts w:eastAsia="MS Mincho"/>
          <w:color w:val="000000"/>
        </w:rPr>
        <w:t xml:space="preserve"> can be evaluated by </w:t>
      </w:r>
      <w:r w:rsidRPr="000049CD">
        <w:rPr>
          <w:rFonts w:eastAsia="MS Mincho"/>
          <w:color w:val="000000"/>
        </w:rPr>
        <w:t xml:space="preserve">constructing </w:t>
      </w:r>
      <w:r w:rsidR="004B171D">
        <w:rPr>
          <w:rFonts w:eastAsia="MS Mincho"/>
          <w:color w:val="000000"/>
        </w:rPr>
        <w:t xml:space="preserve">a </w:t>
      </w:r>
      <w:r w:rsidRPr="0014787C">
        <w:rPr>
          <w:rFonts w:eastAsia="MS Mincho"/>
          <w:color w:val="000000"/>
        </w:rPr>
        <w:t xml:space="preserve">suitable </w:t>
      </w:r>
      <w:r w:rsidRPr="000049CD">
        <w:rPr>
          <w:rFonts w:eastAsia="MS Mincho"/>
          <w:color w:val="000000"/>
        </w:rPr>
        <w:t>verification dataset</w:t>
      </w:r>
      <w:r>
        <w:rPr>
          <w:rFonts w:eastAsia="MS Mincho"/>
          <w:color w:val="000000"/>
        </w:rPr>
        <w:t>. First, w</w:t>
      </w:r>
      <w:r w:rsidRPr="000049CD">
        <w:rPr>
          <w:rFonts w:eastAsia="MS Mincho"/>
          <w:color w:val="000000"/>
        </w:rPr>
        <w:t>hen generating verification dataset</w:t>
      </w:r>
      <w:r>
        <w:rPr>
          <w:rFonts w:eastAsia="MS Mincho"/>
          <w:color w:val="000000"/>
        </w:rPr>
        <w:t>, l</w:t>
      </w:r>
      <w:r w:rsidRPr="000049CD">
        <w:rPr>
          <w:rFonts w:eastAsia="MS Mincho"/>
          <w:color w:val="000000"/>
        </w:rPr>
        <w:t>arge scale parameter perturbation</w:t>
      </w:r>
      <w:r>
        <w:rPr>
          <w:rFonts w:eastAsia="MS Mincho"/>
          <w:color w:val="000000"/>
        </w:rPr>
        <w:t xml:space="preserve"> could be used to increase the </w:t>
      </w:r>
      <w:r w:rsidRPr="007F3B2C">
        <w:rPr>
          <w:rFonts w:eastAsia="MS Mincho"/>
          <w:color w:val="000000"/>
        </w:rPr>
        <w:t>difference</w:t>
      </w:r>
      <w:r>
        <w:rPr>
          <w:rFonts w:eastAsia="MS Mincho"/>
          <w:color w:val="000000"/>
        </w:rPr>
        <w:t xml:space="preserve"> between training data and verification data. Second, since system level model contains more practical wireless features than link level model, system level model</w:t>
      </w:r>
      <w:r w:rsidR="00836758">
        <w:rPr>
          <w:rFonts w:eastAsia="MS Mincho"/>
          <w:color w:val="000000"/>
        </w:rPr>
        <w:t>s</w:t>
      </w:r>
      <w:r>
        <w:rPr>
          <w:rFonts w:eastAsia="MS Mincho"/>
          <w:color w:val="000000"/>
        </w:rPr>
        <w:t xml:space="preserve"> in 38.901</w:t>
      </w:r>
      <w:r w:rsidR="00836758">
        <w:rPr>
          <w:rFonts w:eastAsia="MS Mincho"/>
          <w:color w:val="000000"/>
        </w:rPr>
        <w:t xml:space="preserve"> and </w:t>
      </w:r>
      <w:r w:rsidR="00836758" w:rsidRPr="000E6A26">
        <w:rPr>
          <w:rFonts w:eastAsia="MS Mincho"/>
          <w:color w:val="000000"/>
        </w:rPr>
        <w:t>38.857</w:t>
      </w:r>
      <w:r>
        <w:rPr>
          <w:rFonts w:eastAsia="MS Mincho"/>
          <w:color w:val="000000"/>
        </w:rPr>
        <w:t xml:space="preserve"> should mainly be considered for verification.</w:t>
      </w:r>
    </w:p>
    <w:p w14:paraId="0755C5E9" w14:textId="5E9EE808" w:rsidR="00F82F6F" w:rsidRPr="00AA2150" w:rsidRDefault="009E3363" w:rsidP="00F82F6F">
      <w:pPr>
        <w:overflowPunct w:val="0"/>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ifferent levels of generalization may</w:t>
      </w:r>
      <w:r w:rsidR="0017792D">
        <w:rPr>
          <w:rFonts w:eastAsiaTheme="minorEastAsia"/>
          <w:color w:val="000000"/>
          <w:lang w:eastAsia="zh-CN"/>
        </w:rPr>
        <w:t xml:space="preserve"> need to</w:t>
      </w:r>
      <w:r>
        <w:rPr>
          <w:rFonts w:eastAsiaTheme="minorEastAsia"/>
          <w:color w:val="000000"/>
          <w:lang w:eastAsia="zh-CN"/>
        </w:rPr>
        <w:t xml:space="preserve"> be verified. For example, whether the performance maintains </w:t>
      </w:r>
      <w:r w:rsidR="0069774D">
        <w:rPr>
          <w:rFonts w:eastAsiaTheme="minorEastAsia"/>
          <w:color w:val="000000"/>
          <w:lang w:eastAsia="zh-CN"/>
        </w:rPr>
        <w:t xml:space="preserve">from one UE to another, from one cell to another, from one drop to another, or from one scenario to another. </w:t>
      </w:r>
    </w:p>
    <w:p w14:paraId="191D7A3B" w14:textId="78EF5793" w:rsidR="0069774D" w:rsidRDefault="0069774D" w:rsidP="00CB3EB4">
      <w:pPr>
        <w:pStyle w:val="proposal"/>
      </w:pPr>
      <w:r w:rsidRPr="004B171D">
        <w:t>Consider the following different levels of g</w:t>
      </w:r>
      <w:r w:rsidR="00F82F6F" w:rsidRPr="00F2580F">
        <w:t>eneralization performance</w:t>
      </w:r>
      <w:r w:rsidR="009E3363" w:rsidRPr="00F2580F">
        <w:t xml:space="preserve"> for performance evaluatio</w:t>
      </w:r>
      <w:r w:rsidR="009E3363" w:rsidRPr="00D11B7A">
        <w:t>n.</w:t>
      </w:r>
    </w:p>
    <w:p w14:paraId="2448DE95" w14:textId="77777777" w:rsidR="0069774D" w:rsidRPr="00CB3EB4" w:rsidRDefault="0069774D" w:rsidP="00CB3EB4">
      <w:pPr>
        <w:pStyle w:val="a"/>
        <w:rPr>
          <w:b/>
        </w:rPr>
      </w:pPr>
      <w:r w:rsidRPr="00CB3EB4">
        <w:rPr>
          <w:b/>
        </w:rPr>
        <w:t>Generalization performance from one UE to another</w:t>
      </w:r>
    </w:p>
    <w:p w14:paraId="7B072E69" w14:textId="1E33D3BE" w:rsidR="0069774D" w:rsidRPr="00CB3EB4" w:rsidRDefault="0069774D" w:rsidP="00CB3EB4">
      <w:pPr>
        <w:pStyle w:val="a"/>
        <w:rPr>
          <w:b/>
        </w:rPr>
      </w:pPr>
      <w:r w:rsidRPr="00CB3EB4">
        <w:rPr>
          <w:b/>
        </w:rPr>
        <w:t xml:space="preserve">Generalization performance </w:t>
      </w:r>
      <w:r w:rsidR="00F2580F" w:rsidRPr="00CB3EB4">
        <w:rPr>
          <w:b/>
        </w:rPr>
        <w:t xml:space="preserve">from </w:t>
      </w:r>
      <w:r w:rsidRPr="00CB3EB4">
        <w:rPr>
          <w:b/>
        </w:rPr>
        <w:t>one cell to another</w:t>
      </w:r>
    </w:p>
    <w:p w14:paraId="42AA70F1" w14:textId="07AC7440" w:rsidR="0069774D" w:rsidRPr="00CB3EB4" w:rsidRDefault="0069774D" w:rsidP="00CB3EB4">
      <w:pPr>
        <w:pStyle w:val="a"/>
        <w:rPr>
          <w:b/>
        </w:rPr>
      </w:pPr>
      <w:r w:rsidRPr="00CB3EB4">
        <w:rPr>
          <w:b/>
        </w:rPr>
        <w:t>Generalization performance from one drop to another</w:t>
      </w:r>
    </w:p>
    <w:p w14:paraId="2E46F828" w14:textId="2AA7695B" w:rsidR="0069774D" w:rsidRPr="00CB3EB4" w:rsidRDefault="0069774D" w:rsidP="00CB3EB4">
      <w:pPr>
        <w:pStyle w:val="a"/>
        <w:rPr>
          <w:b/>
        </w:rPr>
      </w:pPr>
      <w:r w:rsidRPr="00CB3EB4">
        <w:rPr>
          <w:b/>
        </w:rPr>
        <w:t>Generalization performance from one scenario to another</w:t>
      </w:r>
    </w:p>
    <w:p w14:paraId="73818F9D" w14:textId="77777777" w:rsidR="00FC7633" w:rsidRPr="00CB3EB4" w:rsidRDefault="00FC7633" w:rsidP="00CB3EB4">
      <w:pPr>
        <w:pStyle w:val="bullet1"/>
        <w:numPr>
          <w:ilvl w:val="0"/>
          <w:numId w:val="0"/>
        </w:numPr>
        <w:rPr>
          <w:b/>
        </w:rPr>
      </w:pPr>
    </w:p>
    <w:p w14:paraId="5C80A29D" w14:textId="77777777" w:rsidR="00F82F6F" w:rsidRPr="006F44DC" w:rsidRDefault="00F82F6F" w:rsidP="00F82F6F">
      <w:pPr>
        <w:pStyle w:val="title2"/>
      </w:pPr>
      <w:r>
        <w:t>Simulation calibration</w:t>
      </w:r>
    </w:p>
    <w:p w14:paraId="5504CC1F" w14:textId="4F550FF8" w:rsidR="00F82F6F" w:rsidRDefault="00F82F6F" w:rsidP="00F82F6F">
      <w:pPr>
        <w:overflowPunct w:val="0"/>
        <w:rPr>
          <w:rFonts w:eastAsiaTheme="minorEastAsia"/>
          <w:color w:val="000000"/>
          <w:lang w:eastAsia="zh-CN"/>
        </w:rPr>
      </w:pPr>
      <w:r>
        <w:rPr>
          <w:rFonts w:eastAsiaTheme="minorEastAsia" w:hint="eastAsia"/>
          <w:color w:val="000000"/>
          <w:lang w:eastAsia="zh-CN"/>
        </w:rPr>
        <w:t xml:space="preserve">To align the </w:t>
      </w:r>
      <w:r>
        <w:rPr>
          <w:rFonts w:eastAsiaTheme="minorEastAsia"/>
          <w:color w:val="000000"/>
          <w:lang w:eastAsia="zh-CN"/>
        </w:rPr>
        <w:t xml:space="preserve">performance gain for each </w:t>
      </w:r>
      <w:r w:rsidR="00F2580F">
        <w:rPr>
          <w:rFonts w:eastAsiaTheme="minorEastAsia"/>
          <w:color w:val="000000"/>
          <w:lang w:eastAsia="zh-CN"/>
        </w:rPr>
        <w:t>sub</w:t>
      </w:r>
      <w:r w:rsidR="00946ED4">
        <w:rPr>
          <w:rFonts w:eastAsiaTheme="minorEastAsia"/>
          <w:color w:val="000000"/>
          <w:lang w:eastAsia="zh-CN"/>
        </w:rPr>
        <w:t xml:space="preserve"> </w:t>
      </w:r>
      <w:r>
        <w:rPr>
          <w:rFonts w:eastAsiaTheme="minorEastAsia"/>
          <w:color w:val="000000"/>
          <w:lang w:eastAsia="zh-CN"/>
        </w:rPr>
        <w:t xml:space="preserve">use case between different companies, simulation calibration is important and should be done in </w:t>
      </w:r>
      <w:r w:rsidR="00F2580F">
        <w:rPr>
          <w:rFonts w:eastAsiaTheme="minorEastAsia"/>
          <w:color w:val="000000"/>
          <w:lang w:eastAsia="zh-CN"/>
        </w:rPr>
        <w:t xml:space="preserve">the </w:t>
      </w:r>
      <w:r>
        <w:rPr>
          <w:rFonts w:eastAsiaTheme="minorEastAsia"/>
          <w:color w:val="000000"/>
          <w:lang w:eastAsia="zh-CN"/>
        </w:rPr>
        <w:t>first two RAN1 meetings.</w:t>
      </w:r>
    </w:p>
    <w:p w14:paraId="303EDEED" w14:textId="3C3F5F5E" w:rsidR="0069774D" w:rsidRDefault="0069774D" w:rsidP="00F82F6F">
      <w:pPr>
        <w:overflowPunct w:val="0"/>
        <w:rPr>
          <w:rFonts w:eastAsiaTheme="minorEastAsia"/>
          <w:color w:val="000000"/>
          <w:lang w:eastAsia="zh-CN"/>
        </w:rPr>
      </w:pPr>
      <w:r>
        <w:rPr>
          <w:rFonts w:eastAsiaTheme="minorEastAsia" w:hint="eastAsia"/>
          <w:color w:val="000000"/>
          <w:lang w:eastAsia="zh-CN"/>
        </w:rPr>
        <w:t>Previously,</w:t>
      </w:r>
      <w:r>
        <w:rPr>
          <w:rFonts w:eastAsiaTheme="minorEastAsia"/>
          <w:color w:val="000000"/>
          <w:lang w:eastAsia="zh-CN"/>
        </w:rPr>
        <w:t xml:space="preserve"> MIMO </w:t>
      </w:r>
      <w:r w:rsidR="002D56FE">
        <w:rPr>
          <w:rFonts w:eastAsiaTheme="minorEastAsia"/>
          <w:color w:val="000000"/>
          <w:lang w:eastAsia="zh-CN"/>
        </w:rPr>
        <w:t xml:space="preserve">evaluations are </w:t>
      </w:r>
      <w:r>
        <w:rPr>
          <w:rFonts w:eastAsiaTheme="minorEastAsia"/>
          <w:color w:val="000000"/>
          <w:lang w:eastAsia="zh-CN"/>
        </w:rPr>
        <w:t xml:space="preserve">conducted </w:t>
      </w:r>
      <w:r w:rsidR="002D56FE">
        <w:rPr>
          <w:rFonts w:eastAsiaTheme="minorEastAsia"/>
          <w:color w:val="000000"/>
          <w:lang w:eastAsia="zh-CN"/>
        </w:rPr>
        <w:t xml:space="preserve">typically </w:t>
      </w:r>
      <w:r>
        <w:rPr>
          <w:rFonts w:eastAsiaTheme="minorEastAsia"/>
          <w:color w:val="000000"/>
          <w:lang w:eastAsia="zh-CN"/>
        </w:rPr>
        <w:t>with</w:t>
      </w:r>
      <w:r w:rsidR="002D56FE">
        <w:rPr>
          <w:rFonts w:eastAsiaTheme="minorEastAsia"/>
          <w:color w:val="000000"/>
          <w:lang w:eastAsia="zh-CN"/>
        </w:rPr>
        <w:t xml:space="preserve">out exposing absolute spectral efficiency. There may potentially be </w:t>
      </w:r>
      <w:r w:rsidR="00F2580F">
        <w:rPr>
          <w:rFonts w:eastAsiaTheme="minorEastAsia"/>
          <w:color w:val="000000"/>
          <w:lang w:eastAsia="zh-CN"/>
        </w:rPr>
        <w:t xml:space="preserve">a </w:t>
      </w:r>
      <w:r w:rsidR="002D56FE">
        <w:rPr>
          <w:rFonts w:eastAsiaTheme="minorEastAsia"/>
          <w:color w:val="000000"/>
          <w:lang w:eastAsia="zh-CN"/>
        </w:rPr>
        <w:t>large difference between companies on the baseline performance. It would be difficult for companies to align on whether AI/ML have gains if there are large difference</w:t>
      </w:r>
      <w:r w:rsidR="00F2580F">
        <w:rPr>
          <w:rFonts w:eastAsiaTheme="minorEastAsia"/>
          <w:color w:val="000000"/>
          <w:lang w:eastAsia="zh-CN"/>
        </w:rPr>
        <w:t>s</w:t>
      </w:r>
      <w:r w:rsidR="002D56FE">
        <w:rPr>
          <w:rFonts w:eastAsiaTheme="minorEastAsia"/>
          <w:color w:val="000000"/>
          <w:lang w:eastAsia="zh-CN"/>
        </w:rPr>
        <w:t xml:space="preserve"> on the baseline performance.</w:t>
      </w:r>
    </w:p>
    <w:p w14:paraId="2CD1FD0A" w14:textId="764B9B2F" w:rsidR="002D56FE" w:rsidRDefault="002D56FE" w:rsidP="00F82F6F">
      <w:pPr>
        <w:overflowPunct w:val="0"/>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 xml:space="preserve">o alleviate such misaligned understanding on the baseline performance, some intermediate results can be considered for performance evaluation. For example, the </w:t>
      </w:r>
      <w:r w:rsidR="00000A59">
        <w:rPr>
          <w:rFonts w:eastAsiaTheme="minorEastAsia" w:hint="eastAsia"/>
          <w:color w:val="000000"/>
          <w:lang w:eastAsia="zh-CN"/>
        </w:rPr>
        <w:t>results</w:t>
      </w:r>
      <w:r w:rsidR="00000A59">
        <w:rPr>
          <w:rFonts w:eastAsiaTheme="minorEastAsia"/>
          <w:color w:val="000000"/>
          <w:lang w:eastAsia="zh-CN"/>
        </w:rPr>
        <w:t xml:space="preserve"> of</w:t>
      </w:r>
      <w:r>
        <w:rPr>
          <w:rFonts w:eastAsiaTheme="minorEastAsia"/>
          <w:color w:val="000000"/>
          <w:lang w:eastAsia="zh-CN"/>
        </w:rPr>
        <w:t xml:space="preserve"> spectral efficiency </w:t>
      </w:r>
      <w:r w:rsidR="00000A59">
        <w:rPr>
          <w:rFonts w:eastAsiaTheme="minorEastAsia"/>
          <w:color w:val="000000"/>
          <w:lang w:eastAsia="zh-CN"/>
        </w:rPr>
        <w:t>for CSI feedback enhancement</w:t>
      </w:r>
      <w:r>
        <w:rPr>
          <w:rFonts w:eastAsiaTheme="minorEastAsia"/>
          <w:color w:val="000000"/>
          <w:lang w:eastAsia="zh-CN"/>
        </w:rPr>
        <w:t xml:space="preserve"> depend </w:t>
      </w:r>
      <w:r w:rsidR="00000A59">
        <w:rPr>
          <w:rFonts w:eastAsiaTheme="minorEastAsia"/>
          <w:color w:val="000000"/>
          <w:lang w:eastAsia="zh-CN"/>
        </w:rPr>
        <w:t>significantly</w:t>
      </w:r>
      <w:r>
        <w:rPr>
          <w:rFonts w:eastAsiaTheme="minorEastAsia"/>
          <w:color w:val="000000"/>
          <w:lang w:eastAsia="zh-CN"/>
        </w:rPr>
        <w:t xml:space="preserve"> on the </w:t>
      </w:r>
      <w:r w:rsidR="00000A59">
        <w:rPr>
          <w:rFonts w:eastAsiaTheme="minorEastAsia"/>
          <w:color w:val="000000"/>
          <w:lang w:eastAsia="zh-CN"/>
        </w:rPr>
        <w:t>design of</w:t>
      </w:r>
      <w:r>
        <w:rPr>
          <w:rFonts w:eastAsiaTheme="minorEastAsia"/>
          <w:color w:val="000000"/>
          <w:lang w:eastAsia="zh-CN"/>
        </w:rPr>
        <w:t xml:space="preserve"> scheduler and MU pairing</w:t>
      </w:r>
      <w:r w:rsidR="00000A59">
        <w:rPr>
          <w:rFonts w:eastAsiaTheme="minorEastAsia"/>
          <w:color w:val="000000"/>
          <w:lang w:eastAsia="zh-CN"/>
        </w:rPr>
        <w:t>, which would</w:t>
      </w:r>
      <w:r>
        <w:rPr>
          <w:rFonts w:eastAsiaTheme="minorEastAsia"/>
          <w:color w:val="000000"/>
          <w:lang w:eastAsia="zh-CN"/>
        </w:rPr>
        <w:t xml:space="preserve"> </w:t>
      </w:r>
      <w:r w:rsidR="00000A59">
        <w:rPr>
          <w:rFonts w:eastAsiaTheme="minorEastAsia"/>
          <w:color w:val="000000"/>
          <w:lang w:eastAsia="zh-CN"/>
        </w:rPr>
        <w:t>make</w:t>
      </w:r>
      <w:r>
        <w:rPr>
          <w:rFonts w:eastAsiaTheme="minorEastAsia"/>
          <w:color w:val="000000"/>
          <w:lang w:eastAsia="zh-CN"/>
        </w:rPr>
        <w:t xml:space="preserve"> the performance </w:t>
      </w:r>
      <w:r w:rsidR="00314B15">
        <w:rPr>
          <w:rFonts w:eastAsiaTheme="minorEastAsia"/>
          <w:color w:val="000000"/>
          <w:lang w:eastAsia="zh-CN"/>
        </w:rPr>
        <w:t>results</w:t>
      </w:r>
      <w:r w:rsidR="00000A59">
        <w:rPr>
          <w:rFonts w:eastAsiaTheme="minorEastAsia"/>
          <w:color w:val="000000"/>
          <w:lang w:eastAsia="zh-CN"/>
        </w:rPr>
        <w:t xml:space="preserve"> </w:t>
      </w:r>
      <w:r w:rsidR="00314B15">
        <w:rPr>
          <w:rFonts w:eastAsiaTheme="minorEastAsia"/>
          <w:color w:val="000000"/>
          <w:lang w:eastAsia="zh-CN"/>
        </w:rPr>
        <w:t>from different</w:t>
      </w:r>
      <w:r w:rsidR="00000A59">
        <w:rPr>
          <w:rFonts w:eastAsiaTheme="minorEastAsia"/>
          <w:color w:val="000000"/>
          <w:lang w:eastAsia="zh-CN"/>
        </w:rPr>
        <w:t xml:space="preserve"> companies</w:t>
      </w:r>
      <w:r>
        <w:rPr>
          <w:rFonts w:eastAsiaTheme="minorEastAsia"/>
          <w:color w:val="000000"/>
          <w:lang w:eastAsia="zh-CN"/>
        </w:rPr>
        <w:t xml:space="preserve"> drastically different. If intermediate results </w:t>
      </w:r>
      <w:r w:rsidR="00C31E86">
        <w:rPr>
          <w:rFonts w:eastAsiaTheme="minorEastAsia"/>
          <w:color w:val="000000"/>
          <w:lang w:eastAsia="zh-CN"/>
        </w:rPr>
        <w:t>such as</w:t>
      </w:r>
      <w:r>
        <w:rPr>
          <w:rFonts w:eastAsiaTheme="minorEastAsia"/>
          <w:color w:val="000000"/>
          <w:lang w:eastAsia="zh-CN"/>
        </w:rPr>
        <w:t xml:space="preserve"> cosine similarity are provided, th</w:t>
      </w:r>
      <w:r w:rsidR="00C31E86">
        <w:rPr>
          <w:rFonts w:eastAsiaTheme="minorEastAsia"/>
          <w:color w:val="000000"/>
          <w:lang w:eastAsia="zh-CN"/>
        </w:rPr>
        <w:t>e</w:t>
      </w:r>
      <w:r>
        <w:rPr>
          <w:rFonts w:eastAsiaTheme="minorEastAsia"/>
          <w:color w:val="000000"/>
          <w:lang w:eastAsia="zh-CN"/>
        </w:rPr>
        <w:t xml:space="preserve"> chances for companies to align the results would be much higher</w:t>
      </w:r>
      <w:r w:rsidR="00C31E86">
        <w:rPr>
          <w:rFonts w:eastAsiaTheme="minorEastAsia"/>
          <w:color w:val="000000"/>
          <w:lang w:eastAsia="zh-CN"/>
        </w:rPr>
        <w:t>, which</w:t>
      </w:r>
      <w:r>
        <w:rPr>
          <w:rFonts w:eastAsiaTheme="minorEastAsia"/>
          <w:color w:val="000000"/>
          <w:lang w:eastAsia="zh-CN"/>
        </w:rPr>
        <w:t xml:space="preserve"> </w:t>
      </w:r>
      <w:r w:rsidR="00C31E86">
        <w:rPr>
          <w:rFonts w:eastAsiaTheme="minorEastAsia"/>
          <w:color w:val="000000"/>
          <w:lang w:eastAsia="zh-CN"/>
        </w:rPr>
        <w:t>c</w:t>
      </w:r>
      <w:r>
        <w:rPr>
          <w:rFonts w:eastAsiaTheme="minorEastAsia"/>
          <w:color w:val="000000"/>
          <w:lang w:eastAsia="zh-CN"/>
        </w:rPr>
        <w:t xml:space="preserve">ould </w:t>
      </w:r>
      <w:r w:rsidR="00C31E86">
        <w:rPr>
          <w:rFonts w:eastAsiaTheme="minorEastAsia"/>
          <w:color w:val="000000"/>
          <w:lang w:eastAsia="zh-CN"/>
        </w:rPr>
        <w:t xml:space="preserve">be </w:t>
      </w:r>
      <w:r>
        <w:rPr>
          <w:rFonts w:eastAsiaTheme="minorEastAsia"/>
          <w:color w:val="000000"/>
          <w:lang w:eastAsia="zh-CN"/>
        </w:rPr>
        <w:t>help</w:t>
      </w:r>
      <w:r w:rsidR="00C31E86">
        <w:rPr>
          <w:rFonts w:eastAsiaTheme="minorEastAsia"/>
          <w:color w:val="000000"/>
          <w:lang w:eastAsia="zh-CN"/>
        </w:rPr>
        <w:t>ful</w:t>
      </w:r>
      <w:r>
        <w:rPr>
          <w:rFonts w:eastAsiaTheme="minorEastAsia"/>
          <w:color w:val="000000"/>
          <w:lang w:eastAsia="zh-CN"/>
        </w:rPr>
        <w:t xml:space="preserve"> </w:t>
      </w:r>
      <w:r w:rsidR="00C31E86">
        <w:rPr>
          <w:rFonts w:eastAsiaTheme="minorEastAsia"/>
          <w:color w:val="000000"/>
          <w:lang w:eastAsia="zh-CN"/>
        </w:rPr>
        <w:t>for</w:t>
      </w:r>
      <w:r>
        <w:rPr>
          <w:rFonts w:eastAsiaTheme="minorEastAsia"/>
          <w:color w:val="000000"/>
          <w:lang w:eastAsia="zh-CN"/>
        </w:rPr>
        <w:t xml:space="preserve"> the group to achieve consensus on the final conclusions.</w:t>
      </w:r>
    </w:p>
    <w:p w14:paraId="59847861" w14:textId="22258B0D" w:rsidR="00365583" w:rsidRDefault="00365583" w:rsidP="00F82F6F">
      <w:pPr>
        <w:overflowPunct w:val="0"/>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ome example intermediate results are given below.</w:t>
      </w:r>
    </w:p>
    <w:p w14:paraId="0AB0C41F" w14:textId="2F6D2337" w:rsidR="00365583" w:rsidRPr="00FC7633" w:rsidRDefault="00365583" w:rsidP="00365583">
      <w:pPr>
        <w:overflowPunct w:val="0"/>
        <w:jc w:val="center"/>
        <w:rPr>
          <w:rFonts w:eastAsiaTheme="minorEastAsia"/>
          <w:color w:val="000000"/>
          <w:lang w:eastAsia="zh-CN"/>
        </w:rPr>
      </w:pPr>
      <w:r w:rsidRPr="00FC7633">
        <w:rPr>
          <w:rFonts w:eastAsiaTheme="minorEastAsia"/>
          <w:color w:val="000000"/>
          <w:lang w:eastAsia="zh-CN"/>
        </w:rPr>
        <w:t xml:space="preserve">Table </w:t>
      </w:r>
      <w:r w:rsidR="00F2580F" w:rsidRPr="00FC7633">
        <w:rPr>
          <w:rFonts w:eastAsiaTheme="minorEastAsia"/>
          <w:color w:val="000000"/>
          <w:lang w:eastAsia="zh-CN"/>
        </w:rPr>
        <w:t>7-1</w:t>
      </w:r>
      <w:r w:rsidRPr="00FC7633">
        <w:rPr>
          <w:rFonts w:eastAsiaTheme="minorEastAsia"/>
          <w:color w:val="000000"/>
          <w:lang w:eastAsia="zh-CN"/>
        </w:rPr>
        <w:t>: Example intermediate results for each use case</w:t>
      </w:r>
    </w:p>
    <w:tbl>
      <w:tblPr>
        <w:tblStyle w:val="ab"/>
        <w:tblW w:w="0" w:type="auto"/>
        <w:jc w:val="center"/>
        <w:tblLook w:val="04A0" w:firstRow="1" w:lastRow="0" w:firstColumn="1" w:lastColumn="0" w:noHBand="0" w:noVBand="1"/>
      </w:tblPr>
      <w:tblGrid>
        <w:gridCol w:w="2370"/>
        <w:gridCol w:w="5756"/>
      </w:tblGrid>
      <w:tr w:rsidR="00365583" w14:paraId="0052A319" w14:textId="77777777" w:rsidTr="00CB3EB4">
        <w:trPr>
          <w:trHeight w:val="179"/>
          <w:jc w:val="center"/>
        </w:trPr>
        <w:tc>
          <w:tcPr>
            <w:tcW w:w="2370" w:type="dxa"/>
            <w:vAlign w:val="center"/>
          </w:tcPr>
          <w:p w14:paraId="3A608552" w14:textId="77777777" w:rsidR="00365583" w:rsidRDefault="00365583" w:rsidP="0064073F">
            <w:pPr>
              <w:overflowPunct w:val="0"/>
              <w:spacing w:after="0"/>
              <w:jc w:val="center"/>
              <w:rPr>
                <w:rFonts w:eastAsiaTheme="minorEastAsia"/>
                <w:color w:val="000000"/>
                <w:lang w:eastAsia="zh-CN"/>
              </w:rPr>
            </w:pPr>
            <w:r>
              <w:rPr>
                <w:rFonts w:eastAsiaTheme="minorEastAsia" w:hint="eastAsia"/>
                <w:color w:val="000000"/>
                <w:lang w:eastAsia="zh-CN"/>
              </w:rPr>
              <w:t>Use case</w:t>
            </w:r>
          </w:p>
        </w:tc>
        <w:tc>
          <w:tcPr>
            <w:tcW w:w="5756" w:type="dxa"/>
            <w:vAlign w:val="center"/>
          </w:tcPr>
          <w:p w14:paraId="23E76D23" w14:textId="08ECB1D3" w:rsidR="00365583" w:rsidRDefault="00365583" w:rsidP="0064073F">
            <w:pPr>
              <w:overflowPunct w:val="0"/>
              <w:spacing w:after="0"/>
              <w:jc w:val="center"/>
              <w:rPr>
                <w:rFonts w:eastAsiaTheme="minorEastAsia"/>
                <w:color w:val="000000"/>
                <w:lang w:eastAsia="zh-CN"/>
              </w:rPr>
            </w:pPr>
            <w:r>
              <w:rPr>
                <w:rFonts w:eastAsiaTheme="minorEastAsia"/>
                <w:color w:val="000000"/>
                <w:lang w:eastAsia="zh-CN"/>
              </w:rPr>
              <w:t xml:space="preserve">Example </w:t>
            </w:r>
            <w:r w:rsidR="00B936CE">
              <w:rPr>
                <w:rFonts w:eastAsiaTheme="minorEastAsia"/>
                <w:color w:val="000000"/>
                <w:lang w:eastAsia="zh-CN"/>
              </w:rPr>
              <w:t xml:space="preserve">intermediate </w:t>
            </w:r>
            <w:r>
              <w:rPr>
                <w:rFonts w:eastAsiaTheme="minorEastAsia"/>
                <w:color w:val="000000"/>
                <w:lang w:eastAsia="zh-CN"/>
              </w:rPr>
              <w:t>results</w:t>
            </w:r>
          </w:p>
        </w:tc>
      </w:tr>
      <w:tr w:rsidR="00365583" w14:paraId="76033A9F" w14:textId="77777777" w:rsidTr="00CB3EB4">
        <w:trPr>
          <w:trHeight w:val="39"/>
          <w:jc w:val="center"/>
        </w:trPr>
        <w:tc>
          <w:tcPr>
            <w:tcW w:w="2370" w:type="dxa"/>
            <w:vAlign w:val="center"/>
          </w:tcPr>
          <w:p w14:paraId="7D479F37" w14:textId="77777777" w:rsidR="00365583" w:rsidRDefault="00365583" w:rsidP="0064073F">
            <w:pPr>
              <w:overflowPunct w:val="0"/>
              <w:spacing w:after="0"/>
              <w:jc w:val="center"/>
              <w:rPr>
                <w:rFonts w:eastAsiaTheme="minorEastAsia"/>
                <w:color w:val="000000"/>
                <w:lang w:eastAsia="zh-CN"/>
              </w:rPr>
            </w:pPr>
            <w:r>
              <w:rPr>
                <w:rFonts w:eastAsiaTheme="minorEastAsia" w:hint="eastAsia"/>
                <w:color w:val="000000"/>
                <w:lang w:eastAsia="zh-CN"/>
              </w:rPr>
              <w:t>CSI compression</w:t>
            </w:r>
          </w:p>
        </w:tc>
        <w:tc>
          <w:tcPr>
            <w:tcW w:w="5756" w:type="dxa"/>
            <w:vAlign w:val="center"/>
          </w:tcPr>
          <w:p w14:paraId="3FB3F678" w14:textId="253F09F6" w:rsidR="00365583" w:rsidRDefault="00365583" w:rsidP="0064073F">
            <w:pPr>
              <w:overflowPunct w:val="0"/>
              <w:spacing w:after="0"/>
              <w:jc w:val="center"/>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 xml:space="preserve">osine </w:t>
            </w:r>
            <w:r>
              <w:rPr>
                <w:rFonts w:eastAsiaTheme="minorEastAsia"/>
                <w:color w:val="000000"/>
                <w:lang w:eastAsia="zh-CN"/>
              </w:rPr>
              <w:t xml:space="preserve">similarity of </w:t>
            </w:r>
            <w:r w:rsidR="00D2109C">
              <w:rPr>
                <w:rFonts w:eastAsiaTheme="minorEastAsia"/>
                <w:color w:val="000000"/>
                <w:lang w:eastAsia="zh-CN"/>
              </w:rPr>
              <w:t xml:space="preserve">reconstructed </w:t>
            </w:r>
            <w:r>
              <w:rPr>
                <w:rFonts w:eastAsiaTheme="minorEastAsia"/>
                <w:color w:val="000000"/>
                <w:lang w:eastAsia="zh-CN"/>
              </w:rPr>
              <w:t>channels</w:t>
            </w:r>
            <w:r w:rsidR="00D2109C">
              <w:rPr>
                <w:rFonts w:eastAsiaTheme="minorEastAsia"/>
                <w:color w:val="000000"/>
                <w:lang w:eastAsia="zh-CN"/>
              </w:rPr>
              <w:t xml:space="preserve"> and original channels</w:t>
            </w:r>
          </w:p>
        </w:tc>
      </w:tr>
      <w:tr w:rsidR="00365583" w14:paraId="798CC80C" w14:textId="77777777" w:rsidTr="00CB3EB4">
        <w:trPr>
          <w:trHeight w:val="175"/>
          <w:jc w:val="center"/>
        </w:trPr>
        <w:tc>
          <w:tcPr>
            <w:tcW w:w="2370" w:type="dxa"/>
            <w:vAlign w:val="center"/>
          </w:tcPr>
          <w:p w14:paraId="74ECEE94" w14:textId="77777777" w:rsidR="00365583" w:rsidRDefault="00365583" w:rsidP="0064073F">
            <w:pPr>
              <w:overflowPunct w:val="0"/>
              <w:spacing w:after="0"/>
              <w:jc w:val="center"/>
              <w:rPr>
                <w:rFonts w:eastAsiaTheme="minorEastAsia"/>
                <w:color w:val="000000"/>
                <w:lang w:eastAsia="zh-CN"/>
              </w:rPr>
            </w:pPr>
            <w:r>
              <w:rPr>
                <w:rFonts w:eastAsiaTheme="minorEastAsia" w:hint="eastAsia"/>
                <w:color w:val="000000"/>
                <w:lang w:eastAsia="zh-CN"/>
              </w:rPr>
              <w:t>CSI prediction</w:t>
            </w:r>
          </w:p>
        </w:tc>
        <w:tc>
          <w:tcPr>
            <w:tcW w:w="5756" w:type="dxa"/>
            <w:vAlign w:val="center"/>
          </w:tcPr>
          <w:p w14:paraId="408997AE" w14:textId="77777777" w:rsidR="00365583" w:rsidRDefault="00365583" w:rsidP="0064073F">
            <w:pPr>
              <w:overflowPunct w:val="0"/>
              <w:spacing w:after="0"/>
              <w:jc w:val="center"/>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 xml:space="preserve">osine </w:t>
            </w:r>
            <w:r>
              <w:rPr>
                <w:rFonts w:eastAsiaTheme="minorEastAsia"/>
                <w:color w:val="000000"/>
                <w:lang w:eastAsia="zh-CN"/>
              </w:rPr>
              <w:t>similarity of predicted channel and real channels</w:t>
            </w:r>
          </w:p>
        </w:tc>
      </w:tr>
      <w:tr w:rsidR="00365583" w14:paraId="30F40B99" w14:textId="77777777" w:rsidTr="00CB3EB4">
        <w:trPr>
          <w:trHeight w:val="179"/>
          <w:jc w:val="center"/>
        </w:trPr>
        <w:tc>
          <w:tcPr>
            <w:tcW w:w="2370" w:type="dxa"/>
            <w:vAlign w:val="center"/>
          </w:tcPr>
          <w:p w14:paraId="28E36C65" w14:textId="77777777" w:rsidR="00365583" w:rsidRDefault="00365583" w:rsidP="0064073F">
            <w:pPr>
              <w:overflowPunct w:val="0"/>
              <w:spacing w:after="0"/>
              <w:jc w:val="center"/>
              <w:rPr>
                <w:rFonts w:eastAsiaTheme="minorEastAsia"/>
                <w:color w:val="000000"/>
                <w:lang w:eastAsia="zh-CN"/>
              </w:rPr>
            </w:pPr>
            <w:r>
              <w:rPr>
                <w:rFonts w:eastAsiaTheme="minorEastAsia" w:hint="eastAsia"/>
                <w:color w:val="000000"/>
                <w:lang w:eastAsia="zh-CN"/>
              </w:rPr>
              <w:lastRenderedPageBreak/>
              <w:t>Positioning</w:t>
            </w:r>
          </w:p>
        </w:tc>
        <w:tc>
          <w:tcPr>
            <w:tcW w:w="5756" w:type="dxa"/>
            <w:vAlign w:val="center"/>
          </w:tcPr>
          <w:p w14:paraId="37C2383B" w14:textId="77777777" w:rsidR="00365583" w:rsidRDefault="00365583" w:rsidP="0064073F">
            <w:pPr>
              <w:overflowPunct w:val="0"/>
              <w:spacing w:after="0"/>
              <w:jc w:val="center"/>
              <w:rPr>
                <w:rFonts w:eastAsiaTheme="minorEastAsia"/>
                <w:color w:val="000000"/>
                <w:lang w:eastAsia="zh-CN"/>
              </w:rPr>
            </w:pPr>
            <w:r>
              <w:rPr>
                <w:rFonts w:eastAsiaTheme="minorEastAsia"/>
                <w:color w:val="000000"/>
                <w:lang w:eastAsia="zh-CN"/>
              </w:rPr>
              <w:t>MSE or MAE of TOAs</w:t>
            </w:r>
          </w:p>
        </w:tc>
      </w:tr>
      <w:tr w:rsidR="00365583" w14:paraId="451FD041" w14:textId="77777777" w:rsidTr="00CB3EB4">
        <w:trPr>
          <w:trHeight w:val="39"/>
          <w:jc w:val="center"/>
        </w:trPr>
        <w:tc>
          <w:tcPr>
            <w:tcW w:w="2370" w:type="dxa"/>
            <w:vAlign w:val="center"/>
          </w:tcPr>
          <w:p w14:paraId="1D6DB018" w14:textId="77777777" w:rsidR="00365583" w:rsidRDefault="00365583" w:rsidP="0064073F">
            <w:pPr>
              <w:overflowPunct w:val="0"/>
              <w:spacing w:after="0"/>
              <w:jc w:val="center"/>
              <w:rPr>
                <w:rFonts w:eastAsiaTheme="minorEastAsia"/>
                <w:color w:val="000000"/>
                <w:lang w:eastAsia="zh-CN"/>
              </w:rPr>
            </w:pPr>
            <w:r>
              <w:rPr>
                <w:rFonts w:eastAsiaTheme="minorEastAsia" w:hint="eastAsia"/>
                <w:color w:val="000000"/>
                <w:lang w:eastAsia="zh-CN"/>
              </w:rPr>
              <w:t>Beam</w:t>
            </w:r>
          </w:p>
        </w:tc>
        <w:tc>
          <w:tcPr>
            <w:tcW w:w="5756" w:type="dxa"/>
            <w:vAlign w:val="center"/>
          </w:tcPr>
          <w:p w14:paraId="14095573" w14:textId="77777777" w:rsidR="00365583" w:rsidRDefault="00365583" w:rsidP="0064073F">
            <w:pPr>
              <w:overflowPunct w:val="0"/>
              <w:spacing w:after="0"/>
              <w:jc w:val="center"/>
              <w:rPr>
                <w:rFonts w:eastAsiaTheme="minorEastAsia"/>
                <w:color w:val="000000"/>
                <w:lang w:eastAsia="zh-CN"/>
              </w:rPr>
            </w:pPr>
            <w:r>
              <w:rPr>
                <w:rFonts w:eastAsiaTheme="minorEastAsia"/>
                <w:color w:val="000000"/>
                <w:lang w:eastAsia="zh-CN"/>
              </w:rPr>
              <w:t xml:space="preserve">MSE or MAE of </w:t>
            </w:r>
            <w:r>
              <w:rPr>
                <w:rFonts w:eastAsiaTheme="minorEastAsia" w:hint="eastAsia"/>
                <w:color w:val="000000"/>
                <w:lang w:eastAsia="zh-CN"/>
              </w:rPr>
              <w:t>RSRP</w:t>
            </w:r>
            <w:r>
              <w:rPr>
                <w:rFonts w:eastAsiaTheme="minorEastAsia"/>
                <w:color w:val="000000"/>
                <w:lang w:eastAsia="zh-CN"/>
              </w:rPr>
              <w:t>s</w:t>
            </w:r>
          </w:p>
        </w:tc>
      </w:tr>
    </w:tbl>
    <w:p w14:paraId="3FC528A8" w14:textId="77777777" w:rsidR="00357FE0" w:rsidRPr="00CB3EB4" w:rsidRDefault="00357FE0" w:rsidP="00CB3EB4">
      <w:pPr>
        <w:rPr>
          <w:rFonts w:eastAsiaTheme="minorEastAsia"/>
          <w:lang w:eastAsia="zh-CN"/>
        </w:rPr>
      </w:pPr>
    </w:p>
    <w:p w14:paraId="4FACDFD9" w14:textId="3205AFA4" w:rsidR="002D56FE" w:rsidRPr="003C151B" w:rsidRDefault="002D56FE" w:rsidP="00CB3EB4">
      <w:pPr>
        <w:pStyle w:val="proposal"/>
        <w:rPr>
          <w:i/>
        </w:rPr>
      </w:pPr>
      <w:r w:rsidRPr="00FE3AE3">
        <w:t>Consider intermediate results for performance comparison between companies.</w:t>
      </w:r>
    </w:p>
    <w:p w14:paraId="5C380EFF" w14:textId="0D6044EB" w:rsidR="00365583" w:rsidRDefault="00F048D2" w:rsidP="00F82F6F">
      <w:pPr>
        <w:overflowPunct w:val="0"/>
        <w:rPr>
          <w:rFonts w:eastAsiaTheme="minorEastAsia"/>
          <w:color w:val="000000"/>
          <w:lang w:eastAsia="zh-CN"/>
        </w:rPr>
      </w:pPr>
      <w:r>
        <w:rPr>
          <w:rFonts w:eastAsiaTheme="minorEastAsia"/>
          <w:color w:val="000000"/>
          <w:lang w:eastAsia="zh-CN"/>
        </w:rPr>
        <w:t>Dataset is a</w:t>
      </w:r>
      <w:r w:rsidR="00365583">
        <w:rPr>
          <w:rFonts w:eastAsiaTheme="minorEastAsia"/>
          <w:color w:val="000000"/>
          <w:lang w:eastAsia="zh-CN"/>
        </w:rPr>
        <w:t xml:space="preserve">nother aspect that influences the aligned understanding on the performance of AI/ML over air interface. If the dataset </w:t>
      </w:r>
      <w:r w:rsidR="005A71D6">
        <w:rPr>
          <w:rFonts w:eastAsiaTheme="minorEastAsia"/>
          <w:color w:val="000000"/>
          <w:lang w:eastAsia="zh-CN"/>
        </w:rPr>
        <w:t>for</w:t>
      </w:r>
      <w:r w:rsidR="00365583">
        <w:rPr>
          <w:rFonts w:eastAsiaTheme="minorEastAsia"/>
          <w:color w:val="000000"/>
          <w:lang w:eastAsia="zh-CN"/>
        </w:rPr>
        <w:t xml:space="preserve"> AI/ML model</w:t>
      </w:r>
      <w:r w:rsidR="005A71D6">
        <w:rPr>
          <w:rFonts w:eastAsiaTheme="minorEastAsia"/>
          <w:color w:val="000000"/>
          <w:lang w:eastAsia="zh-CN"/>
        </w:rPr>
        <w:t xml:space="preserve"> training</w:t>
      </w:r>
      <w:r w:rsidR="00365583">
        <w:rPr>
          <w:rFonts w:eastAsiaTheme="minorEastAsia"/>
          <w:color w:val="000000"/>
          <w:lang w:eastAsia="zh-CN"/>
        </w:rPr>
        <w:t xml:space="preserve"> </w:t>
      </w:r>
      <w:r w:rsidR="0017792D">
        <w:rPr>
          <w:rFonts w:eastAsiaTheme="minorEastAsia"/>
          <w:color w:val="000000"/>
          <w:lang w:eastAsia="zh-CN"/>
        </w:rPr>
        <w:t xml:space="preserve">is </w:t>
      </w:r>
      <w:r w:rsidR="00365583">
        <w:rPr>
          <w:rFonts w:eastAsiaTheme="minorEastAsia"/>
          <w:color w:val="000000"/>
          <w:lang w:eastAsia="zh-CN"/>
        </w:rPr>
        <w:t xml:space="preserve">different for different companies, it would be </w:t>
      </w:r>
      <w:r w:rsidR="005A71D6">
        <w:rPr>
          <w:rFonts w:eastAsiaTheme="minorEastAsia"/>
          <w:color w:val="000000"/>
          <w:lang w:eastAsia="zh-CN"/>
        </w:rPr>
        <w:t>im</w:t>
      </w:r>
      <w:r w:rsidR="00365583">
        <w:rPr>
          <w:rFonts w:eastAsiaTheme="minorEastAsia"/>
          <w:color w:val="000000"/>
          <w:lang w:eastAsia="zh-CN"/>
        </w:rPr>
        <w:t xml:space="preserve">possible for companies to be aligned on the performance of AI/ML. There are two ways on </w:t>
      </w:r>
      <w:r w:rsidR="00613910">
        <w:rPr>
          <w:rFonts w:eastAsiaTheme="minorEastAsia"/>
          <w:color w:val="000000"/>
          <w:lang w:eastAsia="zh-CN"/>
        </w:rPr>
        <w:t>the</w:t>
      </w:r>
      <w:r w:rsidR="00365583">
        <w:rPr>
          <w:rFonts w:eastAsiaTheme="minorEastAsia"/>
          <w:color w:val="000000"/>
          <w:lang w:eastAsia="zh-CN"/>
        </w:rPr>
        <w:t xml:space="preserve"> table for companies to be aligned on this</w:t>
      </w:r>
      <w:r w:rsidR="00E45064">
        <w:rPr>
          <w:rFonts w:eastAsiaTheme="minorEastAsia"/>
          <w:color w:val="000000"/>
          <w:lang w:eastAsia="zh-CN"/>
        </w:rPr>
        <w:t xml:space="preserve"> issue</w:t>
      </w:r>
      <w:r w:rsidR="00365583">
        <w:rPr>
          <w:rFonts w:eastAsiaTheme="minorEastAsia"/>
          <w:color w:val="000000"/>
          <w:lang w:eastAsia="zh-CN"/>
        </w:rPr>
        <w:t>:</w:t>
      </w:r>
    </w:p>
    <w:p w14:paraId="68A34EC6" w14:textId="034111DA" w:rsidR="00365583" w:rsidRPr="00B01C80" w:rsidRDefault="00365583" w:rsidP="00CB3EB4">
      <w:pPr>
        <w:pStyle w:val="a"/>
      </w:pPr>
      <w:r w:rsidRPr="00B01C80">
        <w:t xml:space="preserve">Alt1: Provide details as much as possible for </w:t>
      </w:r>
      <w:r w:rsidR="00904607" w:rsidRPr="00B01C80">
        <w:t xml:space="preserve">the </w:t>
      </w:r>
      <w:r w:rsidRPr="00B01C80">
        <w:t>generation of dataset</w:t>
      </w:r>
      <w:r w:rsidR="00904607" w:rsidRPr="00B01C80">
        <w:t>s.</w:t>
      </w:r>
    </w:p>
    <w:p w14:paraId="77B7D2E4" w14:textId="2E91C619" w:rsidR="00365583" w:rsidRPr="00B01C80" w:rsidRDefault="00365583" w:rsidP="00CB3EB4">
      <w:pPr>
        <w:pStyle w:val="a"/>
      </w:pPr>
      <w:r w:rsidRPr="00B01C80">
        <w:t>Alt2: Directly provide publicly accessible dataset for training and testing</w:t>
      </w:r>
      <w:r w:rsidR="00002675" w:rsidRPr="00B01C80">
        <w:t>.</w:t>
      </w:r>
      <w:r w:rsidRPr="00B01C80">
        <w:t xml:space="preserve"> </w:t>
      </w:r>
    </w:p>
    <w:p w14:paraId="4D36EA10" w14:textId="64D6DB63" w:rsidR="00365583" w:rsidRDefault="00365583" w:rsidP="00F82F6F">
      <w:pPr>
        <w:overflowPunct w:val="0"/>
        <w:rPr>
          <w:rFonts w:eastAsiaTheme="minorEastAsia"/>
          <w:color w:val="000000"/>
          <w:lang w:eastAsia="zh-CN"/>
        </w:rPr>
      </w:pPr>
      <w:r>
        <w:rPr>
          <w:rFonts w:eastAsiaTheme="minorEastAsia"/>
          <w:color w:val="000000"/>
          <w:lang w:eastAsia="zh-CN"/>
        </w:rPr>
        <w:t>It is preferable to go with Alt1+Alt2 since this would resolve the misalignment between companies to the largest extent.</w:t>
      </w:r>
    </w:p>
    <w:p w14:paraId="21AB4014" w14:textId="273681B7" w:rsidR="00594293" w:rsidRPr="00594293" w:rsidRDefault="00594293" w:rsidP="00594293">
      <w:pPr>
        <w:rPr>
          <w:rFonts w:eastAsiaTheme="minorEastAsia"/>
          <w:bCs/>
          <w:iCs/>
          <w:szCs w:val="20"/>
          <w:lang w:eastAsia="zh-CN"/>
        </w:rPr>
      </w:pPr>
      <w:r>
        <w:rPr>
          <w:rFonts w:eastAsiaTheme="minorEastAsia"/>
          <w:bCs/>
          <w:iCs/>
          <w:szCs w:val="20"/>
          <w:lang w:eastAsia="zh-CN"/>
        </w:rPr>
        <w:t>For</w:t>
      </w:r>
      <w:r>
        <w:rPr>
          <w:rFonts w:eastAsiaTheme="minorEastAsia" w:hint="eastAsia"/>
          <w:bCs/>
          <w:iCs/>
          <w:szCs w:val="20"/>
          <w:lang w:eastAsia="zh-CN"/>
        </w:rPr>
        <w:t xml:space="preserve"> better simulation calibration, our dataset</w:t>
      </w:r>
      <w:r>
        <w:rPr>
          <w:rFonts w:eastAsiaTheme="minorEastAsia"/>
          <w:bCs/>
          <w:iCs/>
          <w:szCs w:val="20"/>
          <w:lang w:eastAsia="zh-CN"/>
        </w:rPr>
        <w:t>s</w:t>
      </w:r>
      <w:r>
        <w:rPr>
          <w:rFonts w:eastAsiaTheme="minorEastAsia" w:hint="eastAsia"/>
          <w:bCs/>
          <w:iCs/>
          <w:szCs w:val="20"/>
          <w:lang w:eastAsia="zh-CN"/>
        </w:rPr>
        <w:t xml:space="preserve"> of </w:t>
      </w:r>
      <w:r>
        <w:rPr>
          <w:rFonts w:eastAsiaTheme="minorEastAsia"/>
          <w:bCs/>
          <w:iCs/>
          <w:szCs w:val="20"/>
          <w:lang w:eastAsia="zh-CN"/>
        </w:rPr>
        <w:t xml:space="preserve">each use case have been uploaded in </w:t>
      </w:r>
      <w:r w:rsidR="00DB6570" w:rsidRPr="00AE299A">
        <w:t>[</w:t>
      </w:r>
      <w:r w:rsidR="00DB6570">
        <w:t>5]-[8]</w:t>
      </w:r>
      <w:r>
        <w:rPr>
          <w:rFonts w:eastAsiaTheme="minorEastAsia"/>
          <w:bCs/>
          <w:iCs/>
          <w:szCs w:val="20"/>
          <w:lang w:eastAsia="zh-CN"/>
        </w:rPr>
        <w:t xml:space="preserve">. </w:t>
      </w:r>
    </w:p>
    <w:p w14:paraId="0B581657" w14:textId="77AF94C3" w:rsidR="00365583" w:rsidRPr="00CB3EB4" w:rsidRDefault="00365583" w:rsidP="00DB6570">
      <w:pPr>
        <w:pStyle w:val="proposal"/>
      </w:pPr>
      <w:r w:rsidRPr="00CB3EB4">
        <w:t xml:space="preserve">It is encouraged for companies to provide publicly accessible </w:t>
      </w:r>
      <w:r w:rsidRPr="00CB3EB4">
        <w:rPr>
          <w:iCs/>
        </w:rPr>
        <w:t>dataset</w:t>
      </w:r>
      <w:r w:rsidR="00F44B47">
        <w:rPr>
          <w:iCs/>
        </w:rPr>
        <w:t>s</w:t>
      </w:r>
      <w:r w:rsidRPr="00CB3EB4">
        <w:rPr>
          <w:iCs/>
        </w:rPr>
        <w:t xml:space="preserve"> </w:t>
      </w:r>
      <w:r w:rsidRPr="00CB3EB4">
        <w:t>for training and testing for cross-</w:t>
      </w:r>
      <w:r w:rsidRPr="00CB3EB4">
        <w:rPr>
          <w:iCs/>
        </w:rPr>
        <w:t>check</w:t>
      </w:r>
      <w:r w:rsidR="00F44B47">
        <w:rPr>
          <w:iCs/>
        </w:rPr>
        <w:t>ing</w:t>
      </w:r>
      <w:r w:rsidRPr="00CB3EB4">
        <w:t xml:space="preserve"> purposes. </w:t>
      </w:r>
      <w:r w:rsidR="00594293" w:rsidRPr="00CB3EB4">
        <w:t xml:space="preserve">Our datasets of each use case have been uploaded in </w:t>
      </w:r>
      <w:r w:rsidR="00DB6570" w:rsidRPr="00DB6570">
        <w:t>[5]-[8]</w:t>
      </w:r>
      <w:r w:rsidR="00594293" w:rsidRPr="00CB3EB4">
        <w:t>.</w:t>
      </w:r>
    </w:p>
    <w:p w14:paraId="07785AE7" w14:textId="02ADB212" w:rsidR="00D54A2A" w:rsidRDefault="00D54A2A" w:rsidP="00F82F6F">
      <w:pPr>
        <w:overflowPunct w:val="0"/>
        <w:rPr>
          <w:rFonts w:eastAsiaTheme="minorEastAsia"/>
          <w:color w:val="000000"/>
          <w:lang w:eastAsia="zh-CN"/>
        </w:rPr>
      </w:pPr>
      <w:r>
        <w:rPr>
          <w:rFonts w:eastAsiaTheme="minorEastAsia"/>
          <w:color w:val="000000"/>
          <w:lang w:eastAsia="zh-CN"/>
        </w:rPr>
        <w:t>Yet another aspect is model training and design aspect. If companies have different structure</w:t>
      </w:r>
      <w:r w:rsidR="00953A0A">
        <w:rPr>
          <w:rFonts w:eastAsiaTheme="minorEastAsia"/>
          <w:color w:val="000000"/>
          <w:lang w:eastAsia="zh-CN"/>
        </w:rPr>
        <w:t>s</w:t>
      </w:r>
      <w:r>
        <w:rPr>
          <w:rFonts w:eastAsiaTheme="minorEastAsia"/>
          <w:color w:val="000000"/>
          <w:lang w:eastAsia="zh-CN"/>
        </w:rPr>
        <w:t xml:space="preserve"> of models</w:t>
      </w:r>
      <w:r w:rsidR="00953A0A">
        <w:rPr>
          <w:rFonts w:eastAsiaTheme="minorEastAsia"/>
          <w:color w:val="000000"/>
          <w:lang w:eastAsia="zh-CN"/>
        </w:rPr>
        <w:t xml:space="preserve"> or</w:t>
      </w:r>
      <w:r>
        <w:rPr>
          <w:rFonts w:eastAsiaTheme="minorEastAsia"/>
          <w:color w:val="000000"/>
          <w:lang w:eastAsia="zh-CN"/>
        </w:rPr>
        <w:t xml:space="preserve"> different ways of training, the AI/ML performance would also be different. </w:t>
      </w:r>
      <w:r w:rsidR="00F82F6F">
        <w:rPr>
          <w:rFonts w:eastAsiaTheme="minorEastAsia"/>
          <w:color w:val="000000"/>
          <w:lang w:eastAsia="zh-CN"/>
        </w:rPr>
        <w:t xml:space="preserve">AI model should </w:t>
      </w:r>
      <w:r>
        <w:rPr>
          <w:rFonts w:eastAsiaTheme="minorEastAsia"/>
          <w:color w:val="000000"/>
          <w:lang w:eastAsia="zh-CN"/>
        </w:rPr>
        <w:t xml:space="preserve">thus </w:t>
      </w:r>
      <w:r w:rsidR="00F82F6F">
        <w:rPr>
          <w:rFonts w:eastAsiaTheme="minorEastAsia"/>
          <w:color w:val="000000"/>
          <w:lang w:eastAsia="zh-CN"/>
        </w:rPr>
        <w:t xml:space="preserve">also be calibrated. Several levels of AI model alignment could be considered. </w:t>
      </w:r>
    </w:p>
    <w:p w14:paraId="31BF7D5C" w14:textId="3E5E9173" w:rsidR="00D54A2A" w:rsidRPr="00594293" w:rsidRDefault="00D54A2A">
      <w:pPr>
        <w:pStyle w:val="a"/>
        <w:numPr>
          <w:ilvl w:val="0"/>
          <w:numId w:val="40"/>
        </w:numPr>
      </w:pPr>
      <w:r w:rsidRPr="00594293">
        <w:t xml:space="preserve">At least for the baseline performance calibration, a simple and fixed model could be used for each </w:t>
      </w:r>
      <w:r w:rsidR="00F44B47" w:rsidRPr="00594293">
        <w:t>sub</w:t>
      </w:r>
      <w:r w:rsidR="00946ED4">
        <w:t xml:space="preserve"> </w:t>
      </w:r>
      <w:r w:rsidRPr="00594293">
        <w:t xml:space="preserve">use case. </w:t>
      </w:r>
      <w:r w:rsidR="00F44B47">
        <w:t>The f</w:t>
      </w:r>
      <w:r w:rsidR="00F44B47" w:rsidRPr="00594293">
        <w:t>ull</w:t>
      </w:r>
      <w:r w:rsidRPr="00594293">
        <w:t>-connected network is one of the simplest AI models that could be used for this purpose. Companies could align on the hyper-parameters used for the fully connected models.</w:t>
      </w:r>
    </w:p>
    <w:p w14:paraId="106EB4D3" w14:textId="4CFEC936" w:rsidR="00D54A2A" w:rsidRPr="00594293" w:rsidRDefault="00F82F6F">
      <w:pPr>
        <w:pStyle w:val="a"/>
        <w:numPr>
          <w:ilvl w:val="0"/>
          <w:numId w:val="40"/>
        </w:numPr>
      </w:pPr>
      <w:r w:rsidRPr="00594293">
        <w:t>For the second level, selected and recommended models for evaluation</w:t>
      </w:r>
      <w:r w:rsidR="000A0A58">
        <w:t>s</w:t>
      </w:r>
      <w:r w:rsidRPr="00594293">
        <w:t xml:space="preserve"> for applied areas could be collected from company inputs.</w:t>
      </w:r>
      <w:r w:rsidR="00D54A2A" w:rsidRPr="00594293">
        <w:t xml:space="preserve"> The provided model</w:t>
      </w:r>
      <w:r w:rsidR="000A0A58">
        <w:t>s</w:t>
      </w:r>
      <w:r w:rsidR="00D54A2A" w:rsidRPr="00594293">
        <w:t xml:space="preserve"> include both model structure</w:t>
      </w:r>
      <w:r w:rsidR="000A0A58">
        <w:t>s</w:t>
      </w:r>
      <w:r w:rsidR="00D54A2A" w:rsidRPr="00594293">
        <w:t xml:space="preserve"> and ways of training. </w:t>
      </w:r>
      <w:r w:rsidRPr="00594293">
        <w:t xml:space="preserve"> </w:t>
      </w:r>
    </w:p>
    <w:p w14:paraId="0207CD4E" w14:textId="6579EDB0" w:rsidR="00625C73" w:rsidRPr="00594293" w:rsidRDefault="00F82F6F">
      <w:pPr>
        <w:pStyle w:val="a"/>
        <w:numPr>
          <w:ilvl w:val="0"/>
          <w:numId w:val="40"/>
        </w:numPr>
        <w:rPr>
          <w:rFonts w:eastAsia="MS Mincho"/>
        </w:rPr>
      </w:pPr>
      <w:r w:rsidRPr="00594293">
        <w:t>For the third level, companies</w:t>
      </w:r>
      <w:r w:rsidR="00D54A2A" w:rsidRPr="00594293">
        <w:t xml:space="preserve"> could directly provide the model itself in a typical fileformat together with above mentioned publicly accessible dataset. Other companies could use the model and dataset together to cross check the performance. </w:t>
      </w:r>
      <w:r w:rsidR="00625C73" w:rsidRPr="00594293">
        <w:t>Currently, there are plenty of AI/ML frameworks, such as tensorflow, pytorch and caffe. Each AI/ML framework has its own model storage format and can not load the model storage format of other AI/ML frameworks, for example, ‘.h5’ format used for tensorflow and ‘.pth’ used for pytorch. How to align the models between different AI/ML frameworks should be considered if the model itself is published to the public. Si</w:t>
      </w:r>
      <w:r w:rsidR="00625C73" w:rsidRPr="00594293">
        <w:rPr>
          <w:rFonts w:eastAsia="MS Mincho"/>
        </w:rPr>
        <w:t>milar model alignment procedure has been conducted in video coding community (MPEG and JVET) for evaluation purposes.</w:t>
      </w:r>
      <w:r w:rsidR="00625C73" w:rsidRPr="00594293">
        <w:t xml:space="preserve"> </w:t>
      </w:r>
      <w:r w:rsidR="00625C73" w:rsidRPr="00594293">
        <w:rPr>
          <w:rFonts w:eastAsia="MS Mincho"/>
        </w:rPr>
        <w:t>Observations from JVET shows that conversion to/from ONNX</w:t>
      </w:r>
      <w:r w:rsidR="00763D20">
        <w:rPr>
          <w:rFonts w:eastAsia="MS Mincho"/>
        </w:rPr>
        <w:t xml:space="preserve"> (</w:t>
      </w:r>
      <w:r w:rsidR="00763D20" w:rsidRPr="00763D20">
        <w:rPr>
          <w:rFonts w:eastAsia="MS Mincho"/>
        </w:rPr>
        <w:t>Open Neural Net Exchange</w:t>
      </w:r>
      <w:r w:rsidR="00763D20">
        <w:rPr>
          <w:rFonts w:eastAsia="MS Mincho"/>
        </w:rPr>
        <w:t xml:space="preserve">) </w:t>
      </w:r>
      <w:r w:rsidR="00625C73" w:rsidRPr="00594293">
        <w:rPr>
          <w:rFonts w:eastAsia="MS Mincho"/>
        </w:rPr>
        <w:t>can be done from various framework. It was agreed to use ONNX format for model description for companies' evaluation of model performance( ‘</w:t>
      </w:r>
      <w:hyperlink r:id="rId28" w:history="1">
        <w:r w:rsidR="00625C73" w:rsidRPr="00594293">
          <w:rPr>
            <w:rStyle w:val="af2"/>
            <w:rFonts w:eastAsia="MS Mincho"/>
            <w:szCs w:val="20"/>
          </w:rPr>
          <w:t>https://jvet-experts.org/</w:t>
        </w:r>
      </w:hyperlink>
      <w:r w:rsidR="00625C73" w:rsidRPr="00594293">
        <w:rPr>
          <w:rFonts w:eastAsia="MS Mincho"/>
        </w:rPr>
        <w:t xml:space="preserve"> ’).</w:t>
      </w:r>
    </w:p>
    <w:p w14:paraId="1D20E5CA" w14:textId="45211954" w:rsidR="00625C73" w:rsidRDefault="00625C73" w:rsidP="00594293">
      <w:pPr>
        <w:overflowPunct w:val="0"/>
        <w:jc w:val="center"/>
        <w:rPr>
          <w:rFonts w:eastAsia="MS Mincho"/>
          <w:color w:val="000000"/>
        </w:rPr>
      </w:pPr>
      <w:r w:rsidRPr="0087624E">
        <w:rPr>
          <w:noProof/>
          <w:lang w:eastAsia="zh-CN"/>
        </w:rPr>
        <w:drawing>
          <wp:inline distT="0" distB="0" distL="0" distR="0" wp14:anchorId="121C44C3" wp14:editId="592EB6C3">
            <wp:extent cx="4621133" cy="2526323"/>
            <wp:effectExtent l="0" t="0" r="8255" b="7620"/>
            <wp:docPr id="9" name="图片 2">
              <a:extLst xmlns:a="http://schemas.openxmlformats.org/drawingml/2006/main">
                <a:ext uri="{FF2B5EF4-FFF2-40B4-BE49-F238E27FC236}">
                  <a16:creationId xmlns:a16="http://schemas.microsoft.com/office/drawing/2014/main" id="{2561C0EC-8F8A-4E26-A206-458E59C07A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2561C0EC-8F8A-4E26-A206-458E59C07ADE}"/>
                        </a:ext>
                      </a:extLst>
                    </pic:cNvPr>
                    <pic:cNvPicPr>
                      <a:picLocks noChangeAspect="1"/>
                    </pic:cNvPicPr>
                  </pic:nvPicPr>
                  <pic:blipFill>
                    <a:blip r:embed="rId29"/>
                    <a:stretch>
                      <a:fillRect/>
                    </a:stretch>
                  </pic:blipFill>
                  <pic:spPr>
                    <a:xfrm>
                      <a:off x="0" y="0"/>
                      <a:ext cx="4664625" cy="2550100"/>
                    </a:xfrm>
                    <a:prstGeom prst="rect">
                      <a:avLst/>
                    </a:prstGeom>
                  </pic:spPr>
                </pic:pic>
              </a:graphicData>
            </a:graphic>
          </wp:inline>
        </w:drawing>
      </w:r>
    </w:p>
    <w:p w14:paraId="53FE8FC5" w14:textId="11A0674F" w:rsidR="00594293" w:rsidRPr="00FC7633" w:rsidRDefault="00594293" w:rsidP="00594293">
      <w:pPr>
        <w:overflowPunct w:val="0"/>
        <w:jc w:val="center"/>
        <w:rPr>
          <w:rFonts w:eastAsiaTheme="minorEastAsia"/>
          <w:color w:val="000000"/>
          <w:lang w:eastAsia="zh-CN"/>
        </w:rPr>
      </w:pPr>
      <w:r w:rsidRPr="00FC7633">
        <w:rPr>
          <w:rFonts w:eastAsiaTheme="minorEastAsia"/>
          <w:color w:val="000000"/>
          <w:lang w:eastAsia="zh-CN"/>
        </w:rPr>
        <w:t>Fig</w:t>
      </w:r>
      <w:r w:rsidRPr="00CB3EB4">
        <w:rPr>
          <w:rFonts w:eastAsiaTheme="minorEastAsia"/>
          <w:color w:val="000000" w:themeColor="text1"/>
          <w:lang w:eastAsia="zh-CN"/>
        </w:rPr>
        <w:t xml:space="preserve">ure </w:t>
      </w:r>
      <w:r w:rsidR="00F44B47" w:rsidRPr="00CB3EB4">
        <w:rPr>
          <w:rFonts w:eastAsiaTheme="minorEastAsia"/>
          <w:color w:val="000000" w:themeColor="text1"/>
          <w:lang w:eastAsia="zh-CN"/>
        </w:rPr>
        <w:t>7-1</w:t>
      </w:r>
      <w:r w:rsidRPr="00CB3EB4">
        <w:rPr>
          <w:rFonts w:eastAsiaTheme="minorEastAsia"/>
          <w:color w:val="000000" w:themeColor="text1"/>
          <w:lang w:eastAsia="zh-CN"/>
        </w:rPr>
        <w:t>: The ag</w:t>
      </w:r>
      <w:r w:rsidRPr="00FC7633">
        <w:rPr>
          <w:rFonts w:eastAsiaTheme="minorEastAsia"/>
          <w:color w:val="000000"/>
          <w:lang w:eastAsia="zh-CN"/>
        </w:rPr>
        <w:t xml:space="preserve">reement of using </w:t>
      </w:r>
      <w:r w:rsidRPr="00FC7633">
        <w:rPr>
          <w:rFonts w:eastAsia="MS Mincho"/>
          <w:color w:val="000000"/>
        </w:rPr>
        <w:t>ONNX format for model description in JVET</w:t>
      </w:r>
    </w:p>
    <w:p w14:paraId="63535F9F" w14:textId="3B32907E" w:rsidR="00D54A2A" w:rsidRPr="00CB3EB4" w:rsidRDefault="00D54A2A" w:rsidP="00CB3EB4">
      <w:pPr>
        <w:pStyle w:val="proposal"/>
      </w:pPr>
      <w:r w:rsidRPr="00CB3EB4">
        <w:t>It is encouraged for companies to provide model description file</w:t>
      </w:r>
      <w:r w:rsidR="00973410">
        <w:t>s</w:t>
      </w:r>
      <w:r w:rsidRPr="00CB3EB4">
        <w:t xml:space="preserve"> in pre-defined file</w:t>
      </w:r>
      <w:r w:rsidR="00973410">
        <w:t xml:space="preserve"> </w:t>
      </w:r>
      <w:r w:rsidRPr="00CB3EB4">
        <w:t xml:space="preserve">format together with the </w:t>
      </w:r>
      <w:r w:rsidR="00625C73" w:rsidRPr="00CB3EB4">
        <w:t xml:space="preserve">publicly accessible </w:t>
      </w:r>
      <w:r w:rsidRPr="00CB3EB4">
        <w:t>dataset for training and testing for cross-check</w:t>
      </w:r>
      <w:r w:rsidR="00973410">
        <w:t>ing</w:t>
      </w:r>
      <w:r w:rsidRPr="00CB3EB4">
        <w:t xml:space="preserve"> purposes. </w:t>
      </w:r>
    </w:p>
    <w:p w14:paraId="7B2DD6CA" w14:textId="77777777" w:rsidR="00422791" w:rsidRPr="006F44DC" w:rsidRDefault="00422791" w:rsidP="00422791">
      <w:pPr>
        <w:pStyle w:val="title2"/>
      </w:pPr>
      <w:r>
        <w:lastRenderedPageBreak/>
        <w:t>AI model size</w:t>
      </w:r>
    </w:p>
    <w:p w14:paraId="36FFBBAC" w14:textId="6576F3AB" w:rsidR="005E6985" w:rsidRPr="00422791" w:rsidRDefault="00CC2E65" w:rsidP="00F8376F">
      <w:pPr>
        <w:rPr>
          <w:rFonts w:eastAsiaTheme="minorEastAsia"/>
          <w:color w:val="000000"/>
          <w:lang w:eastAsia="zh-CN"/>
        </w:rPr>
      </w:pPr>
      <w:r>
        <w:rPr>
          <w:rFonts w:eastAsiaTheme="minorEastAsia"/>
          <w:color w:val="000000"/>
          <w:lang w:eastAsia="zh-CN"/>
        </w:rPr>
        <w:t xml:space="preserve">AI model size is also another important aspect that influences evaluation performances. An upper limit for the evaluation should be set thus companies can compare the performance in a fair way. </w:t>
      </w:r>
    </w:p>
    <w:p w14:paraId="690220A0" w14:textId="69CFE91D" w:rsidR="00FC7633" w:rsidRDefault="00CC2E65" w:rsidP="00CB3EB4">
      <w:pPr>
        <w:pStyle w:val="proposal"/>
      </w:pPr>
      <w:r w:rsidRPr="00CB3EB4">
        <w:t xml:space="preserve">Consider </w:t>
      </w:r>
      <w:r w:rsidR="00973410" w:rsidRPr="00CB3EB4">
        <w:t>setting</w:t>
      </w:r>
      <w:r w:rsidRPr="00CB3EB4">
        <w:t xml:space="preserve"> up an upper limit for model size for </w:t>
      </w:r>
      <w:r w:rsidR="00973410" w:rsidRPr="00CB3EB4">
        <w:t xml:space="preserve">a </w:t>
      </w:r>
      <w:r w:rsidRPr="00CB3EB4">
        <w:t>fair comparison between companies.</w:t>
      </w:r>
      <w:r w:rsidR="00973410">
        <w:t xml:space="preserve"> </w:t>
      </w:r>
      <w:r w:rsidR="00A82A1C" w:rsidRPr="00CB3EB4">
        <w:t>1~</w:t>
      </w:r>
      <w:r w:rsidRPr="00CB3EB4">
        <w:t>10M</w:t>
      </w:r>
      <w:r w:rsidR="00A82A1C" w:rsidRPr="00CB3EB4">
        <w:t xml:space="preserve">ega parameters size can be </w:t>
      </w:r>
      <w:r w:rsidR="00B72DAE">
        <w:t>considered</w:t>
      </w:r>
      <w:r w:rsidR="00A82A1C" w:rsidRPr="00CB3EB4">
        <w:t>.</w:t>
      </w:r>
    </w:p>
    <w:p w14:paraId="3A16164B" w14:textId="68C9E6E1" w:rsidR="0069774D" w:rsidRPr="00CB3EB4" w:rsidRDefault="0069774D" w:rsidP="00CB3EB4">
      <w:pPr>
        <w:pStyle w:val="proposal"/>
        <w:numPr>
          <w:ilvl w:val="0"/>
          <w:numId w:val="0"/>
        </w:numPr>
      </w:pPr>
    </w:p>
    <w:p w14:paraId="5719ECF1" w14:textId="5F5221CB" w:rsidR="00F8376F" w:rsidRPr="00F8376F" w:rsidRDefault="00F8376F" w:rsidP="00F8376F">
      <w:pPr>
        <w:pStyle w:val="title1"/>
      </w:pPr>
      <w:r>
        <w:rPr>
          <w:rFonts w:hint="eastAsia"/>
        </w:rPr>
        <w:t>Discussion on datasets</w:t>
      </w:r>
    </w:p>
    <w:p w14:paraId="401BBAE5" w14:textId="6CE75B9C" w:rsidR="00BC2FCD" w:rsidRDefault="00BC2FCD" w:rsidP="00BC2FCD">
      <w:pPr>
        <w:overflowPunct w:val="0"/>
        <w:rPr>
          <w:rFonts w:eastAsiaTheme="minorEastAsia"/>
          <w:color w:val="000000"/>
          <w:lang w:eastAsia="zh-CN"/>
        </w:rPr>
      </w:pPr>
      <w:r>
        <w:rPr>
          <w:rFonts w:eastAsiaTheme="minorEastAsia"/>
          <w:color w:val="000000"/>
          <w:lang w:eastAsia="zh-CN"/>
        </w:rPr>
        <w:t>One of the key elements for AI/ML evolution is large amount of data to extract useful features. To have</w:t>
      </w:r>
      <w:r w:rsidR="0074075E">
        <w:rPr>
          <w:rFonts w:eastAsiaTheme="minorEastAsia"/>
          <w:color w:val="000000"/>
          <w:lang w:eastAsia="zh-CN"/>
        </w:rPr>
        <w:t xml:space="preserve"> an</w:t>
      </w:r>
      <w:r>
        <w:rPr>
          <w:rFonts w:eastAsiaTheme="minorEastAsia"/>
          <w:color w:val="000000"/>
          <w:lang w:eastAsia="zh-CN"/>
        </w:rPr>
        <w:t xml:space="preserve"> effective model trained for </w:t>
      </w:r>
      <w:r w:rsidR="00973410">
        <w:rPr>
          <w:rFonts w:eastAsiaTheme="minorEastAsia"/>
          <w:color w:val="000000"/>
          <w:lang w:eastAsia="zh-CN"/>
        </w:rPr>
        <w:t>real-</w:t>
      </w:r>
      <w:r>
        <w:rPr>
          <w:rFonts w:eastAsiaTheme="minorEastAsia"/>
          <w:color w:val="000000"/>
          <w:lang w:eastAsia="zh-CN"/>
        </w:rPr>
        <w:t>world problems, quite a few aspects need to be taken into account.</w:t>
      </w:r>
    </w:p>
    <w:p w14:paraId="02DDC9D9" w14:textId="78EBEAFB" w:rsidR="00BC2FCD" w:rsidRDefault="00973410" w:rsidP="00BC2FCD">
      <w:pPr>
        <w:overflowPunct w:val="0"/>
        <w:rPr>
          <w:rFonts w:eastAsiaTheme="minorEastAsia"/>
          <w:color w:val="000000"/>
        </w:rPr>
      </w:pPr>
      <w:r>
        <w:rPr>
          <w:rFonts w:eastAsiaTheme="minorEastAsia"/>
          <w:color w:val="000000"/>
        </w:rPr>
        <w:t>The q</w:t>
      </w:r>
      <w:r w:rsidRPr="00462C68">
        <w:rPr>
          <w:rFonts w:eastAsiaTheme="minorEastAsia"/>
          <w:color w:val="000000"/>
        </w:rPr>
        <w:t xml:space="preserve">uality </w:t>
      </w:r>
      <w:r w:rsidR="00BC2FCD" w:rsidRPr="00462C68">
        <w:rPr>
          <w:rFonts w:eastAsiaTheme="minorEastAsia"/>
          <w:color w:val="000000"/>
        </w:rPr>
        <w:t>of dataset</w:t>
      </w:r>
      <w:r>
        <w:rPr>
          <w:rFonts w:eastAsiaTheme="minorEastAsia"/>
          <w:color w:val="000000"/>
        </w:rPr>
        <w:t>s</w:t>
      </w:r>
      <w:r w:rsidR="00BC2FCD">
        <w:rPr>
          <w:rFonts w:eastAsiaTheme="minorEastAsia"/>
          <w:color w:val="000000"/>
        </w:rPr>
        <w:t xml:space="preserve"> needs to be considered. The only criteria to determine whether a specific dataset satisfies the expectations is whether the </w:t>
      </w:r>
      <w:r>
        <w:rPr>
          <w:rFonts w:eastAsiaTheme="minorEastAsia"/>
          <w:color w:val="000000"/>
        </w:rPr>
        <w:t>real-</w:t>
      </w:r>
      <w:r w:rsidR="00BC2FCD">
        <w:rPr>
          <w:rFonts w:eastAsiaTheme="minorEastAsia"/>
          <w:color w:val="000000"/>
        </w:rPr>
        <w:t xml:space="preserve">world problem can be effectively resolved. </w:t>
      </w:r>
      <w:r w:rsidR="00BC2FCD" w:rsidRPr="000B421F">
        <w:rPr>
          <w:rFonts w:eastAsiaTheme="minorEastAsia" w:hint="eastAsia"/>
          <w:color w:val="000000"/>
          <w:lang w:eastAsia="zh-CN"/>
        </w:rPr>
        <w:t>T</w:t>
      </w:r>
      <w:r w:rsidR="00BC2FCD" w:rsidRPr="000B421F">
        <w:rPr>
          <w:rFonts w:eastAsiaTheme="minorEastAsia"/>
          <w:color w:val="000000"/>
        </w:rPr>
        <w:t>he following table shows some initial evaluation results for different scenarios for CSI compression. It can be seen that for a target scenario InH, if the training dataset is only constructed by the data collected from UMi, then the performance of the model would be poor. It is also true the other way around. If the dataset is properly adjusted to include more data from InH, then the performance would be much better for the target scenarios. If the representativeness is not good enough the performance of the trained model would not be useful for the target scenarios.</w:t>
      </w:r>
    </w:p>
    <w:p w14:paraId="7D9ADED7" w14:textId="2937BF65" w:rsidR="008B202D" w:rsidRPr="000B421F" w:rsidRDefault="008B202D" w:rsidP="00CB3EB4">
      <w:pPr>
        <w:overflowPunct w:val="0"/>
        <w:jc w:val="center"/>
        <w:rPr>
          <w:rFonts w:eastAsiaTheme="minorEastAsia"/>
          <w:color w:val="000000"/>
        </w:rPr>
      </w:pPr>
      <w:r w:rsidRPr="00CB3EB4">
        <w:rPr>
          <w:rFonts w:eastAsiaTheme="minorEastAsia"/>
          <w:color w:val="000000" w:themeColor="text1"/>
          <w:lang w:eastAsia="zh-CN"/>
        </w:rPr>
        <w:t>Table</w:t>
      </w:r>
      <w:r w:rsidRPr="00CB3EB4">
        <w:rPr>
          <w:rFonts w:eastAsiaTheme="minorEastAsia"/>
          <w:color w:val="000000" w:themeColor="text1"/>
        </w:rPr>
        <w:t xml:space="preserve"> </w:t>
      </w:r>
      <w:r w:rsidR="00973410" w:rsidRPr="00CB3EB4">
        <w:rPr>
          <w:rFonts w:eastAsiaTheme="minorEastAsia"/>
          <w:color w:val="000000" w:themeColor="text1"/>
        </w:rPr>
        <w:t>8-1</w:t>
      </w:r>
      <w:r w:rsidRPr="00CB3EB4">
        <w:rPr>
          <w:rFonts w:eastAsiaTheme="minorEastAsia"/>
          <w:color w:val="000000" w:themeColor="text1"/>
        </w:rPr>
        <w:t>: The impact of different data constructions for CSI compression</w:t>
      </w:r>
    </w:p>
    <w:p w14:paraId="11953777" w14:textId="77777777" w:rsidR="00BC2FCD" w:rsidRDefault="00BC2FCD" w:rsidP="00CB3EB4">
      <w:pPr>
        <w:ind w:left="420" w:hanging="420"/>
        <w:jc w:val="center"/>
      </w:pPr>
      <w:r w:rsidRPr="00F3590D">
        <w:rPr>
          <w:noProof/>
          <w:lang w:eastAsia="zh-CN"/>
        </w:rPr>
        <w:drawing>
          <wp:inline distT="0" distB="0" distL="0" distR="0" wp14:anchorId="164B0ECA" wp14:editId="58831467">
            <wp:extent cx="4075159" cy="998347"/>
            <wp:effectExtent l="0" t="0" r="190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085430" cy="1000863"/>
                    </a:xfrm>
                    <a:prstGeom prst="rect">
                      <a:avLst/>
                    </a:prstGeom>
                  </pic:spPr>
                </pic:pic>
              </a:graphicData>
            </a:graphic>
          </wp:inline>
        </w:drawing>
      </w:r>
    </w:p>
    <w:p w14:paraId="247D9B76" w14:textId="6948A669" w:rsidR="00BC2FCD" w:rsidRDefault="00BC2FCD" w:rsidP="00CB3EB4">
      <w:pPr>
        <w:pStyle w:val="observation"/>
      </w:pPr>
      <w:r>
        <w:t>Dataset construction would influence the performance of trained models.</w:t>
      </w:r>
    </w:p>
    <w:p w14:paraId="01C1D670" w14:textId="45319004" w:rsidR="00BC2FCD" w:rsidRPr="000B421F" w:rsidRDefault="00BC2FCD" w:rsidP="00CB3EB4">
      <w:pPr>
        <w:pStyle w:val="proposal"/>
      </w:pPr>
      <w:r>
        <w:t xml:space="preserve">Study how to construct </w:t>
      </w:r>
      <w:r w:rsidR="0037001C">
        <w:t xml:space="preserve">a </w:t>
      </w:r>
      <w:r>
        <w:t xml:space="preserve">representative dataset (including matching between training and inference) for </w:t>
      </w:r>
      <w:r w:rsidR="0037001C">
        <w:t>real-</w:t>
      </w:r>
      <w:r>
        <w:t>world problems for each use case/</w:t>
      </w:r>
      <w:r w:rsidR="00946ED4">
        <w:t xml:space="preserve">sub </w:t>
      </w:r>
      <w:r>
        <w:t>use case.</w:t>
      </w:r>
    </w:p>
    <w:p w14:paraId="044C2EA1" w14:textId="458A1C0B" w:rsidR="00BC2FCD" w:rsidRDefault="00BC2FCD" w:rsidP="00BC2FCD">
      <w:pPr>
        <w:overflowPunct w:val="0"/>
        <w:rPr>
          <w:rFonts w:eastAsiaTheme="minorEastAsia"/>
          <w:color w:val="000000"/>
          <w:lang w:eastAsia="zh-CN"/>
        </w:rPr>
      </w:pPr>
      <w:r>
        <w:rPr>
          <w:rFonts w:eastAsiaTheme="minorEastAsia"/>
          <w:color w:val="000000"/>
          <w:lang w:eastAsia="zh-CN"/>
        </w:rPr>
        <w:t>One of the possible ways to have a representative dataset is to collect real-world data and mix the data with pre-defined synthetic dataset. Such mixture of dataset can be used to train a model with good generalization performance. To collect data from real world, there are several ways as below. These different ways of data collection would have different overhead</w:t>
      </w:r>
      <w:r w:rsidR="0037001C">
        <w:rPr>
          <w:rFonts w:eastAsiaTheme="minorEastAsia"/>
          <w:color w:val="000000"/>
          <w:lang w:eastAsia="zh-CN"/>
        </w:rPr>
        <w:t>s</w:t>
      </w:r>
      <w:r>
        <w:rPr>
          <w:rFonts w:eastAsiaTheme="minorEastAsia"/>
          <w:color w:val="000000"/>
          <w:lang w:eastAsia="zh-CN"/>
        </w:rPr>
        <w:t xml:space="preserve"> and latencies.</w:t>
      </w:r>
    </w:p>
    <w:p w14:paraId="79A582D8" w14:textId="77777777" w:rsidR="00BC2FCD" w:rsidRPr="00CB3C58" w:rsidRDefault="00BC2FCD">
      <w:pPr>
        <w:pStyle w:val="a"/>
        <w:numPr>
          <w:ilvl w:val="0"/>
          <w:numId w:val="28"/>
        </w:numPr>
      </w:pPr>
      <w:r w:rsidRPr="00CB3C58">
        <w:t xml:space="preserve">Direct collection of data. </w:t>
      </w:r>
    </w:p>
    <w:p w14:paraId="5D999DAE" w14:textId="77777777" w:rsidR="00BC2FCD" w:rsidRPr="00CB3C58" w:rsidRDefault="00BC2FCD">
      <w:pPr>
        <w:pStyle w:val="a"/>
        <w:numPr>
          <w:ilvl w:val="1"/>
          <w:numId w:val="28"/>
        </w:numPr>
      </w:pPr>
      <w:r w:rsidRPr="00CB3C58">
        <w:t xml:space="preserve">The data is collected at one entity and then exchanged between multiple entities. </w:t>
      </w:r>
    </w:p>
    <w:p w14:paraId="69430BA1" w14:textId="0BE83116" w:rsidR="00BC2FCD" w:rsidRPr="00CB3C58" w:rsidRDefault="00BC2FCD">
      <w:pPr>
        <w:pStyle w:val="a"/>
        <w:numPr>
          <w:ilvl w:val="1"/>
          <w:numId w:val="28"/>
        </w:numPr>
      </w:pPr>
      <w:r w:rsidRPr="00CB3C58">
        <w:t>Overhead of this collection would be large since size of the raw data would be huge.  Sometimes direct collection of data would be of very high cost, if possible. Rewarding in actors for reinforcement learning can also be viewed as direct collection of data. Overhead of such data collection would be relatively small.</w:t>
      </w:r>
    </w:p>
    <w:p w14:paraId="4C21FD26" w14:textId="77777777" w:rsidR="00BC2FCD" w:rsidRPr="00CB3C58" w:rsidRDefault="00BC2FCD">
      <w:pPr>
        <w:pStyle w:val="a"/>
        <w:numPr>
          <w:ilvl w:val="1"/>
          <w:numId w:val="28"/>
        </w:numPr>
      </w:pPr>
      <w:r w:rsidRPr="00CB3C58">
        <w:t xml:space="preserve">Latency of this way of data collection can be small if the data is collected in real time very few samples interval. </w:t>
      </w:r>
    </w:p>
    <w:p w14:paraId="4EF97697" w14:textId="77777777" w:rsidR="00BC2FCD" w:rsidRPr="00CB3C58" w:rsidRDefault="00BC2FCD">
      <w:pPr>
        <w:pStyle w:val="a"/>
        <w:numPr>
          <w:ilvl w:val="0"/>
          <w:numId w:val="29"/>
        </w:numPr>
      </w:pPr>
      <w:r w:rsidRPr="00CB3C58">
        <w:t xml:space="preserve">Collection of processed data or data characteristics. </w:t>
      </w:r>
    </w:p>
    <w:p w14:paraId="53476C40" w14:textId="77777777" w:rsidR="00BC2FCD" w:rsidRPr="00CB3C58" w:rsidRDefault="00BC2FCD">
      <w:pPr>
        <w:pStyle w:val="a"/>
        <w:numPr>
          <w:ilvl w:val="1"/>
          <w:numId w:val="29"/>
        </w:numPr>
      </w:pPr>
      <w:r w:rsidRPr="00CB3C58">
        <w:t xml:space="preserve">For example, distribution information for the channel can be collected and exchanged between entities. Based on the characteristics, the data is re-generated at different entities. </w:t>
      </w:r>
    </w:p>
    <w:p w14:paraId="7610B494" w14:textId="77777777" w:rsidR="00BC2FCD" w:rsidRPr="00CB3C58" w:rsidRDefault="00BC2FCD">
      <w:pPr>
        <w:pStyle w:val="a"/>
        <w:numPr>
          <w:ilvl w:val="1"/>
          <w:numId w:val="29"/>
        </w:numPr>
      </w:pPr>
      <w:r w:rsidRPr="00CB3C58">
        <w:t>Overhead of the collection can be small but may cause performance degradation if not properly designed.</w:t>
      </w:r>
    </w:p>
    <w:p w14:paraId="79EC9017" w14:textId="77777777" w:rsidR="00BC2FCD" w:rsidRPr="00CB3C58" w:rsidRDefault="00BC2FCD">
      <w:pPr>
        <w:pStyle w:val="a"/>
        <w:numPr>
          <w:ilvl w:val="1"/>
          <w:numId w:val="29"/>
        </w:numPr>
      </w:pPr>
      <w:r w:rsidRPr="00CB3C58">
        <w:t>Latency of this way of data collection would be dependent on how many samples are needed for the compression.</w:t>
      </w:r>
    </w:p>
    <w:p w14:paraId="0360CC27" w14:textId="4FF66DDB" w:rsidR="00BC2FCD" w:rsidRPr="000B421F" w:rsidRDefault="00BC2FCD" w:rsidP="00CB3EB4">
      <w:pPr>
        <w:pStyle w:val="proposal"/>
      </w:pPr>
      <w:r>
        <w:t xml:space="preserve">Study different ways of dataset construction from overhead and latency perspective. </w:t>
      </w:r>
    </w:p>
    <w:p w14:paraId="3384A925" w14:textId="3BE13796" w:rsidR="00BC2FCD" w:rsidRDefault="00BC2FCD" w:rsidP="00BC2FCD">
      <w:pPr>
        <w:overflowPunct w:val="0"/>
        <w:rPr>
          <w:rFonts w:eastAsiaTheme="minorEastAsia"/>
          <w:color w:val="000000"/>
        </w:rPr>
      </w:pPr>
      <w:r>
        <w:rPr>
          <w:rFonts w:eastAsiaTheme="minorEastAsia"/>
          <w:color w:val="000000"/>
          <w:lang w:eastAsia="zh-CN"/>
        </w:rPr>
        <w:t xml:space="preserve">Aligned understanding between two sides would be needed to use the collected data. For example whether the CSI-RS channel information is in frequency domain or time domain, or whether some de-noise function is needed or not. </w:t>
      </w:r>
      <w:r w:rsidRPr="009717A6">
        <w:rPr>
          <w:rFonts w:eastAsiaTheme="minorEastAsia"/>
          <w:color w:val="000000"/>
        </w:rPr>
        <w:t xml:space="preserve">Dependent on how far the specification of AI/ML over air interface can go, </w:t>
      </w:r>
      <w:r>
        <w:rPr>
          <w:rFonts w:eastAsiaTheme="minorEastAsia"/>
          <w:color w:val="000000"/>
        </w:rPr>
        <w:t xml:space="preserve">it may be allowed to have </w:t>
      </w:r>
      <w:r>
        <w:rPr>
          <w:rFonts w:eastAsiaTheme="minorEastAsia"/>
          <w:color w:val="000000"/>
        </w:rPr>
        <w:lastRenderedPageBreak/>
        <w:t>several ways of</w:t>
      </w:r>
      <w:r w:rsidRPr="009717A6">
        <w:rPr>
          <w:rFonts w:eastAsiaTheme="minorEastAsia"/>
          <w:color w:val="000000"/>
        </w:rPr>
        <w:t xml:space="preserve"> pre-process</w:t>
      </w:r>
      <w:r>
        <w:rPr>
          <w:rFonts w:eastAsiaTheme="minorEastAsia"/>
          <w:color w:val="000000"/>
        </w:rPr>
        <w:t xml:space="preserve">ing for the collected data for one </w:t>
      </w:r>
      <w:r w:rsidR="00946ED4">
        <w:rPr>
          <w:rFonts w:eastAsiaTheme="minorEastAsia"/>
          <w:color w:val="000000"/>
        </w:rPr>
        <w:t xml:space="preserve">sub </w:t>
      </w:r>
      <w:r>
        <w:rPr>
          <w:rFonts w:eastAsiaTheme="minorEastAsia"/>
          <w:color w:val="000000"/>
        </w:rPr>
        <w:t>use case</w:t>
      </w:r>
      <w:r w:rsidR="00281385">
        <w:rPr>
          <w:rFonts w:eastAsiaTheme="minorEastAsia"/>
          <w:color w:val="000000"/>
        </w:rPr>
        <w:t>,</w:t>
      </w:r>
      <w:r>
        <w:rPr>
          <w:rFonts w:eastAsiaTheme="minorEastAsia"/>
          <w:color w:val="000000"/>
        </w:rPr>
        <w:t xml:space="preserve"> or only one fixed preprocessing is allowed</w:t>
      </w:r>
      <w:r w:rsidRPr="009717A6">
        <w:rPr>
          <w:rFonts w:eastAsiaTheme="minorEastAsia"/>
          <w:color w:val="000000"/>
        </w:rPr>
        <w:t xml:space="preserve">. If fixed reference input is specified, the data collection may focus on those reference point where the specification </w:t>
      </w:r>
      <w:r>
        <w:rPr>
          <w:rFonts w:eastAsiaTheme="minorEastAsia"/>
          <w:color w:val="000000"/>
        </w:rPr>
        <w:t>is defined</w:t>
      </w:r>
      <w:r w:rsidRPr="009717A6">
        <w:rPr>
          <w:rFonts w:eastAsiaTheme="minorEastAsia"/>
          <w:color w:val="000000"/>
        </w:rPr>
        <w:t>. But if for a specific use case, different preprocessing</w:t>
      </w:r>
      <w:r w:rsidR="00281385">
        <w:rPr>
          <w:rFonts w:eastAsiaTheme="minorEastAsia"/>
          <w:color w:val="000000"/>
        </w:rPr>
        <w:t>s</w:t>
      </w:r>
      <w:r w:rsidRPr="009717A6">
        <w:rPr>
          <w:rFonts w:eastAsiaTheme="minorEastAsia"/>
          <w:color w:val="000000"/>
        </w:rPr>
        <w:t xml:space="preserve"> </w:t>
      </w:r>
      <w:r>
        <w:rPr>
          <w:rFonts w:eastAsiaTheme="minorEastAsia"/>
          <w:color w:val="000000"/>
        </w:rPr>
        <w:t>are</w:t>
      </w:r>
      <w:r w:rsidRPr="009717A6">
        <w:rPr>
          <w:rFonts w:eastAsiaTheme="minorEastAsia"/>
          <w:color w:val="000000"/>
        </w:rPr>
        <w:t xml:space="preserve"> </w:t>
      </w:r>
      <w:r>
        <w:rPr>
          <w:rFonts w:eastAsiaTheme="minorEastAsia"/>
          <w:color w:val="000000"/>
        </w:rPr>
        <w:t>allowed</w:t>
      </w:r>
      <w:r w:rsidRPr="009717A6">
        <w:rPr>
          <w:rFonts w:eastAsiaTheme="minorEastAsia"/>
          <w:color w:val="000000"/>
        </w:rPr>
        <w:t xml:space="preserve">, it would be </w:t>
      </w:r>
      <w:r>
        <w:rPr>
          <w:rFonts w:eastAsiaTheme="minorEastAsia"/>
          <w:color w:val="000000"/>
        </w:rPr>
        <w:t xml:space="preserve">necessary to </w:t>
      </w:r>
      <w:r w:rsidRPr="009717A6">
        <w:rPr>
          <w:rFonts w:eastAsiaTheme="minorEastAsia"/>
          <w:color w:val="000000"/>
        </w:rPr>
        <w:t>be aligned on how the data is preprocessed</w:t>
      </w:r>
      <w:r>
        <w:rPr>
          <w:rFonts w:eastAsiaTheme="minorEastAsia"/>
          <w:color w:val="000000"/>
        </w:rPr>
        <w:t xml:space="preserve"> and where the </w:t>
      </w:r>
      <w:r w:rsidRPr="009717A6">
        <w:rPr>
          <w:rFonts w:eastAsiaTheme="minorEastAsia"/>
          <w:color w:val="000000"/>
        </w:rPr>
        <w:t>reference point</w:t>
      </w:r>
      <w:r>
        <w:rPr>
          <w:rFonts w:eastAsiaTheme="minorEastAsia"/>
          <w:color w:val="000000"/>
        </w:rPr>
        <w:t xml:space="preserve"> is </w:t>
      </w:r>
      <w:r w:rsidRPr="009717A6">
        <w:rPr>
          <w:rFonts w:eastAsiaTheme="minorEastAsia"/>
          <w:color w:val="000000"/>
        </w:rPr>
        <w:t xml:space="preserve">for </w:t>
      </w:r>
      <w:r>
        <w:rPr>
          <w:rFonts w:eastAsiaTheme="minorEastAsia"/>
          <w:color w:val="000000"/>
        </w:rPr>
        <w:t>the</w:t>
      </w:r>
      <w:r w:rsidRPr="009717A6">
        <w:rPr>
          <w:rFonts w:eastAsiaTheme="minorEastAsia"/>
          <w:color w:val="000000"/>
        </w:rPr>
        <w:t xml:space="preserve"> data collection.</w:t>
      </w:r>
      <w:r>
        <w:rPr>
          <w:rFonts w:eastAsiaTheme="minorEastAsia"/>
          <w:color w:val="000000"/>
        </w:rPr>
        <w:t xml:space="preserve"> </w:t>
      </w:r>
      <w:r>
        <w:rPr>
          <w:rFonts w:eastAsiaTheme="minorEastAsia" w:hint="eastAsia"/>
          <w:color w:val="000000"/>
        </w:rPr>
        <w:t>T</w:t>
      </w:r>
      <w:r>
        <w:rPr>
          <w:rFonts w:eastAsiaTheme="minorEastAsia"/>
          <w:color w:val="000000"/>
        </w:rPr>
        <w:t xml:space="preserve">he detailed formats for the reference point should be clarified. </w:t>
      </w:r>
    </w:p>
    <w:p w14:paraId="0359B408" w14:textId="0643D3A9" w:rsidR="00BC2FCD" w:rsidRPr="000B421F" w:rsidRDefault="00BC2FCD" w:rsidP="00CB3EB4">
      <w:pPr>
        <w:pStyle w:val="proposal"/>
      </w:pPr>
      <w:r>
        <w:t xml:space="preserve">Study how to align the reference point for data collection between different parties. </w:t>
      </w:r>
    </w:p>
    <w:p w14:paraId="235C443D" w14:textId="03D55926" w:rsidR="00BC2FCD" w:rsidRPr="004705D7" w:rsidRDefault="00BC2FCD" w:rsidP="00BC2FCD">
      <w:pPr>
        <w:overflowPunct w:val="0"/>
        <w:rPr>
          <w:rFonts w:eastAsiaTheme="minorEastAsia"/>
          <w:color w:val="000000"/>
        </w:rPr>
      </w:pPr>
      <w:r w:rsidRPr="004705D7">
        <w:rPr>
          <w:rFonts w:eastAsiaTheme="minorEastAsia"/>
          <w:color w:val="000000"/>
          <w:lang w:eastAsia="zh-CN"/>
        </w:rPr>
        <w:t>The interactions between data collection and data training would also need to be considered. It is possible that d</w:t>
      </w:r>
      <w:r w:rsidRPr="004705D7">
        <w:rPr>
          <w:rFonts w:eastAsiaTheme="minorEastAsia"/>
          <w:color w:val="000000"/>
        </w:rPr>
        <w:t>ataset is constructed first by synthetic data</w:t>
      </w:r>
      <w:r>
        <w:rPr>
          <w:rFonts w:eastAsiaTheme="minorEastAsia"/>
          <w:color w:val="000000"/>
        </w:rPr>
        <w:t xml:space="preserve"> </w:t>
      </w:r>
      <w:r>
        <w:rPr>
          <w:rFonts w:eastAsiaTheme="minorEastAsia" w:hint="eastAsia"/>
          <w:color w:val="000000"/>
          <w:lang w:eastAsia="zh-CN"/>
        </w:rPr>
        <w:t>mixed</w:t>
      </w:r>
      <w:r>
        <w:rPr>
          <w:rFonts w:eastAsiaTheme="minorEastAsia"/>
          <w:color w:val="000000"/>
        </w:rPr>
        <w:t xml:space="preserve"> with </w:t>
      </w:r>
      <w:r w:rsidRPr="004705D7">
        <w:rPr>
          <w:rFonts w:eastAsiaTheme="minorEastAsia"/>
          <w:color w:val="000000"/>
        </w:rPr>
        <w:t xml:space="preserve">some real-world data. </w:t>
      </w:r>
      <w:r w:rsidRPr="004705D7">
        <w:rPr>
          <w:rFonts w:eastAsiaTheme="minorEastAsia" w:hint="eastAsia"/>
          <w:color w:val="000000"/>
        </w:rPr>
        <w:t>T</w:t>
      </w:r>
      <w:r w:rsidRPr="004705D7">
        <w:rPr>
          <w:rFonts w:eastAsiaTheme="minorEastAsia"/>
          <w:color w:val="000000"/>
        </w:rPr>
        <w:t xml:space="preserve">hen </w:t>
      </w:r>
      <w:r w:rsidR="00BA13E2">
        <w:rPr>
          <w:rFonts w:eastAsiaTheme="minorEastAsia"/>
          <w:color w:val="000000"/>
        </w:rPr>
        <w:t xml:space="preserve">after validating </w:t>
      </w:r>
      <w:r w:rsidRPr="004705D7">
        <w:rPr>
          <w:rFonts w:eastAsiaTheme="minorEastAsia"/>
          <w:color w:val="000000"/>
        </w:rPr>
        <w:t xml:space="preserve">the model in </w:t>
      </w:r>
      <w:r w:rsidR="0037001C">
        <w:rPr>
          <w:rFonts w:eastAsiaTheme="minorEastAsia"/>
          <w:color w:val="000000"/>
        </w:rPr>
        <w:t xml:space="preserve">the </w:t>
      </w:r>
      <w:r w:rsidR="0037001C" w:rsidRPr="004705D7">
        <w:rPr>
          <w:rFonts w:eastAsiaTheme="minorEastAsia"/>
          <w:color w:val="000000"/>
        </w:rPr>
        <w:t>real</w:t>
      </w:r>
      <w:r w:rsidR="0037001C">
        <w:rPr>
          <w:rFonts w:eastAsiaTheme="minorEastAsia"/>
          <w:color w:val="000000"/>
        </w:rPr>
        <w:t>-</w:t>
      </w:r>
      <w:r w:rsidRPr="004705D7">
        <w:rPr>
          <w:rFonts w:eastAsiaTheme="minorEastAsia"/>
          <w:color w:val="000000"/>
        </w:rPr>
        <w:t>world</w:t>
      </w:r>
      <w:r>
        <w:rPr>
          <w:rFonts w:eastAsiaTheme="minorEastAsia"/>
          <w:color w:val="000000"/>
        </w:rPr>
        <w:t xml:space="preserve"> and b</w:t>
      </w:r>
      <w:r w:rsidRPr="004705D7">
        <w:rPr>
          <w:rFonts w:eastAsiaTheme="minorEastAsia"/>
          <w:color w:val="000000"/>
        </w:rPr>
        <w:t>ased on the validation performance, more data can be collected.</w:t>
      </w:r>
      <w:r>
        <w:rPr>
          <w:rFonts w:eastAsiaTheme="minorEastAsia"/>
          <w:color w:val="000000"/>
        </w:rPr>
        <w:t xml:space="preserve"> </w:t>
      </w:r>
      <w:r w:rsidRPr="004705D7">
        <w:rPr>
          <w:rFonts w:eastAsiaTheme="minorEastAsia" w:hint="eastAsia"/>
          <w:color w:val="000000"/>
        </w:rPr>
        <w:t>T</w:t>
      </w:r>
      <w:r w:rsidRPr="004705D7">
        <w:rPr>
          <w:rFonts w:eastAsiaTheme="minorEastAsia"/>
          <w:color w:val="000000"/>
        </w:rPr>
        <w:t>he model is finetuned further with the newly collected data.</w:t>
      </w:r>
      <w:r>
        <w:rPr>
          <w:rFonts w:eastAsiaTheme="minorEastAsia"/>
          <w:color w:val="000000"/>
        </w:rPr>
        <w:t xml:space="preserve"> </w:t>
      </w:r>
      <w:r w:rsidRPr="004705D7">
        <w:rPr>
          <w:rFonts w:eastAsiaTheme="minorEastAsia"/>
          <w:color w:val="000000"/>
        </w:rPr>
        <w:t>Based on further iterations, the models can be further finetuned</w:t>
      </w:r>
      <w:r>
        <w:rPr>
          <w:rFonts w:eastAsiaTheme="minorEastAsia"/>
          <w:color w:val="000000"/>
        </w:rPr>
        <w:t xml:space="preserve">.  </w:t>
      </w:r>
      <w:r w:rsidRPr="004705D7">
        <w:rPr>
          <w:rFonts w:eastAsiaTheme="minorEastAsia"/>
          <w:color w:val="000000"/>
        </w:rPr>
        <w:t>Further data collection is also possible if more data is collected.</w:t>
      </w:r>
    </w:p>
    <w:p w14:paraId="25B2ADE1" w14:textId="2AC9B530" w:rsidR="00BC2FCD" w:rsidRDefault="00BC2FCD" w:rsidP="00BC2FCD">
      <w:pPr>
        <w:overflowPunct w:val="0"/>
        <w:rPr>
          <w:rFonts w:eastAsiaTheme="minorEastAsia"/>
          <w:color w:val="000000"/>
        </w:rPr>
      </w:pPr>
      <w:r>
        <w:rPr>
          <w:rFonts w:eastAsiaTheme="minorEastAsia"/>
          <w:color w:val="000000"/>
        </w:rPr>
        <w:t>When deployed for use, the model performance can always be monitored, based on monitoring, more data/failure analytics can be ollected for learning from the analytics.</w:t>
      </w:r>
    </w:p>
    <w:p w14:paraId="52216A79" w14:textId="65ACE31E" w:rsidR="00F74677" w:rsidRDefault="003C151B" w:rsidP="00CB3EB4">
      <w:pPr>
        <w:overflowPunct w:val="0"/>
        <w:jc w:val="center"/>
        <w:rPr>
          <w:rFonts w:eastAsiaTheme="minorEastAsia"/>
          <w:color w:val="000000"/>
        </w:rPr>
      </w:pPr>
      <w:r w:rsidRPr="003C151B">
        <w:rPr>
          <w:rFonts w:eastAsiaTheme="minorEastAsia"/>
          <w:noProof/>
          <w:color w:val="000000"/>
          <w:lang w:eastAsia="zh-CN"/>
        </w:rPr>
        <w:drawing>
          <wp:inline distT="0" distB="0" distL="0" distR="0" wp14:anchorId="3491E372" wp14:editId="335B88A5">
            <wp:extent cx="4498041" cy="1589936"/>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31"/>
                    <a:stretch>
                      <a:fillRect/>
                    </a:stretch>
                  </pic:blipFill>
                  <pic:spPr>
                    <a:xfrm>
                      <a:off x="0" y="0"/>
                      <a:ext cx="4519665" cy="1597580"/>
                    </a:xfrm>
                    <a:prstGeom prst="rect">
                      <a:avLst/>
                    </a:prstGeom>
                  </pic:spPr>
                </pic:pic>
              </a:graphicData>
            </a:graphic>
          </wp:inline>
        </w:drawing>
      </w:r>
    </w:p>
    <w:p w14:paraId="796B8EE2" w14:textId="42C8676A" w:rsidR="00BC2FCD" w:rsidRDefault="0002517E" w:rsidP="003C151B">
      <w:pPr>
        <w:overflowPunct w:val="0"/>
        <w:jc w:val="center"/>
        <w:rPr>
          <w:rFonts w:eastAsiaTheme="minorEastAsia"/>
          <w:color w:val="000000"/>
          <w:lang w:eastAsia="zh-CN"/>
        </w:rPr>
      </w:pPr>
      <w:r>
        <w:rPr>
          <w:rFonts w:eastAsiaTheme="minorEastAsia"/>
          <w:color w:val="000000"/>
          <w:lang w:eastAsia="zh-CN"/>
        </w:rPr>
        <w:t>Fig</w:t>
      </w:r>
      <w:r w:rsidRPr="00CB3EB4">
        <w:rPr>
          <w:rFonts w:eastAsiaTheme="minorEastAsia"/>
          <w:color w:val="000000" w:themeColor="text1"/>
          <w:lang w:eastAsia="zh-CN"/>
        </w:rPr>
        <w:t xml:space="preserve">ure </w:t>
      </w:r>
      <w:r w:rsidR="000556DA" w:rsidRPr="00CB3EB4">
        <w:rPr>
          <w:rFonts w:eastAsiaTheme="minorEastAsia"/>
          <w:color w:val="000000" w:themeColor="text1"/>
          <w:lang w:eastAsia="zh-CN"/>
        </w:rPr>
        <w:t>8-1</w:t>
      </w:r>
      <w:r w:rsidRPr="00CB3EB4">
        <w:rPr>
          <w:rFonts w:eastAsiaTheme="minorEastAsia"/>
          <w:color w:val="000000" w:themeColor="text1"/>
          <w:lang w:eastAsia="zh-CN"/>
        </w:rPr>
        <w:t xml:space="preserve">: </w:t>
      </w:r>
      <w:r w:rsidR="00BC2FCD" w:rsidRPr="00CB3EB4">
        <w:rPr>
          <w:rFonts w:eastAsiaTheme="minorEastAsia"/>
          <w:color w:val="000000" w:themeColor="text1"/>
          <w:lang w:eastAsia="zh-CN"/>
        </w:rPr>
        <w:t>Iterative procedu</w:t>
      </w:r>
      <w:r w:rsidR="00BC2FCD">
        <w:rPr>
          <w:rFonts w:eastAsiaTheme="minorEastAsia"/>
          <w:color w:val="000000"/>
          <w:lang w:eastAsia="zh-CN"/>
        </w:rPr>
        <w:t>res for data collection and data training.</w:t>
      </w:r>
    </w:p>
    <w:p w14:paraId="2E557A73" w14:textId="7346C4FA" w:rsidR="00BC2FCD" w:rsidRPr="000B421F" w:rsidRDefault="00BC2FCD" w:rsidP="00CB3EB4">
      <w:pPr>
        <w:pStyle w:val="proposal"/>
      </w:pPr>
      <w:r>
        <w:t xml:space="preserve">Study data collection requirements in different stages of the model generation and finetuning. </w:t>
      </w:r>
    </w:p>
    <w:p w14:paraId="20475B7B" w14:textId="4A0E0CE2" w:rsidR="00BC2FCD" w:rsidRDefault="00BC2FCD" w:rsidP="00BC2FCD">
      <w:pPr>
        <w:overflowPunct w:val="0"/>
        <w:rPr>
          <w:rFonts w:eastAsiaTheme="minorEastAsia"/>
          <w:color w:val="000000"/>
          <w:lang w:eastAsia="zh-CN"/>
        </w:rPr>
      </w:pPr>
      <w:r w:rsidRPr="001433A6">
        <w:rPr>
          <w:rFonts w:eastAsiaTheme="minorEastAsia" w:hint="eastAsia"/>
          <w:color w:val="000000"/>
          <w:lang w:eastAsia="zh-CN"/>
        </w:rPr>
        <w:t>F</w:t>
      </w:r>
      <w:r w:rsidRPr="001433A6">
        <w:rPr>
          <w:rFonts w:eastAsiaTheme="minorEastAsia"/>
          <w:color w:val="000000"/>
          <w:lang w:eastAsia="zh-CN"/>
        </w:rPr>
        <w:t>or different use cases, the entities involved in the data collection would be different.</w:t>
      </w:r>
      <w:r>
        <w:rPr>
          <w:rFonts w:eastAsiaTheme="minorEastAsia"/>
          <w:color w:val="000000"/>
          <w:lang w:eastAsia="zh-CN"/>
        </w:rPr>
        <w:t xml:space="preserve"> The collected data would need to be transferred to those entities responsible for training. Thus properly choosing the involved entities could save the effort of moving data from/to different entities. Currently, UEs, gNBs, LMF, NWDAF, OAM are all possible options. </w:t>
      </w:r>
      <w:r>
        <w:rPr>
          <w:rFonts w:eastAsiaTheme="minorEastAsia" w:hint="eastAsia"/>
          <w:color w:val="000000"/>
          <w:lang w:eastAsia="zh-CN"/>
        </w:rPr>
        <w:t>Som</w:t>
      </w:r>
      <w:r>
        <w:rPr>
          <w:rFonts w:eastAsiaTheme="minorEastAsia"/>
          <w:color w:val="000000"/>
          <w:lang w:eastAsia="zh-CN"/>
        </w:rPr>
        <w:t xml:space="preserve">e of the interactions between these entities may go beyond the scope of RAN1. But common understanding </w:t>
      </w:r>
      <w:r w:rsidR="008424D7">
        <w:rPr>
          <w:rFonts w:eastAsiaTheme="minorEastAsia"/>
          <w:color w:val="000000"/>
          <w:lang w:eastAsia="zh-CN"/>
        </w:rPr>
        <w:t>of what</w:t>
      </w:r>
      <w:r>
        <w:rPr>
          <w:rFonts w:eastAsiaTheme="minorEastAsia"/>
          <w:color w:val="000000"/>
          <w:lang w:eastAsia="zh-CN"/>
        </w:rPr>
        <w:t xml:space="preserve"> these interactions are like may well impact RAN1 discussion on the framework and use cases.</w:t>
      </w:r>
    </w:p>
    <w:p w14:paraId="6C8D3F05" w14:textId="63BDC4A2" w:rsidR="00BC2FCD" w:rsidRDefault="00BC2FCD" w:rsidP="00CB3EB4">
      <w:pPr>
        <w:pStyle w:val="proposal"/>
      </w:pPr>
      <w:r>
        <w:t>Study options for interactions between different entities for data collection, e.g., the interactions between UE, gNB, LMF, NWDAF</w:t>
      </w:r>
      <w:r w:rsidR="008424D7">
        <w:t>,</w:t>
      </w:r>
      <w:r>
        <w:t xml:space="preserve"> etc. Send LS to RAN3 and SA to ask the feasibility of these options.</w:t>
      </w:r>
    </w:p>
    <w:p w14:paraId="01B78BA5" w14:textId="224482E3" w:rsidR="00BC2FCD" w:rsidRDefault="00BC2FCD" w:rsidP="00BC2FCD">
      <w:pPr>
        <w:overflowPunct w:val="0"/>
        <w:rPr>
          <w:rFonts w:eastAsiaTheme="minorEastAsia"/>
          <w:color w:val="000000"/>
        </w:rPr>
      </w:pPr>
      <w:r>
        <w:rPr>
          <w:rFonts w:eastAsiaTheme="minorEastAsia" w:hint="eastAsia"/>
          <w:color w:val="000000"/>
          <w:lang w:eastAsia="zh-CN"/>
        </w:rPr>
        <w:t>D</w:t>
      </w:r>
      <w:r>
        <w:rPr>
          <w:rFonts w:eastAsiaTheme="minorEastAsia"/>
          <w:color w:val="000000"/>
          <w:lang w:eastAsia="zh-CN"/>
        </w:rPr>
        <w:t xml:space="preserve">ifferent UE capabilities would be needed for the expected pre-processing, data storage, feature extraction and report for data collection. Some UEs </w:t>
      </w:r>
      <w:r>
        <w:rPr>
          <w:rFonts w:eastAsiaTheme="minorEastAsia"/>
          <w:color w:val="000000"/>
        </w:rPr>
        <w:t xml:space="preserve">may have the ability to collect large amount of data while others would be limited. </w:t>
      </w:r>
      <w:r w:rsidR="008424D7">
        <w:rPr>
          <w:rFonts w:eastAsiaTheme="minorEastAsia"/>
          <w:color w:val="000000"/>
        </w:rPr>
        <w:t>Depending</w:t>
      </w:r>
      <w:r>
        <w:rPr>
          <w:rFonts w:eastAsiaTheme="minorEastAsia"/>
          <w:color w:val="000000"/>
        </w:rPr>
        <w:t xml:space="preserve"> on the reference point definition, some UEs may leave some interface</w:t>
      </w:r>
      <w:r w:rsidR="00C4514B">
        <w:rPr>
          <w:rFonts w:eastAsiaTheme="minorEastAsia"/>
          <w:color w:val="000000"/>
        </w:rPr>
        <w:t>s</w:t>
      </w:r>
      <w:r>
        <w:rPr>
          <w:rFonts w:eastAsiaTheme="minorEastAsia"/>
          <w:color w:val="000000"/>
        </w:rPr>
        <w:t xml:space="preserve"> for collection in the corresponding reference point while others may not. These should also be discussed in UE capability.</w:t>
      </w:r>
    </w:p>
    <w:p w14:paraId="7974F0E9" w14:textId="6A1C1711" w:rsidR="00BC2FCD" w:rsidRDefault="00BC2FCD" w:rsidP="00673C86">
      <w:pPr>
        <w:pStyle w:val="proposal"/>
      </w:pPr>
      <w:r>
        <w:t xml:space="preserve">Study ways for UE to report its </w:t>
      </w:r>
      <w:r w:rsidR="00673C86" w:rsidRPr="00673C86">
        <w:t>capability</w:t>
      </w:r>
      <w:r>
        <w:t>for data collection.</w:t>
      </w:r>
    </w:p>
    <w:p w14:paraId="773761EF" w14:textId="51CD965B" w:rsidR="007A1FAA" w:rsidRPr="00AE299A" w:rsidRDefault="007A1FAA">
      <w:pPr>
        <w:pStyle w:val="proposal"/>
        <w:numPr>
          <w:ilvl w:val="0"/>
          <w:numId w:val="0"/>
        </w:numPr>
      </w:pPr>
    </w:p>
    <w:p w14:paraId="6AE4CF09" w14:textId="65B50266" w:rsidR="00B21785" w:rsidRPr="00BD06EF" w:rsidRDefault="007A1FAA" w:rsidP="00CB3EB4">
      <w:pPr>
        <w:pStyle w:val="title1"/>
        <w:rPr>
          <w:rFonts w:hint="eastAsia"/>
        </w:rPr>
      </w:pPr>
      <w:r w:rsidRPr="007A1FAA">
        <w:t>Conclusions</w:t>
      </w:r>
      <w:bookmarkStart w:id="3" w:name="_GoBack"/>
      <w:bookmarkEnd w:id="3"/>
    </w:p>
    <w:p w14:paraId="2F6BF99A" w14:textId="7FCD94E8" w:rsidR="00C270E9" w:rsidRPr="00376FC1" w:rsidRDefault="00C270E9" w:rsidP="00376FC1">
      <w:pPr>
        <w:pStyle w:val="proposal"/>
        <w:numPr>
          <w:ilvl w:val="0"/>
          <w:numId w:val="64"/>
        </w:numPr>
        <w:rPr>
          <w:iCs/>
        </w:rPr>
      </w:pPr>
      <w:r w:rsidRPr="00E561EB">
        <w:t xml:space="preserve">General evaluation methodology related aspects, e.g., whether field data should be used, or KPIs </w:t>
      </w:r>
      <w:r>
        <w:t>for</w:t>
      </w:r>
      <w:r w:rsidRPr="00E561EB">
        <w:t xml:space="preserve"> all use cases should be clarified in a common agenda item.</w:t>
      </w:r>
    </w:p>
    <w:p w14:paraId="5C534ABB" w14:textId="77777777" w:rsidR="00C270E9" w:rsidRPr="00D2791F" w:rsidRDefault="00C270E9">
      <w:pPr>
        <w:pStyle w:val="proposal"/>
      </w:pPr>
      <w:r w:rsidRPr="00AE299A">
        <w:t>Discussion of each topic on AI/ML over air interface in RAN1 should be arranged and focused on the following aspects:</w:t>
      </w:r>
    </w:p>
    <w:p w14:paraId="0266D436" w14:textId="3AD8F7A9" w:rsidR="00C270E9" w:rsidRPr="00B01C80" w:rsidRDefault="00C270E9" w:rsidP="00C270E9">
      <w:pPr>
        <w:pStyle w:val="a"/>
        <w:numPr>
          <w:ilvl w:val="0"/>
          <w:numId w:val="57"/>
        </w:numPr>
        <w:rPr>
          <w:b/>
        </w:rPr>
      </w:pPr>
      <w:r w:rsidRPr="00AE299A">
        <w:rPr>
          <w:b/>
        </w:rPr>
        <w:t xml:space="preserve">For discussion over framework for application of AI/ML over air interface, focus on </w:t>
      </w:r>
    </w:p>
    <w:p w14:paraId="3DE7BACA" w14:textId="77777777" w:rsidR="00C270E9" w:rsidRPr="00AE299A" w:rsidRDefault="00C270E9" w:rsidP="00C270E9">
      <w:pPr>
        <w:pStyle w:val="a"/>
        <w:numPr>
          <w:ilvl w:val="1"/>
          <w:numId w:val="58"/>
        </w:numPr>
        <w:rPr>
          <w:b/>
        </w:rPr>
      </w:pPr>
      <w:r w:rsidRPr="00AE299A">
        <w:rPr>
          <w:b/>
        </w:rPr>
        <w:t>Background information collection for terminology alignment</w:t>
      </w:r>
    </w:p>
    <w:p w14:paraId="7DF5A070" w14:textId="77777777" w:rsidR="00C270E9" w:rsidRPr="00AE299A" w:rsidRDefault="00C270E9" w:rsidP="00C270E9">
      <w:pPr>
        <w:pStyle w:val="a"/>
        <w:numPr>
          <w:ilvl w:val="1"/>
          <w:numId w:val="58"/>
        </w:numPr>
        <w:rPr>
          <w:b/>
        </w:rPr>
      </w:pPr>
      <w:r w:rsidRPr="00AE299A">
        <w:rPr>
          <w:b/>
        </w:rPr>
        <w:t>Framework considerations for AI/ML for Air interfaces</w:t>
      </w:r>
    </w:p>
    <w:p w14:paraId="5318DD5A" w14:textId="77777777" w:rsidR="00C270E9" w:rsidRPr="00AE299A" w:rsidRDefault="00C270E9" w:rsidP="00C270E9">
      <w:pPr>
        <w:pStyle w:val="a"/>
        <w:numPr>
          <w:ilvl w:val="1"/>
          <w:numId w:val="58"/>
        </w:numPr>
        <w:rPr>
          <w:b/>
        </w:rPr>
      </w:pPr>
      <w:r w:rsidRPr="00AE299A">
        <w:rPr>
          <w:b/>
        </w:rPr>
        <w:t>[General evaluation methodology discussion]</w:t>
      </w:r>
    </w:p>
    <w:p w14:paraId="7BF0987D" w14:textId="77777777" w:rsidR="00C270E9" w:rsidRPr="00B01C80" w:rsidRDefault="00C270E9" w:rsidP="00C270E9">
      <w:pPr>
        <w:pStyle w:val="a"/>
        <w:numPr>
          <w:ilvl w:val="0"/>
          <w:numId w:val="57"/>
        </w:numPr>
        <w:rPr>
          <w:b/>
        </w:rPr>
      </w:pPr>
      <w:r w:rsidRPr="00AE299A">
        <w:rPr>
          <w:b/>
        </w:rPr>
        <w:t xml:space="preserve">For discussion over evaluation for each use case, focus on </w:t>
      </w:r>
    </w:p>
    <w:p w14:paraId="5816E899" w14:textId="77777777" w:rsidR="00C270E9" w:rsidRPr="00AE299A" w:rsidRDefault="00C270E9" w:rsidP="00C270E9">
      <w:pPr>
        <w:pStyle w:val="a"/>
        <w:numPr>
          <w:ilvl w:val="1"/>
          <w:numId w:val="59"/>
        </w:numPr>
        <w:rPr>
          <w:b/>
        </w:rPr>
      </w:pPr>
      <w:r w:rsidRPr="00AE299A">
        <w:rPr>
          <w:b/>
        </w:rPr>
        <w:lastRenderedPageBreak/>
        <w:t>Evaluation assumption for each use case/sub use case</w:t>
      </w:r>
    </w:p>
    <w:p w14:paraId="01E612B9" w14:textId="77777777" w:rsidR="00C270E9" w:rsidRPr="00AE299A" w:rsidRDefault="00C270E9" w:rsidP="00C270E9">
      <w:pPr>
        <w:pStyle w:val="a"/>
        <w:numPr>
          <w:ilvl w:val="1"/>
          <w:numId w:val="59"/>
        </w:numPr>
        <w:rPr>
          <w:b/>
        </w:rPr>
      </w:pPr>
      <w:r w:rsidRPr="00AE299A">
        <w:rPr>
          <w:b/>
        </w:rPr>
        <w:t>Necessary KPIs for each use case</w:t>
      </w:r>
    </w:p>
    <w:p w14:paraId="7268EE37" w14:textId="77777777" w:rsidR="00C270E9" w:rsidRPr="00AE299A" w:rsidRDefault="00C270E9" w:rsidP="00C270E9">
      <w:pPr>
        <w:pStyle w:val="a"/>
        <w:numPr>
          <w:ilvl w:val="1"/>
          <w:numId w:val="59"/>
        </w:numPr>
        <w:rPr>
          <w:b/>
        </w:rPr>
      </w:pPr>
      <w:r w:rsidRPr="00AE299A">
        <w:rPr>
          <w:b/>
        </w:rPr>
        <w:t>Evaluation results collection and comparison</w:t>
      </w:r>
    </w:p>
    <w:p w14:paraId="3E8797DD" w14:textId="77777777" w:rsidR="00C270E9" w:rsidRPr="00B01C80" w:rsidRDefault="00C270E9" w:rsidP="00C270E9">
      <w:pPr>
        <w:pStyle w:val="a"/>
        <w:numPr>
          <w:ilvl w:val="0"/>
          <w:numId w:val="57"/>
        </w:numPr>
        <w:rPr>
          <w:b/>
        </w:rPr>
      </w:pPr>
      <w:r w:rsidRPr="00AE299A">
        <w:rPr>
          <w:b/>
        </w:rPr>
        <w:t>For discussion over spec impact and sub use case down-selection, focus on</w:t>
      </w:r>
    </w:p>
    <w:p w14:paraId="72D9C8A2" w14:textId="77777777" w:rsidR="00C270E9" w:rsidRPr="00AE299A" w:rsidRDefault="00C270E9" w:rsidP="00C270E9">
      <w:pPr>
        <w:pStyle w:val="a"/>
        <w:numPr>
          <w:ilvl w:val="1"/>
          <w:numId w:val="60"/>
        </w:numPr>
        <w:rPr>
          <w:b/>
        </w:rPr>
      </w:pPr>
      <w:r w:rsidRPr="00AE299A">
        <w:rPr>
          <w:b/>
        </w:rPr>
        <w:t>Sub use case collection and categorization</w:t>
      </w:r>
    </w:p>
    <w:p w14:paraId="27F2D667" w14:textId="77777777" w:rsidR="00C270E9" w:rsidRPr="00AE299A" w:rsidRDefault="00C270E9" w:rsidP="00C270E9">
      <w:pPr>
        <w:pStyle w:val="a"/>
        <w:numPr>
          <w:ilvl w:val="1"/>
          <w:numId w:val="60"/>
        </w:numPr>
        <w:rPr>
          <w:b/>
        </w:rPr>
      </w:pPr>
      <w:r w:rsidRPr="00AE299A">
        <w:rPr>
          <w:b/>
        </w:rPr>
        <w:t>Expected impact for each sub use cases</w:t>
      </w:r>
    </w:p>
    <w:p w14:paraId="2A180875" w14:textId="77777777" w:rsidR="00C270E9" w:rsidRDefault="00C270E9" w:rsidP="00C270E9">
      <w:pPr>
        <w:pStyle w:val="a"/>
        <w:numPr>
          <w:ilvl w:val="1"/>
          <w:numId w:val="60"/>
        </w:numPr>
        <w:rPr>
          <w:b/>
        </w:rPr>
      </w:pPr>
      <w:r w:rsidRPr="00AE299A">
        <w:rPr>
          <w:b/>
        </w:rPr>
        <w:t>Down-selection of each sub case</w:t>
      </w:r>
    </w:p>
    <w:p w14:paraId="45AD5695" w14:textId="77777777" w:rsidR="00C270E9" w:rsidRPr="00D6364D" w:rsidRDefault="00C270E9">
      <w:pPr>
        <w:pStyle w:val="proposal"/>
      </w:pPr>
      <w:r>
        <w:t>Consider the following arrangement for the work plan in 2022</w:t>
      </w:r>
      <w:r>
        <w:rPr>
          <w:rFonts w:hint="eastAsia"/>
        </w:rPr>
        <w:t>:</w:t>
      </w:r>
      <w:r>
        <w:t xml:space="preserve"> </w:t>
      </w:r>
    </w:p>
    <w:p w14:paraId="25DF68D3" w14:textId="77777777" w:rsidR="00C270E9" w:rsidRPr="00AE299A" w:rsidRDefault="00C270E9" w:rsidP="00C270E9">
      <w:pPr>
        <w:pStyle w:val="a"/>
        <w:rPr>
          <w:iCs/>
        </w:rPr>
      </w:pPr>
      <w:r w:rsidRPr="00AE299A">
        <w:rPr>
          <w:b/>
        </w:rPr>
        <w:t xml:space="preserve">Evaluation assumptions for each use case/sub use case should be consolidated as much as possible before RAN1 #110; </w:t>
      </w:r>
    </w:p>
    <w:p w14:paraId="06C52033" w14:textId="77777777" w:rsidR="00C270E9" w:rsidRPr="00AE299A" w:rsidRDefault="00C270E9" w:rsidP="00C270E9">
      <w:pPr>
        <w:pStyle w:val="a"/>
        <w:rPr>
          <w:iCs/>
        </w:rPr>
      </w:pPr>
      <w:r w:rsidRPr="00AE299A">
        <w:rPr>
          <w:b/>
        </w:rPr>
        <w:t xml:space="preserve">Starting from RAN1 #110, evaluation results should be collected and compared between companies for each use case/sub use case;  </w:t>
      </w:r>
    </w:p>
    <w:p w14:paraId="53710B2F" w14:textId="77777777" w:rsidR="00C270E9" w:rsidRPr="00AE299A" w:rsidRDefault="00C270E9" w:rsidP="00C270E9">
      <w:pPr>
        <w:pStyle w:val="a"/>
      </w:pPr>
      <w:r w:rsidRPr="00AE299A">
        <w:rPr>
          <w:b/>
        </w:rPr>
        <w:t>Framework discussion should be in parallel to help companies align on the conceptual framework of AI/ML application over air interface.</w:t>
      </w:r>
    </w:p>
    <w:p w14:paraId="32C6EEEE" w14:textId="77FD3A4D" w:rsidR="00C270E9" w:rsidRPr="00AE299A" w:rsidRDefault="00C270E9" w:rsidP="00C270E9">
      <w:pPr>
        <w:pStyle w:val="a"/>
      </w:pPr>
      <w:r w:rsidRPr="00AE299A">
        <w:rPr>
          <w:b/>
        </w:rPr>
        <w:t xml:space="preserve">An example time plan is shown </w:t>
      </w:r>
      <w:r>
        <w:rPr>
          <w:b/>
        </w:rPr>
        <w:t>in Figure 2-1.</w:t>
      </w:r>
    </w:p>
    <w:p w14:paraId="641245F2" w14:textId="77777777" w:rsidR="00C270E9" w:rsidRDefault="00C270E9" w:rsidP="00CB3EB4">
      <w:pPr>
        <w:pStyle w:val="observation"/>
        <w:numPr>
          <w:ilvl w:val="0"/>
          <w:numId w:val="63"/>
        </w:numPr>
      </w:pPr>
      <w:r>
        <w:t>S</w:t>
      </w:r>
      <w:r w:rsidRPr="003710FB">
        <w:t xml:space="preserve">ome of the high-level principles introduced </w:t>
      </w:r>
      <w:r w:rsidRPr="00AE299A">
        <w:t>for FS_NR_ENDC_data_collect SI</w:t>
      </w:r>
      <w:r w:rsidRPr="003710FB">
        <w:t xml:space="preserve"> can also apply to current NR_AIML_Air SI while other principles are not applicable. The main reasons why they are not applicab</w:t>
      </w:r>
      <w:r>
        <w:t>le include:</w:t>
      </w:r>
    </w:p>
    <w:p w14:paraId="2C1238A5" w14:textId="77777777" w:rsidR="00C270E9" w:rsidRPr="00AE299A" w:rsidRDefault="00C270E9" w:rsidP="00C270E9">
      <w:pPr>
        <w:pStyle w:val="a"/>
        <w:rPr>
          <w:b/>
        </w:rPr>
      </w:pPr>
      <w:r w:rsidRPr="00AE299A">
        <w:rPr>
          <w:b/>
        </w:rPr>
        <w:t>The AI/ML functionalities (i.e., model training and model inference) discussed during  FS_NR_ENDC_data_collect SI are only deployed at the RAN node or OAM. No AI/ML functionality locates on the UE side, thus no definition of AI/ML capability.</w:t>
      </w:r>
    </w:p>
    <w:p w14:paraId="5213E2B7" w14:textId="77777777" w:rsidR="00C270E9" w:rsidRPr="00AE299A" w:rsidRDefault="00C270E9" w:rsidP="00C270E9">
      <w:pPr>
        <w:pStyle w:val="a"/>
        <w:rPr>
          <w:b/>
        </w:rPr>
      </w:pPr>
      <w:r w:rsidRPr="00AE299A">
        <w:rPr>
          <w:b/>
        </w:rPr>
        <w:t>The multi-vendor interoperability of details of model deployment and model update was not fully studied.</w:t>
      </w:r>
    </w:p>
    <w:p w14:paraId="3CA0A874" w14:textId="10115160" w:rsidR="007F2286" w:rsidRPr="00EB3965" w:rsidRDefault="00C270E9" w:rsidP="00CB3EB4">
      <w:pPr>
        <w:pStyle w:val="a"/>
      </w:pPr>
      <w:r w:rsidRPr="00AE299A">
        <w:rPr>
          <w:b/>
        </w:rPr>
        <w:t>Detailed machine learning algorithms and machine learning frameworks were not discussed. But for NR_AIML_Air SI discussion and evaluation, these would be inevitable</w:t>
      </w:r>
    </w:p>
    <w:p w14:paraId="4DBBB8FB" w14:textId="5E8E1EC7" w:rsidR="007F2286" w:rsidRPr="00EB3965" w:rsidRDefault="00C270E9">
      <w:pPr>
        <w:pStyle w:val="proposal"/>
      </w:pPr>
      <w:r>
        <w:t xml:space="preserve">The following high-level principles from </w:t>
      </w:r>
      <w:r w:rsidRPr="00AE299A">
        <w:rPr>
          <w:rFonts w:cs="Arial"/>
          <w:i/>
        </w:rPr>
        <w:t>FS_NR_ENDC_data_collect</w:t>
      </w:r>
      <w:r>
        <w:t xml:space="preserve"> SI can be used as starting point for RAN1 discussion. These high-level principles can be further updated in RAN1.</w:t>
      </w:r>
    </w:p>
    <w:p w14:paraId="5B31E136" w14:textId="77777777" w:rsidR="00C270E9" w:rsidRPr="00C70FE1" w:rsidRDefault="00C270E9">
      <w:pPr>
        <w:pStyle w:val="proposal"/>
      </w:pPr>
      <w:r>
        <w:t>Ways of aligning models between multiple parties are within scope of 3GPP RAN study. The study can be started from RAN1 for evaluation of performance and overhead.</w:t>
      </w:r>
    </w:p>
    <w:p w14:paraId="5C38999D" w14:textId="77777777" w:rsidR="00C270E9" w:rsidRPr="00E33CE4" w:rsidRDefault="00C270E9">
      <w:pPr>
        <w:pStyle w:val="proposal"/>
      </w:pPr>
      <w:r>
        <w:t xml:space="preserve">To facilitate evaluation assumption, KPI assessment and specification impact discussion, </w:t>
      </w:r>
      <w:r w:rsidRPr="000C6EC2">
        <w:t xml:space="preserve">RAN1 </w:t>
      </w:r>
      <w:r>
        <w:t>should</w:t>
      </w:r>
      <w:r w:rsidRPr="000C6EC2">
        <w:t xml:space="preserve"> further study and capture the essential</w:t>
      </w:r>
      <w:r>
        <w:t xml:space="preserve"> </w:t>
      </w:r>
      <w:r w:rsidRPr="000C6EC2">
        <w:t>terminologies</w:t>
      </w:r>
      <w:r>
        <w:t xml:space="preserve"> of</w:t>
      </w:r>
      <w:r w:rsidRPr="000C6EC2">
        <w:t xml:space="preserve"> machine learning algorithm and framework for AI in air interface.</w:t>
      </w:r>
    </w:p>
    <w:p w14:paraId="76546200" w14:textId="77777777" w:rsidR="00C270E9" w:rsidRPr="00B01C80" w:rsidRDefault="00C270E9">
      <w:pPr>
        <w:pStyle w:val="proposal"/>
      </w:pPr>
      <w:r w:rsidRPr="00D664A3">
        <w:rPr>
          <w:rFonts w:hint="eastAsia"/>
        </w:rPr>
        <w:t>C</w:t>
      </w:r>
      <w:r w:rsidRPr="00D664A3">
        <w:t xml:space="preserve">apture </w:t>
      </w:r>
      <w:r>
        <w:t xml:space="preserve">in TR </w:t>
      </w:r>
      <w:r w:rsidRPr="00D664A3">
        <w:t>the</w:t>
      </w:r>
      <w:r>
        <w:t xml:space="preserve"> following</w:t>
      </w:r>
      <w:r w:rsidRPr="00D664A3">
        <w:t xml:space="preserve"> terminologies of machine learning, including:</w:t>
      </w:r>
    </w:p>
    <w:p w14:paraId="1E409017" w14:textId="77777777" w:rsidR="00C270E9" w:rsidRPr="00AE299A" w:rsidRDefault="00C270E9" w:rsidP="00C270E9">
      <w:pPr>
        <w:pStyle w:val="a"/>
      </w:pPr>
      <w:r w:rsidRPr="00AE299A">
        <w:rPr>
          <w:b/>
        </w:rPr>
        <w:t>Supervised learning, unsupervised learning, reinforcement learning</w:t>
      </w:r>
    </w:p>
    <w:p w14:paraId="0393AC19" w14:textId="68DE9498" w:rsidR="00FF0046" w:rsidRDefault="00C270E9" w:rsidP="00CB3EB4">
      <w:pPr>
        <w:pStyle w:val="a"/>
      </w:pPr>
      <w:r w:rsidRPr="00AE299A">
        <w:rPr>
          <w:b/>
        </w:rPr>
        <w:t>Centralized learning, distributed learning, federated learning, transfer learning.</w:t>
      </w:r>
    </w:p>
    <w:p w14:paraId="5E5D126E" w14:textId="77777777" w:rsidR="00C270E9" w:rsidRPr="00B112FB" w:rsidRDefault="00C270E9">
      <w:pPr>
        <w:pStyle w:val="proposal"/>
      </w:pPr>
      <w:r w:rsidRPr="00B112FB">
        <w:t>For the training stage and the inference stage, the collaboration levels need to be considered separately</w:t>
      </w:r>
      <w:r>
        <w:t xml:space="preserve"> </w:t>
      </w:r>
    </w:p>
    <w:p w14:paraId="3398EEF0" w14:textId="77777777" w:rsidR="00C270E9" w:rsidRDefault="00C270E9">
      <w:pPr>
        <w:pStyle w:val="proposal"/>
      </w:pPr>
      <w:r>
        <w:t>The collaboration levels for</w:t>
      </w:r>
      <w:r w:rsidRPr="00B112FB">
        <w:t xml:space="preserve"> inference collaboration levels can be categorized</w:t>
      </w:r>
      <w:r>
        <w:t xml:space="preserve"> into the following 4 levels</w:t>
      </w:r>
      <w:r w:rsidRPr="00B112FB">
        <w:t xml:space="preserve"> from system impact perspective.</w:t>
      </w:r>
    </w:p>
    <w:p w14:paraId="0D133306" w14:textId="77777777" w:rsidR="00C270E9" w:rsidRPr="00AE299A" w:rsidRDefault="00C270E9" w:rsidP="00C270E9">
      <w:pPr>
        <w:pStyle w:val="a"/>
        <w:rPr>
          <w:b/>
        </w:rPr>
      </w:pPr>
      <w:r w:rsidRPr="00AE299A">
        <w:rPr>
          <w:b/>
        </w:rPr>
        <w:t xml:space="preserve">Level 0: Inference with No collaboration. AI/ML related inference are all conducted at one side of network or UE and is transparent to the other side. </w:t>
      </w:r>
    </w:p>
    <w:p w14:paraId="34992BBF" w14:textId="77777777" w:rsidR="00C270E9" w:rsidRPr="00AE299A" w:rsidRDefault="00C270E9" w:rsidP="00C270E9">
      <w:pPr>
        <w:pStyle w:val="a"/>
        <w:rPr>
          <w:b/>
        </w:rPr>
      </w:pPr>
      <w:r w:rsidRPr="00AE299A">
        <w:rPr>
          <w:b/>
        </w:rPr>
        <w:t xml:space="preserve">Level 1: Inference with Partial and implicit collaboration. AI/ML related inference are conducted at one side of network or UE, but requires additional signaling or procedure enhancements between two sides, potentially with the existing signaling framework. </w:t>
      </w:r>
    </w:p>
    <w:p w14:paraId="73300B8F" w14:textId="77777777" w:rsidR="00C270E9" w:rsidRPr="00AE299A" w:rsidRDefault="00C270E9" w:rsidP="00C270E9">
      <w:pPr>
        <w:pStyle w:val="a"/>
        <w:rPr>
          <w:b/>
        </w:rPr>
      </w:pPr>
      <w:r w:rsidRPr="00AE299A">
        <w:rPr>
          <w:b/>
        </w:rPr>
        <w:t xml:space="preserve">Level 2: Inference with Coarse collaboration. AI/ML related inference is conducted at one side of network or UE, with assistance information exchanged between two sides, such as AI model information. </w:t>
      </w:r>
    </w:p>
    <w:p w14:paraId="1538709A" w14:textId="77777777" w:rsidR="00C270E9" w:rsidRPr="00AE299A" w:rsidRDefault="00C270E9" w:rsidP="00C270E9">
      <w:pPr>
        <w:pStyle w:val="a"/>
        <w:rPr>
          <w:b/>
        </w:rPr>
      </w:pPr>
      <w:r w:rsidRPr="00AE299A">
        <w:rPr>
          <w:b/>
        </w:rPr>
        <w:t xml:space="preserve">Level 3: Inference with Close collaboration. AI/ML related inference are conducted together at both </w:t>
      </w:r>
      <w:r w:rsidRPr="00AE299A">
        <w:rPr>
          <w:b/>
        </w:rPr>
        <w:lastRenderedPageBreak/>
        <w:t>sides of network and UE, and the output of one side can be the input of the other side.</w:t>
      </w:r>
    </w:p>
    <w:p w14:paraId="31447CF8" w14:textId="29E9EFF3" w:rsidR="00C270E9" w:rsidRDefault="00C270E9">
      <w:pPr>
        <w:pStyle w:val="proposal"/>
      </w:pPr>
      <w:r w:rsidRPr="00B112FB">
        <w:t>Training collaboration levels can be categorized</w:t>
      </w:r>
      <w:r w:rsidR="00853F6C">
        <w:t xml:space="preserve"> into the following 4 levels</w:t>
      </w:r>
      <w:r w:rsidR="00853F6C" w:rsidRPr="00B112FB">
        <w:t xml:space="preserve"> </w:t>
      </w:r>
      <w:r w:rsidRPr="00B112FB">
        <w:t>from system impact perspective.</w:t>
      </w:r>
    </w:p>
    <w:p w14:paraId="2B7AF256" w14:textId="77777777" w:rsidR="00C270E9" w:rsidRPr="00AE299A" w:rsidRDefault="00C270E9" w:rsidP="00C270E9">
      <w:pPr>
        <w:pStyle w:val="a"/>
        <w:rPr>
          <w:b/>
        </w:rPr>
      </w:pPr>
      <w:r w:rsidRPr="00AE299A">
        <w:rPr>
          <w:b/>
        </w:rPr>
        <w:t>Level 0: Training with No collaboration. AI/ML related training are all conducted at one side of network or UE and is transparent to the other side.</w:t>
      </w:r>
    </w:p>
    <w:p w14:paraId="26AFA895" w14:textId="77777777" w:rsidR="00C270E9" w:rsidRPr="00AE299A" w:rsidRDefault="00C270E9" w:rsidP="00C270E9">
      <w:pPr>
        <w:pStyle w:val="a"/>
        <w:rPr>
          <w:b/>
        </w:rPr>
      </w:pPr>
      <w:r w:rsidRPr="00AE299A">
        <w:rPr>
          <w:b/>
        </w:rPr>
        <w:t>Level 1: Training with Partial and implicit collaboration. AI/ML related training are conducted at one side of network or UE, but requires additional signaling or procedure enhancements between two sides, potentially with the existing signaling framework.</w:t>
      </w:r>
    </w:p>
    <w:p w14:paraId="3BE31FB7" w14:textId="77777777" w:rsidR="00C270E9" w:rsidRPr="00AE299A" w:rsidRDefault="00C270E9" w:rsidP="00C270E9">
      <w:pPr>
        <w:pStyle w:val="a"/>
        <w:rPr>
          <w:b/>
        </w:rPr>
      </w:pPr>
      <w:r w:rsidRPr="00AE299A">
        <w:rPr>
          <w:b/>
        </w:rPr>
        <w:t>Level 2: Training with Coarse collaboration. AI/ML related training is conducted at one side of network or UE, with assistance information exchanged between two sides, such as training hyper-parameters.</w:t>
      </w:r>
    </w:p>
    <w:p w14:paraId="1344832E" w14:textId="77777777" w:rsidR="00C270E9" w:rsidRPr="00AE299A" w:rsidRDefault="00C270E9" w:rsidP="00C270E9">
      <w:pPr>
        <w:pStyle w:val="a"/>
        <w:rPr>
          <w:b/>
        </w:rPr>
      </w:pPr>
      <w:r w:rsidRPr="00AE299A">
        <w:rPr>
          <w:b/>
        </w:rPr>
        <w:t>Level 3: Training with Close collaboration. AI/ML related training are conducted together at both sides of network and UE, with periodic training information exchange between two sides.</w:t>
      </w:r>
    </w:p>
    <w:p w14:paraId="449B4F58" w14:textId="77777777" w:rsidR="00C270E9" w:rsidRPr="008636C3" w:rsidRDefault="00C270E9">
      <w:pPr>
        <w:pStyle w:val="proposal"/>
      </w:pPr>
      <w:r>
        <w:t>Study unified future-proof f</w:t>
      </w:r>
      <w:r>
        <w:rPr>
          <w:rFonts w:eastAsia="MS Mincho" w:hint="eastAsia"/>
          <w:lang w:eastAsia="ja-JP"/>
        </w:rPr>
        <w:t>r</w:t>
      </w:r>
      <w:r>
        <w:t>amework/procedure to facilitate AI/ML application over air interface.</w:t>
      </w:r>
    </w:p>
    <w:p w14:paraId="68B7BE37" w14:textId="77777777" w:rsidR="00C270E9" w:rsidRDefault="00C270E9">
      <w:pPr>
        <w:pStyle w:val="proposal"/>
      </w:pPr>
      <w:r w:rsidRPr="00FF0046">
        <w:t>Study procedures that allow UE to report its status for conducting computation resources and latencies.</w:t>
      </w:r>
    </w:p>
    <w:p w14:paraId="6C093352" w14:textId="77777777" w:rsidR="00C270E9" w:rsidRPr="00B112FB" w:rsidRDefault="00C270E9">
      <w:pPr>
        <w:pStyle w:val="proposal"/>
      </w:pPr>
      <w:r w:rsidRPr="00B112FB">
        <w:t>Study interactions between different entities involved in different use cases for the unified framework</w:t>
      </w:r>
      <w:r>
        <w:t>/</w:t>
      </w:r>
      <w:r w:rsidRPr="00B112FB">
        <w:t>procedure for AI/ML over air interface. Send LS to RAN2/RAN3/SA2 on the high</w:t>
      </w:r>
      <w:r>
        <w:t>-</w:t>
      </w:r>
      <w:r w:rsidRPr="00B112FB">
        <w:t>level understanding from RAN1 discussion</w:t>
      </w:r>
      <w:r>
        <w:t xml:space="preserve"> when the </w:t>
      </w:r>
      <w:r w:rsidRPr="00B112FB">
        <w:t>framework</w:t>
      </w:r>
      <w:r>
        <w:t>/</w:t>
      </w:r>
      <w:r w:rsidRPr="00B112FB">
        <w:t>procedure</w:t>
      </w:r>
      <w:r>
        <w:t xml:space="preserve"> is stable</w:t>
      </w:r>
      <w:r w:rsidRPr="00B112FB">
        <w:t>.</w:t>
      </w:r>
    </w:p>
    <w:p w14:paraId="5E9FB773" w14:textId="708E1566" w:rsidR="00C270E9" w:rsidRPr="00CB3EB4" w:rsidRDefault="00C270E9" w:rsidP="00CB3EB4">
      <w:pPr>
        <w:pStyle w:val="proposal"/>
      </w:pPr>
      <w:r>
        <w:t xml:space="preserve">Study lifecycle management for various learning frameworks deemed necessary from use case studies, e.g., the lifecycle management procedure for federated learning, transfer learning, etc. </w:t>
      </w:r>
    </w:p>
    <w:p w14:paraId="2E9D01F0" w14:textId="77777777" w:rsidR="00C270E9" w:rsidRDefault="00C270E9">
      <w:pPr>
        <w:pStyle w:val="proposal"/>
      </w:pPr>
      <w:r>
        <w:t>Study lifecycle management for different collaboration levels case by case.</w:t>
      </w:r>
    </w:p>
    <w:p w14:paraId="79EFD573" w14:textId="77777777" w:rsidR="00C270E9" w:rsidRDefault="00C270E9">
      <w:pPr>
        <w:pStyle w:val="proposal"/>
        <w:rPr>
          <w:color w:val="000000"/>
        </w:rPr>
      </w:pPr>
      <w:r>
        <w:t>Study lifecycle management for different granularities of model training and update.</w:t>
      </w:r>
      <w:r>
        <w:rPr>
          <w:color w:val="000000"/>
        </w:rPr>
        <w:t xml:space="preserve"> </w:t>
      </w:r>
    </w:p>
    <w:p w14:paraId="62248B6B" w14:textId="77777777" w:rsidR="00C270E9" w:rsidRPr="00BB406F" w:rsidRDefault="00C270E9">
      <w:pPr>
        <w:pStyle w:val="observation"/>
      </w:pPr>
      <w:r>
        <w:t>I</w:t>
      </w:r>
      <w:r w:rsidRPr="00BB406F">
        <w:t>nitial test of typical models for latency</w:t>
      </w:r>
      <w:r>
        <w:t xml:space="preserve"> on typical chipsets in Figure </w:t>
      </w:r>
      <w:r w:rsidRPr="0000204D">
        <w:t>x</w:t>
      </w:r>
      <w:r>
        <w:t xml:space="preserve"> shows that the latency for neural network operation latency on UE are within the range of interest for air interface applications.</w:t>
      </w:r>
    </w:p>
    <w:p w14:paraId="702B352A" w14:textId="77777777" w:rsidR="00C270E9" w:rsidRPr="00BB406F" w:rsidRDefault="00C270E9">
      <w:pPr>
        <w:pStyle w:val="proposal"/>
      </w:pPr>
      <w:r>
        <w:rPr>
          <w:rFonts w:hint="eastAsia"/>
        </w:rPr>
        <w:t>C</w:t>
      </w:r>
      <w:r>
        <w:t xml:space="preserve">ompanies are encouraged to </w:t>
      </w:r>
      <w:r>
        <w:rPr>
          <w:rFonts w:hint="eastAsia"/>
        </w:rPr>
        <w:t>provide</w:t>
      </w:r>
      <w:r>
        <w:t xml:space="preserve"> results in the following table for complexities and expected latencies (under certain base chipset computation power assumption) for the models used for each use case.</w:t>
      </w:r>
    </w:p>
    <w:p w14:paraId="5DC5F7C2" w14:textId="77777777" w:rsidR="00C270E9" w:rsidRPr="00BB406F" w:rsidRDefault="00C270E9">
      <w:pPr>
        <w:pStyle w:val="observation"/>
      </w:pPr>
      <w:r>
        <w:t>Power consumption for typical neural network operation on typical chipsets are at the same level of power consumption as for SSB or CSI-</w:t>
      </w:r>
      <w:r>
        <w:rPr>
          <w:rFonts w:hint="eastAsia"/>
        </w:rPr>
        <w:t>RS</w:t>
      </w:r>
      <w:r>
        <w:t xml:space="preserve"> </w:t>
      </w:r>
      <w:r>
        <w:rPr>
          <w:rFonts w:hint="eastAsia"/>
        </w:rPr>
        <w:t>proc</w:t>
      </w:r>
      <w:r>
        <w:t>essing or PDCCH decoding.</w:t>
      </w:r>
    </w:p>
    <w:p w14:paraId="1B81809C" w14:textId="77777777" w:rsidR="00AE50EC" w:rsidRPr="00BB406F" w:rsidRDefault="00AE50EC">
      <w:pPr>
        <w:pStyle w:val="observation"/>
      </w:pPr>
      <w:r w:rsidRPr="00BB406F">
        <w:t xml:space="preserve">Even with the </w:t>
      </w:r>
      <w:r>
        <w:t>similar</w:t>
      </w:r>
      <w:r w:rsidRPr="00BB406F">
        <w:t xml:space="preserve"> FLOPs, the performance of different models would be different for latency and power consumption</w:t>
      </w:r>
      <w:r>
        <w:t>.</w:t>
      </w:r>
    </w:p>
    <w:p w14:paraId="74EAB22E" w14:textId="77777777" w:rsidR="00AE50EC" w:rsidRPr="00B112FB" w:rsidRDefault="00AE50EC">
      <w:pPr>
        <w:pStyle w:val="proposal"/>
      </w:pPr>
      <w:r>
        <w:rPr>
          <w:rFonts w:hint="eastAsia"/>
        </w:rPr>
        <w:t>C</w:t>
      </w:r>
      <w:r>
        <w:t xml:space="preserve">ompanies are encouraged to </w:t>
      </w:r>
      <w:r>
        <w:rPr>
          <w:rFonts w:hint="eastAsia"/>
        </w:rPr>
        <w:t>provide</w:t>
      </w:r>
      <w:r>
        <w:t xml:space="preserve"> results in the following table for </w:t>
      </w:r>
      <w:r w:rsidRPr="00665A53">
        <w:t xml:space="preserve">power consumptions </w:t>
      </w:r>
      <w:r>
        <w:t>for the models used for each use case.</w:t>
      </w:r>
    </w:p>
    <w:p w14:paraId="05DCDCD3" w14:textId="77777777" w:rsidR="00AE50EC" w:rsidRPr="006B3422" w:rsidRDefault="00AE50EC">
      <w:pPr>
        <w:pStyle w:val="observation"/>
      </w:pPr>
      <w:r w:rsidRPr="006B3422">
        <w:t xml:space="preserve">Quantization of the model has impacts on </w:t>
      </w:r>
      <w:r>
        <w:t xml:space="preserve">latency </w:t>
      </w:r>
      <w:r w:rsidRPr="006B3422">
        <w:t xml:space="preserve">performance. </w:t>
      </w:r>
    </w:p>
    <w:p w14:paraId="051050DD" w14:textId="77777777" w:rsidR="00AE50EC" w:rsidRDefault="00AE50EC">
      <w:pPr>
        <w:pStyle w:val="observation"/>
      </w:pPr>
      <w:r w:rsidRPr="006B3422">
        <w:t>Quantization of the model has impacts on power consumption.</w:t>
      </w:r>
    </w:p>
    <w:p w14:paraId="18C1438A" w14:textId="77777777" w:rsidR="00AE50EC" w:rsidRPr="006B3422" w:rsidRDefault="00AE50EC">
      <w:pPr>
        <w:pStyle w:val="proposal"/>
      </w:pPr>
      <w:r w:rsidRPr="006B3422">
        <w:rPr>
          <w:rFonts w:hint="eastAsia"/>
        </w:rPr>
        <w:t>C</w:t>
      </w:r>
      <w:r w:rsidRPr="006B3422">
        <w:t xml:space="preserve">ompanies are </w:t>
      </w:r>
      <w:r>
        <w:t>encouraged</w:t>
      </w:r>
      <w:r w:rsidRPr="006B3422">
        <w:t xml:space="preserve"> to report the quantization level of the model used.</w:t>
      </w:r>
    </w:p>
    <w:p w14:paraId="2F58234C" w14:textId="77777777" w:rsidR="00AE50EC" w:rsidRPr="00B112FB" w:rsidRDefault="00AE50EC">
      <w:pPr>
        <w:pStyle w:val="proposal"/>
      </w:pPr>
      <w:r w:rsidRPr="00B112FB">
        <w:t>Study mechanisms of allowing different UEs with different implementations/capabilities to serve same use case, e.g., by defining flexible capability exchange mechanisms</w:t>
      </w:r>
    </w:p>
    <w:p w14:paraId="7300A134" w14:textId="77777777" w:rsidR="00AE50EC" w:rsidRDefault="00AE50EC">
      <w:pPr>
        <w:pStyle w:val="proposal"/>
      </w:pPr>
      <w:r w:rsidRPr="00DB6228">
        <w:t xml:space="preserve">Dataset for </w:t>
      </w:r>
      <w:r w:rsidRPr="00AD01D3">
        <w:rPr>
          <w:rFonts w:hint="eastAsia"/>
        </w:rPr>
        <w:t>3GPP</w:t>
      </w:r>
      <w:r w:rsidRPr="00AD01D3">
        <w:t xml:space="preserve"> evaluation is mainly constructed based on statistical models defined in 38.901 and 38.857. </w:t>
      </w:r>
      <w:r w:rsidRPr="00AE299A">
        <w:t xml:space="preserve">Besides, the </w:t>
      </w:r>
      <w:r w:rsidRPr="00DB6228">
        <w:rPr>
          <w:rFonts w:hint="eastAsia"/>
        </w:rPr>
        <w:t>field data test results can be used as a reference</w:t>
      </w:r>
      <w:r w:rsidRPr="00AE299A">
        <w:t xml:space="preserve"> if </w:t>
      </w:r>
      <w:r>
        <w:rPr>
          <w:rFonts w:hint="eastAsia"/>
        </w:rPr>
        <w:t>they</w:t>
      </w:r>
      <w:r>
        <w:t xml:space="preserve"> are </w:t>
      </w:r>
      <w:r w:rsidRPr="00AE299A">
        <w:t>justified and well documented</w:t>
      </w:r>
      <w:r w:rsidRPr="00DB6228">
        <w:t>.</w:t>
      </w:r>
    </w:p>
    <w:p w14:paraId="7DFBD52B" w14:textId="77777777" w:rsidR="00AE50EC" w:rsidRDefault="00AE50EC">
      <w:pPr>
        <w:pStyle w:val="proposal"/>
      </w:pPr>
      <w:r w:rsidRPr="004B171D">
        <w:t>Consider the following different levels of g</w:t>
      </w:r>
      <w:r w:rsidRPr="00F2580F">
        <w:t>eneralization performance for performance evaluatio</w:t>
      </w:r>
      <w:r w:rsidRPr="00D11B7A">
        <w:t>n.</w:t>
      </w:r>
    </w:p>
    <w:p w14:paraId="412DDDB0" w14:textId="77777777" w:rsidR="00AE50EC" w:rsidRPr="00AE299A" w:rsidRDefault="00AE50EC" w:rsidP="00AE50EC">
      <w:pPr>
        <w:pStyle w:val="a"/>
        <w:rPr>
          <w:b/>
        </w:rPr>
      </w:pPr>
      <w:r w:rsidRPr="00AE299A">
        <w:rPr>
          <w:b/>
        </w:rPr>
        <w:t>Generalization performance from one UE to another</w:t>
      </w:r>
    </w:p>
    <w:p w14:paraId="179E8793" w14:textId="77777777" w:rsidR="00AE50EC" w:rsidRPr="00AE299A" w:rsidRDefault="00AE50EC" w:rsidP="00AE50EC">
      <w:pPr>
        <w:pStyle w:val="a"/>
        <w:rPr>
          <w:b/>
        </w:rPr>
      </w:pPr>
      <w:r w:rsidRPr="00AE299A">
        <w:rPr>
          <w:b/>
        </w:rPr>
        <w:t>Generalization performance from one cell to another</w:t>
      </w:r>
    </w:p>
    <w:p w14:paraId="37C3D5B0" w14:textId="77777777" w:rsidR="00AE50EC" w:rsidRPr="00AE299A" w:rsidRDefault="00AE50EC" w:rsidP="00AE50EC">
      <w:pPr>
        <w:pStyle w:val="a"/>
        <w:rPr>
          <w:b/>
        </w:rPr>
      </w:pPr>
      <w:r w:rsidRPr="00AE299A">
        <w:rPr>
          <w:b/>
        </w:rPr>
        <w:t>Generalization performance from one drop to another</w:t>
      </w:r>
    </w:p>
    <w:p w14:paraId="6EE99F1F" w14:textId="77777777" w:rsidR="00AE50EC" w:rsidRPr="00AE299A" w:rsidRDefault="00AE50EC" w:rsidP="00AE50EC">
      <w:pPr>
        <w:pStyle w:val="a"/>
        <w:rPr>
          <w:b/>
        </w:rPr>
      </w:pPr>
      <w:r w:rsidRPr="00AE299A">
        <w:rPr>
          <w:b/>
        </w:rPr>
        <w:lastRenderedPageBreak/>
        <w:t>Generalization performance from one scenario to another</w:t>
      </w:r>
    </w:p>
    <w:p w14:paraId="0F228791" w14:textId="77777777" w:rsidR="00AE50EC" w:rsidRPr="003C151B" w:rsidRDefault="00AE50EC">
      <w:pPr>
        <w:pStyle w:val="proposal"/>
        <w:rPr>
          <w:i/>
        </w:rPr>
      </w:pPr>
      <w:r w:rsidRPr="00FE3AE3">
        <w:t>Consider intermediate results for performance comparison between companies.</w:t>
      </w:r>
    </w:p>
    <w:p w14:paraId="2E7B5EA4" w14:textId="3D12E859" w:rsidR="00AE50EC" w:rsidRPr="00AE299A" w:rsidRDefault="00AE50EC">
      <w:pPr>
        <w:pStyle w:val="proposal"/>
      </w:pPr>
      <w:r w:rsidRPr="00AE299A">
        <w:t xml:space="preserve">It is encouraged for companies to provide publicly accessible </w:t>
      </w:r>
      <w:r w:rsidRPr="00AE299A">
        <w:rPr>
          <w:iCs/>
        </w:rPr>
        <w:t>dataset</w:t>
      </w:r>
      <w:r>
        <w:rPr>
          <w:iCs/>
        </w:rPr>
        <w:t>s</w:t>
      </w:r>
      <w:r w:rsidRPr="00AE299A">
        <w:rPr>
          <w:iCs/>
        </w:rPr>
        <w:t xml:space="preserve"> </w:t>
      </w:r>
      <w:r w:rsidRPr="00AE299A">
        <w:t>for training and testing for cross-</w:t>
      </w:r>
      <w:r w:rsidRPr="00AE299A">
        <w:rPr>
          <w:iCs/>
        </w:rPr>
        <w:t>check</w:t>
      </w:r>
      <w:r>
        <w:rPr>
          <w:iCs/>
        </w:rPr>
        <w:t>ing</w:t>
      </w:r>
      <w:r w:rsidRPr="00AE299A">
        <w:t xml:space="preserve"> purposes. Our datasets of each use case have been uploaded in [</w:t>
      </w:r>
      <w:r w:rsidR="00DB6570">
        <w:t>5]-[8]</w:t>
      </w:r>
      <w:r w:rsidRPr="00AE299A">
        <w:t>.</w:t>
      </w:r>
    </w:p>
    <w:p w14:paraId="34AE636B" w14:textId="77777777" w:rsidR="00AE50EC" w:rsidRPr="00AE299A" w:rsidRDefault="00AE50EC">
      <w:pPr>
        <w:pStyle w:val="proposal"/>
      </w:pPr>
      <w:r w:rsidRPr="00AE299A">
        <w:t>It is encouraged for companies to provide model description file</w:t>
      </w:r>
      <w:r>
        <w:t>s</w:t>
      </w:r>
      <w:r w:rsidRPr="00AE299A">
        <w:t xml:space="preserve"> in pre-defined file</w:t>
      </w:r>
      <w:r>
        <w:t xml:space="preserve"> </w:t>
      </w:r>
      <w:r w:rsidRPr="00AE299A">
        <w:t>format together with the publicly accessible dataset for training and testing for cross-check</w:t>
      </w:r>
      <w:r>
        <w:t>ing</w:t>
      </w:r>
      <w:r w:rsidRPr="00AE299A">
        <w:t xml:space="preserve"> purposes. </w:t>
      </w:r>
    </w:p>
    <w:p w14:paraId="6461662D" w14:textId="77777777" w:rsidR="00AE50EC" w:rsidRDefault="00AE50EC">
      <w:pPr>
        <w:pStyle w:val="proposal"/>
      </w:pPr>
      <w:r w:rsidRPr="00AE299A">
        <w:t>Consider setting up an upper limit for model size for a fair comparison between companies.</w:t>
      </w:r>
      <w:r>
        <w:t xml:space="preserve"> </w:t>
      </w:r>
      <w:r w:rsidRPr="00AE299A">
        <w:t>1~10Mega parameters size can be set as the upper limit for load and performance.</w:t>
      </w:r>
    </w:p>
    <w:p w14:paraId="6D9F93A1" w14:textId="77777777" w:rsidR="00AE50EC" w:rsidRDefault="00AE50EC">
      <w:pPr>
        <w:pStyle w:val="observation"/>
      </w:pPr>
      <w:r>
        <w:t>Dataset construction would influence the performance of trained models.</w:t>
      </w:r>
    </w:p>
    <w:p w14:paraId="1DEF702A" w14:textId="77777777" w:rsidR="00AE50EC" w:rsidRPr="000B421F" w:rsidRDefault="00AE50EC">
      <w:pPr>
        <w:pStyle w:val="proposal"/>
      </w:pPr>
      <w:r>
        <w:t>Study how to construct a representative dataset (including matching between training and inference) for real-world problems for each use case/sub use case.</w:t>
      </w:r>
    </w:p>
    <w:p w14:paraId="6043569D" w14:textId="77777777" w:rsidR="00AE50EC" w:rsidRPr="000B421F" w:rsidRDefault="00AE50EC">
      <w:pPr>
        <w:pStyle w:val="proposal"/>
      </w:pPr>
      <w:r>
        <w:t xml:space="preserve">Study different ways of dataset construction from overhead and latency perspective. </w:t>
      </w:r>
    </w:p>
    <w:p w14:paraId="40319E51" w14:textId="77777777" w:rsidR="00AE50EC" w:rsidRPr="000B421F" w:rsidRDefault="00AE50EC">
      <w:pPr>
        <w:pStyle w:val="proposal"/>
      </w:pPr>
      <w:r>
        <w:t xml:space="preserve">Study how to align the reference point for data collection between different parties. </w:t>
      </w:r>
    </w:p>
    <w:p w14:paraId="3A75C392" w14:textId="4FBDC7F2" w:rsidR="00AE50EC" w:rsidRPr="000B421F" w:rsidRDefault="00AE50EC">
      <w:pPr>
        <w:pStyle w:val="proposal"/>
      </w:pPr>
      <w:r>
        <w:t xml:space="preserve">Study data collection requirements in different stages of the model generation and finetuning. </w:t>
      </w:r>
    </w:p>
    <w:p w14:paraId="2C12B0A4" w14:textId="77777777" w:rsidR="00AE50EC" w:rsidRDefault="00AE50EC">
      <w:pPr>
        <w:pStyle w:val="proposal"/>
      </w:pPr>
      <w:r>
        <w:t>Study options for interactions between different entities for data collection, e.g., the interactions between UE, gNB, LMF, NWDAF, etc. Send LS to RAN3 and SA to ask the feasibility of these options.</w:t>
      </w:r>
    </w:p>
    <w:p w14:paraId="44217E2D" w14:textId="74A840B0" w:rsidR="00AE50EC" w:rsidRDefault="00AE50EC" w:rsidP="00673C86">
      <w:pPr>
        <w:pStyle w:val="proposal"/>
      </w:pPr>
      <w:r>
        <w:t xml:space="preserve">Study ways for UE to report its </w:t>
      </w:r>
      <w:r w:rsidR="00673C86" w:rsidRPr="00673C86">
        <w:t>capability</w:t>
      </w:r>
      <w:r>
        <w:t>for data collection.</w:t>
      </w:r>
    </w:p>
    <w:p w14:paraId="06756F11" w14:textId="77777777" w:rsidR="00D05ED7" w:rsidRPr="009875C1" w:rsidRDefault="00D05ED7" w:rsidP="00D05ED7">
      <w:pPr>
        <w:pStyle w:val="bullet1"/>
        <w:numPr>
          <w:ilvl w:val="0"/>
          <w:numId w:val="0"/>
        </w:numPr>
        <w:ind w:left="420" w:hanging="420"/>
        <w:rPr>
          <w:i/>
        </w:rPr>
      </w:pPr>
    </w:p>
    <w:p w14:paraId="62328A8F" w14:textId="77777777" w:rsidR="00D05ED7" w:rsidRPr="007D2DB0" w:rsidRDefault="00D05ED7" w:rsidP="00D05ED7">
      <w:pPr>
        <w:pStyle w:val="titlereference"/>
        <w:rPr>
          <w:rFonts w:ascii="Times New Roman" w:hAnsi="Times New Roman"/>
          <w:bCs/>
        </w:rPr>
      </w:pPr>
      <w:r w:rsidRPr="007D2DB0">
        <w:rPr>
          <w:rFonts w:ascii="Times New Roman" w:hAnsi="Times New Roman"/>
        </w:rPr>
        <w:t>References</w:t>
      </w:r>
    </w:p>
    <w:p w14:paraId="47FA704F" w14:textId="6FB3F52E" w:rsidR="00D05ED7" w:rsidRDefault="00D05ED7" w:rsidP="00D05ED7">
      <w:pPr>
        <w:pStyle w:val="references"/>
        <w:spacing w:after="120"/>
        <w:ind w:left="357" w:hanging="357"/>
      </w:pPr>
      <w:r w:rsidRPr="00D706B3">
        <w:t>RP-213599</w:t>
      </w:r>
      <w:r>
        <w:t xml:space="preserve">, </w:t>
      </w:r>
      <w:r w:rsidRPr="00D706B3">
        <w:t>New SI: Study on Artificial Intelligence (AI)/Machine Learning (ML) for NR air interface</w:t>
      </w:r>
      <w:r w:rsidR="000101CB">
        <w:t>.</w:t>
      </w:r>
    </w:p>
    <w:p w14:paraId="6DB350CD" w14:textId="65D1D86D" w:rsidR="00D05ED7" w:rsidRDefault="00D05ED7" w:rsidP="00D05ED7">
      <w:pPr>
        <w:pStyle w:val="references"/>
        <w:spacing w:after="120"/>
        <w:ind w:left="357" w:hanging="357"/>
      </w:pPr>
      <w:r>
        <w:t xml:space="preserve">RP-221019, Status of time budgets for RAN1/2/3/4 ongoing and new WIs/SIs after </w:t>
      </w:r>
      <w:r w:rsidRPr="0000583D">
        <w:t>RAN #95e</w:t>
      </w:r>
      <w:r w:rsidR="000101CB">
        <w:t>.</w:t>
      </w:r>
    </w:p>
    <w:p w14:paraId="132FBAF7" w14:textId="3E68AB09" w:rsidR="00D05ED7" w:rsidRDefault="00D05ED7" w:rsidP="00D05ED7">
      <w:pPr>
        <w:pStyle w:val="references"/>
        <w:spacing w:after="120"/>
        <w:ind w:left="357" w:hanging="357"/>
      </w:pPr>
      <w:r>
        <w:t xml:space="preserve">TR </w:t>
      </w:r>
      <w:r>
        <w:rPr>
          <w:rFonts w:hint="eastAsia"/>
        </w:rPr>
        <w:t>3</w:t>
      </w:r>
      <w:r>
        <w:t>7.817</w:t>
      </w:r>
      <w:r>
        <w:rPr>
          <w:rFonts w:hint="eastAsia"/>
        </w:rPr>
        <w:t>,</w:t>
      </w:r>
      <w:r>
        <w:t xml:space="preserve"> </w:t>
      </w:r>
      <w:r w:rsidRPr="00296359">
        <w:t>Study on enhancement for Data Collection for NR and EN-DC</w:t>
      </w:r>
      <w:r w:rsidR="000101CB">
        <w:t>.</w:t>
      </w:r>
    </w:p>
    <w:p w14:paraId="29245E30" w14:textId="77777777" w:rsidR="00D05ED7" w:rsidRDefault="00D05ED7" w:rsidP="00D05ED7">
      <w:pPr>
        <w:pStyle w:val="references"/>
        <w:spacing w:after="120"/>
        <w:ind w:left="357" w:hanging="357"/>
      </w:pPr>
      <w:bookmarkStart w:id="4" w:name="_Ref100933072"/>
      <w:r>
        <w:t xml:space="preserve">3GPP </w:t>
      </w:r>
      <w:r w:rsidRPr="009F27EC">
        <w:rPr>
          <w:lang w:val="en-GB"/>
        </w:rPr>
        <w:t>TR 38.901</w:t>
      </w:r>
      <w:r>
        <w:rPr>
          <w:lang w:val="en-GB"/>
        </w:rPr>
        <w:t xml:space="preserve"> </w:t>
      </w:r>
      <w:r>
        <w:t>V17.0.0.</w:t>
      </w:r>
      <w:bookmarkEnd w:id="4"/>
    </w:p>
    <w:p w14:paraId="733E23B6" w14:textId="77777777" w:rsidR="00D05ED7" w:rsidRPr="00AA4AB7" w:rsidRDefault="00D05ED7" w:rsidP="00D05ED7">
      <w:pPr>
        <w:pStyle w:val="references"/>
        <w:spacing w:after="120"/>
      </w:pPr>
      <w:bookmarkStart w:id="5" w:name="_Ref102033778"/>
      <w:r w:rsidRPr="00AA4AB7">
        <w:t xml:space="preserve">vivo, “Dataset for AI CSI feedback”, </w:t>
      </w:r>
      <w:r w:rsidRPr="004D110B">
        <w:t>https://commonbox.vivo.xyz/s/VkhgUFG2hhd</w:t>
      </w:r>
      <w:r w:rsidRPr="00AA4AB7">
        <w:t>.</w:t>
      </w:r>
      <w:bookmarkEnd w:id="5"/>
    </w:p>
    <w:p w14:paraId="31ECF9E0" w14:textId="77777777" w:rsidR="00D05ED7" w:rsidRPr="009436D1" w:rsidRDefault="00D05ED7" w:rsidP="00D05ED7">
      <w:pPr>
        <w:pStyle w:val="references"/>
        <w:spacing w:after="120"/>
      </w:pPr>
      <w:bookmarkStart w:id="6" w:name="_Ref102074620"/>
      <w:r w:rsidRPr="009436D1">
        <w:t>vivo, “</w:t>
      </w:r>
      <w:r w:rsidRPr="00872E54">
        <w:t>Dataset For AI CSI Prediction</w:t>
      </w:r>
      <w:r w:rsidRPr="009436D1">
        <w:t xml:space="preserve">”, </w:t>
      </w:r>
      <w:r w:rsidRPr="00872E54">
        <w:t>https://commonbox.vivo.xyz/s/1qv4tjQ5efk</w:t>
      </w:r>
      <w:r w:rsidRPr="009436D1">
        <w:t>.</w:t>
      </w:r>
      <w:bookmarkEnd w:id="6"/>
    </w:p>
    <w:p w14:paraId="6B3ACA7C" w14:textId="50763F27" w:rsidR="00D05ED7" w:rsidRPr="000B00BC" w:rsidRDefault="00D05ED7" w:rsidP="00D05ED7">
      <w:pPr>
        <w:pStyle w:val="references"/>
        <w:spacing w:after="120"/>
      </w:pPr>
      <w:r>
        <w:t>vivo, “Dataset for beam management”, https://commonbox.vivo.xyz/s/gMEadbdyFtd</w:t>
      </w:r>
      <w:r w:rsidR="000101CB">
        <w:t>.</w:t>
      </w:r>
    </w:p>
    <w:p w14:paraId="62622414" w14:textId="69B9CACF" w:rsidR="00D05ED7" w:rsidRPr="00D05ED7" w:rsidRDefault="00D05ED7" w:rsidP="00D05ED7">
      <w:pPr>
        <w:pStyle w:val="references"/>
        <w:spacing w:after="120"/>
        <w:ind w:left="357" w:hanging="357"/>
      </w:pPr>
      <w:r>
        <w:t xml:space="preserve">vivo, “Dataset for AI Positioning”, </w:t>
      </w:r>
      <w:r w:rsidRPr="00357D96">
        <w:t>https://commonbox.vivo.xyz/s/UQnWAcqp2DL</w:t>
      </w:r>
      <w:r>
        <w:t>.</w:t>
      </w:r>
    </w:p>
    <w:p w14:paraId="68529E82" w14:textId="77777777" w:rsidR="00D05ED7" w:rsidRPr="00C270E9" w:rsidRDefault="00D05ED7" w:rsidP="005D399E">
      <w:pPr>
        <w:pStyle w:val="bullet2"/>
        <w:numPr>
          <w:ilvl w:val="0"/>
          <w:numId w:val="0"/>
        </w:numPr>
      </w:pPr>
    </w:p>
    <w:p w14:paraId="082592E6" w14:textId="5C9580F0" w:rsidR="00FF0046" w:rsidRPr="007D2DB0" w:rsidRDefault="00FF0046" w:rsidP="00FF0046">
      <w:pPr>
        <w:pStyle w:val="titlereference"/>
        <w:rPr>
          <w:rFonts w:ascii="Times New Roman" w:hAnsi="Times New Roman"/>
          <w:bCs/>
        </w:rPr>
      </w:pPr>
      <w:r>
        <w:rPr>
          <w:rFonts w:ascii="Times New Roman" w:hAnsi="Times New Roman" w:hint="eastAsia"/>
          <w:bCs/>
        </w:rPr>
        <w:t>A</w:t>
      </w:r>
      <w:r>
        <w:rPr>
          <w:rFonts w:ascii="Times New Roman" w:hAnsi="Times New Roman"/>
          <w:bCs/>
        </w:rPr>
        <w:t xml:space="preserve">ppendix </w:t>
      </w:r>
      <w:r>
        <w:rPr>
          <w:rFonts w:ascii="Times New Roman" w:hAnsi="Times New Roman" w:hint="eastAsia"/>
          <w:bCs/>
        </w:rPr>
        <w:t>A</w:t>
      </w:r>
      <w:r>
        <w:rPr>
          <w:rFonts w:ascii="Times New Roman" w:hAnsi="Times New Roman"/>
          <w:bCs/>
        </w:rPr>
        <w:t xml:space="preserve">: Exemplary </w:t>
      </w:r>
      <w:r w:rsidR="00BE4681">
        <w:rPr>
          <w:rFonts w:ascii="Times New Roman" w:hAnsi="Times New Roman"/>
          <w:bCs/>
        </w:rPr>
        <w:t xml:space="preserve">model </w:t>
      </w:r>
      <w:r>
        <w:rPr>
          <w:rFonts w:ascii="Times New Roman" w:hAnsi="Times New Roman"/>
          <w:bCs/>
        </w:rPr>
        <w:t xml:space="preserve">lifecycle management </w:t>
      </w:r>
      <w:r w:rsidR="00BE4681">
        <w:rPr>
          <w:rFonts w:ascii="Times New Roman" w:hAnsi="Times New Roman"/>
          <w:bCs/>
        </w:rPr>
        <w:t>procedure</w:t>
      </w:r>
    </w:p>
    <w:p w14:paraId="32BD9BB4" w14:textId="54D19A09" w:rsidR="00FF0046" w:rsidRDefault="004F2822" w:rsidP="00FF0046">
      <w:r>
        <w:rPr>
          <w:rFonts w:eastAsiaTheme="minorEastAsia" w:hint="cs"/>
          <w:lang w:eastAsia="zh-CN"/>
        </w:rPr>
        <w:t>A</w:t>
      </w:r>
      <w:r>
        <w:rPr>
          <w:rFonts w:eastAsiaTheme="minorEastAsia"/>
          <w:lang w:eastAsia="zh-CN"/>
        </w:rPr>
        <w:t>n example of the</w:t>
      </w:r>
      <w:r w:rsidR="00A37C43">
        <w:t xml:space="preserve"> </w:t>
      </w:r>
      <w:r w:rsidR="00FF0046">
        <w:t>model lifecycle management procedure</w:t>
      </w:r>
      <w:r w:rsidR="00FF0046" w:rsidRPr="00D54421">
        <w:t xml:space="preserve"> </w:t>
      </w:r>
      <w:r>
        <w:t xml:space="preserve">is shown </w:t>
      </w:r>
      <w:r w:rsidR="00FF0046">
        <w:t xml:space="preserve">in Figure </w:t>
      </w:r>
      <w:r w:rsidR="00B5743E">
        <w:t>A-1</w:t>
      </w:r>
      <w:r w:rsidR="00FF0046">
        <w:t>.</w:t>
      </w:r>
    </w:p>
    <w:p w14:paraId="2F0B2946" w14:textId="77777777" w:rsidR="00FF0046" w:rsidRDefault="00FF0046" w:rsidP="00FF0046">
      <w:r>
        <w:object w:dxaOrig="13657" w:dyaOrig="9697" w14:anchorId="30045F02">
          <v:shape id="_x0000_i1029" type="#_x0000_t75" style="width:453.3pt;height:321.8pt" o:ole="">
            <v:imagedata r:id="rId32" o:title=""/>
          </v:shape>
          <o:OLEObject Type="Embed" ProgID="Visio.Drawing.15" ShapeID="_x0000_i1029" DrawAspect="Content" ObjectID="_1712775613" r:id="rId33"/>
        </w:object>
      </w:r>
    </w:p>
    <w:p w14:paraId="5A3B36F3" w14:textId="52B19281" w:rsidR="00FF0046" w:rsidRPr="0068096E" w:rsidRDefault="00FF0046" w:rsidP="00FF0046">
      <w:pPr>
        <w:jc w:val="center"/>
        <w:rPr>
          <w:rFonts w:eastAsiaTheme="minorEastAsia"/>
          <w:szCs w:val="20"/>
          <w:lang w:eastAsia="zh-CN"/>
        </w:rPr>
      </w:pPr>
      <w:r w:rsidRPr="0068096E">
        <w:rPr>
          <w:rFonts w:eastAsiaTheme="minorEastAsia" w:hint="eastAsia"/>
          <w:szCs w:val="20"/>
          <w:lang w:eastAsia="zh-CN"/>
        </w:rPr>
        <w:t>Figure</w:t>
      </w:r>
      <w:r w:rsidRPr="0068096E">
        <w:rPr>
          <w:rFonts w:eastAsiaTheme="minorEastAsia"/>
          <w:szCs w:val="20"/>
          <w:lang w:eastAsia="zh-CN"/>
        </w:rPr>
        <w:t xml:space="preserve"> </w:t>
      </w:r>
      <w:r w:rsidR="00B5743E" w:rsidRPr="0068096E">
        <w:rPr>
          <w:rFonts w:eastAsiaTheme="minorEastAsia"/>
          <w:szCs w:val="20"/>
          <w:lang w:eastAsia="zh-CN"/>
        </w:rPr>
        <w:t>A-1</w:t>
      </w:r>
      <w:r w:rsidRPr="0068096E">
        <w:rPr>
          <w:rFonts w:eastAsiaTheme="minorEastAsia" w:hint="eastAsia"/>
          <w:szCs w:val="20"/>
          <w:lang w:eastAsia="zh-CN"/>
        </w:rPr>
        <w:t>:</w:t>
      </w:r>
      <w:r w:rsidRPr="0068096E">
        <w:rPr>
          <w:rFonts w:eastAsiaTheme="minorEastAsia"/>
          <w:szCs w:val="20"/>
          <w:lang w:eastAsia="zh-CN"/>
        </w:rPr>
        <w:t xml:space="preserve"> model lifecycle management procedure</w:t>
      </w:r>
    </w:p>
    <w:p w14:paraId="2CB7DDEC" w14:textId="77777777" w:rsidR="00FF0046" w:rsidRDefault="00FF0046" w:rsidP="00FF0046">
      <w:pPr>
        <w:pStyle w:val="B1"/>
      </w:pPr>
      <w:r>
        <w:rPr>
          <w:rFonts w:eastAsiaTheme="minorEastAsia" w:hint="eastAsia"/>
          <w:lang w:eastAsia="zh-CN"/>
        </w:rPr>
        <w:t>S</w:t>
      </w:r>
      <w:r>
        <w:rPr>
          <w:rFonts w:eastAsiaTheme="minorEastAsia"/>
          <w:lang w:eastAsia="zh-CN"/>
        </w:rPr>
        <w:t>tep 1: The Data Collection</w:t>
      </w:r>
      <w:r w:rsidRPr="00A566DE">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provide essential </w:t>
      </w:r>
      <w:r>
        <w:t>input data to Model Training;</w:t>
      </w:r>
    </w:p>
    <w:p w14:paraId="24C971D1" w14:textId="77777777" w:rsidR="00FF0046" w:rsidRDefault="00FF0046" w:rsidP="00FF0046">
      <w:pPr>
        <w:pStyle w:val="B1"/>
      </w:pPr>
      <w:r>
        <w:rPr>
          <w:rFonts w:eastAsiaTheme="minorEastAsia" w:hint="eastAsia"/>
          <w:lang w:eastAsia="zh-CN"/>
        </w:rPr>
        <w:t>S</w:t>
      </w:r>
      <w:r>
        <w:rPr>
          <w:rFonts w:eastAsiaTheme="minorEastAsia"/>
          <w:lang w:eastAsia="zh-CN"/>
        </w:rPr>
        <w:t xml:space="preserve">tep 2: The </w:t>
      </w:r>
      <w:r>
        <w:t>Model Training</w:t>
      </w:r>
      <w:r w:rsidRPr="00D3700D">
        <w:rPr>
          <w:rFonts w:eastAsiaTheme="minorEastAsia"/>
          <w:lang w:eastAsia="zh-CN"/>
        </w:rPr>
        <w:t xml:space="preserve"> </w:t>
      </w:r>
      <w:r w:rsidRPr="00BE60D9">
        <w:rPr>
          <w:rFonts w:eastAsiaTheme="minorEastAsia"/>
          <w:lang w:eastAsia="zh-CN"/>
        </w:rPr>
        <w:t>function</w:t>
      </w:r>
      <w:r w:rsidRPr="00E01F09">
        <w:rPr>
          <w:rFonts w:eastAsiaTheme="minorEastAsia"/>
          <w:lang w:eastAsia="zh-CN"/>
        </w:rPr>
        <w:t xml:space="preserve"> performs the AI/ML model training, validation, and testing</w:t>
      </w:r>
      <w:r>
        <w:rPr>
          <w:rFonts w:eastAsiaTheme="minorEastAsia"/>
          <w:lang w:eastAsia="zh-CN"/>
        </w:rPr>
        <w:t xml:space="preserve"> after </w:t>
      </w:r>
      <w:r>
        <w:t>data preparation;</w:t>
      </w:r>
    </w:p>
    <w:p w14:paraId="5F20128D" w14:textId="77777777" w:rsidR="00FF0046" w:rsidRDefault="00FF0046" w:rsidP="00FF0046">
      <w:pPr>
        <w:pStyle w:val="B1"/>
        <w:rPr>
          <w:rFonts w:eastAsiaTheme="minorEastAsia"/>
          <w:lang w:eastAsia="zh-CN"/>
        </w:rPr>
      </w:pPr>
      <w:r>
        <w:rPr>
          <w:rFonts w:eastAsiaTheme="minorEastAsia" w:hint="eastAsia"/>
          <w:lang w:eastAsia="zh-CN"/>
        </w:rPr>
        <w:t>S</w:t>
      </w:r>
      <w:r>
        <w:rPr>
          <w:rFonts w:eastAsiaTheme="minorEastAsia"/>
          <w:lang w:eastAsia="zh-CN"/>
        </w:rPr>
        <w:t>tep 3: If the Model Inference locates at UE side, the UE shall provide the AI related capability to Model Training;</w:t>
      </w:r>
    </w:p>
    <w:p w14:paraId="6C748AD4" w14:textId="77777777" w:rsidR="00FF0046" w:rsidRPr="006F183C" w:rsidRDefault="00FF0046" w:rsidP="00FF0046">
      <w:pPr>
        <w:pStyle w:val="B1"/>
        <w:rPr>
          <w:rFonts w:eastAsiaTheme="minorEastAsia"/>
          <w:lang w:eastAsia="zh-CN"/>
        </w:rPr>
      </w:pPr>
      <w:r>
        <w:rPr>
          <w:rFonts w:eastAsiaTheme="minorEastAsia" w:hint="eastAsia"/>
          <w:lang w:eastAsia="zh-CN"/>
        </w:rPr>
        <w:t>S</w:t>
      </w:r>
      <w:r>
        <w:rPr>
          <w:rFonts w:eastAsiaTheme="minorEastAsia"/>
          <w:lang w:eastAsia="zh-CN"/>
        </w:rPr>
        <w:t>tep 4: The Model Training</w:t>
      </w:r>
      <w:r w:rsidRPr="00361436">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sends the</w:t>
      </w:r>
      <w:r w:rsidRPr="00BE60D9">
        <w:rPr>
          <w:rFonts w:eastAsiaTheme="minorEastAsia"/>
          <w:lang w:eastAsia="zh-CN"/>
        </w:rPr>
        <w:t xml:space="preserve"> trained, validated, and tested AI/ML model to the Model Inference function</w:t>
      </w:r>
      <w:r>
        <w:rPr>
          <w:rFonts w:eastAsiaTheme="minorEastAsia"/>
          <w:lang w:eastAsia="zh-CN"/>
        </w:rPr>
        <w:t>;</w:t>
      </w:r>
    </w:p>
    <w:p w14:paraId="4DFEDE87" w14:textId="77777777" w:rsidR="00FF0046" w:rsidRDefault="00FF0046" w:rsidP="00FF0046">
      <w:pPr>
        <w:pStyle w:val="B1"/>
      </w:pPr>
      <w:r>
        <w:rPr>
          <w:rFonts w:eastAsiaTheme="minorEastAsia" w:hint="eastAsia"/>
          <w:lang w:eastAsia="zh-CN"/>
        </w:rPr>
        <w:t>S</w:t>
      </w:r>
      <w:r>
        <w:rPr>
          <w:rFonts w:eastAsiaTheme="minorEastAsia"/>
          <w:lang w:eastAsia="zh-CN"/>
        </w:rPr>
        <w:t>tep 5: The Data Collection</w:t>
      </w:r>
      <w:r w:rsidRPr="00A566DE">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provide essential </w:t>
      </w:r>
      <w:r>
        <w:t>input data to Model Inference;</w:t>
      </w:r>
    </w:p>
    <w:p w14:paraId="45ABB018" w14:textId="77777777" w:rsidR="00FF0046" w:rsidRDefault="00FF0046" w:rsidP="00FF0046">
      <w:pPr>
        <w:pStyle w:val="B1"/>
      </w:pPr>
      <w:r>
        <w:rPr>
          <w:rFonts w:eastAsiaTheme="minorEastAsia" w:hint="eastAsia"/>
          <w:lang w:eastAsia="zh-CN"/>
        </w:rPr>
        <w:t>S</w:t>
      </w:r>
      <w:r>
        <w:rPr>
          <w:rFonts w:eastAsiaTheme="minorEastAsia"/>
          <w:lang w:eastAsia="zh-CN"/>
        </w:rPr>
        <w:t>tep 6: The Model Inference</w:t>
      </w:r>
      <w:r w:rsidRPr="002C46DF">
        <w:t xml:space="preserve"> </w:t>
      </w:r>
      <w:r>
        <w:t>performs data preparation and provides AI/ML model inference output;</w:t>
      </w:r>
    </w:p>
    <w:p w14:paraId="668F5465" w14:textId="1F81C5F4" w:rsidR="00FF0046" w:rsidRDefault="00FF0046" w:rsidP="00FF0046">
      <w:pPr>
        <w:pStyle w:val="B1"/>
        <w:rPr>
          <w:rFonts w:eastAsiaTheme="minorEastAsia"/>
          <w:lang w:eastAsia="zh-CN"/>
        </w:rPr>
      </w:pPr>
      <w:r>
        <w:rPr>
          <w:rFonts w:eastAsiaTheme="minorEastAsia" w:hint="eastAsia"/>
          <w:lang w:eastAsia="zh-CN"/>
        </w:rPr>
        <w:t>S</w:t>
      </w:r>
      <w:r>
        <w:rPr>
          <w:rFonts w:eastAsiaTheme="minorEastAsia"/>
          <w:lang w:eastAsia="zh-CN"/>
        </w:rPr>
        <w:t xml:space="preserve">tep 7: If the Actor </w:t>
      </w:r>
      <w:r>
        <w:rPr>
          <w:rFonts w:eastAsiaTheme="minorEastAsia" w:hint="eastAsia"/>
          <w:lang w:eastAsia="zh-CN"/>
        </w:rPr>
        <w:t>and</w:t>
      </w:r>
      <w:r>
        <w:rPr>
          <w:rFonts w:eastAsiaTheme="minorEastAsia"/>
          <w:lang w:eastAsia="zh-CN"/>
        </w:rPr>
        <w:t xml:space="preserve"> the Model Inference are not in the same lo</w:t>
      </w:r>
      <w:r w:rsidR="005F752E">
        <w:rPr>
          <w:rFonts w:eastAsiaTheme="minorEastAsia"/>
          <w:lang w:eastAsia="zh-CN"/>
        </w:rPr>
        <w:t>cation,</w:t>
      </w:r>
      <w:r>
        <w:rPr>
          <w:rFonts w:eastAsiaTheme="minorEastAsia"/>
          <w:lang w:eastAsia="zh-CN"/>
        </w:rPr>
        <w:t xml:space="preserve"> the Model Inference</w:t>
      </w:r>
      <w:r>
        <w:rPr>
          <w:rFonts w:eastAsiaTheme="minorEastAsia" w:hint="eastAsia"/>
          <w:lang w:eastAsia="zh-CN"/>
        </w:rPr>
        <w:t xml:space="preserve"> </w:t>
      </w:r>
      <w:r>
        <w:rPr>
          <w:rFonts w:eastAsiaTheme="minorEastAsia"/>
          <w:lang w:eastAsia="zh-CN"/>
        </w:rPr>
        <w:t>sends the output to Actor;</w:t>
      </w:r>
    </w:p>
    <w:p w14:paraId="23A59211" w14:textId="4B849B82" w:rsidR="00FF0046" w:rsidRDefault="00FF0046" w:rsidP="00FF0046">
      <w:pPr>
        <w:pStyle w:val="B1"/>
        <w:rPr>
          <w:rFonts w:eastAsiaTheme="minorEastAsia"/>
          <w:lang w:eastAsia="zh-CN"/>
        </w:rPr>
      </w:pPr>
      <w:r>
        <w:rPr>
          <w:rFonts w:eastAsiaTheme="minorEastAsia"/>
          <w:lang w:eastAsia="zh-CN"/>
        </w:rPr>
        <w:t xml:space="preserve">Step 8: The Actor may feedback </w:t>
      </w:r>
      <w:r w:rsidR="005F752E">
        <w:rPr>
          <w:rFonts w:eastAsiaTheme="minorEastAsia"/>
          <w:lang w:eastAsia="zh-CN"/>
        </w:rPr>
        <w:t xml:space="preserve">the </w:t>
      </w:r>
      <w:r>
        <w:rPr>
          <w:rFonts w:eastAsiaTheme="minorEastAsia"/>
          <w:lang w:eastAsia="zh-CN"/>
        </w:rPr>
        <w:t>essential i</w:t>
      </w:r>
      <w:r w:rsidRPr="009E117F">
        <w:rPr>
          <w:rFonts w:eastAsiaTheme="minorEastAsia"/>
          <w:lang w:eastAsia="zh-CN"/>
        </w:rPr>
        <w:t xml:space="preserve">nformation that </w:t>
      </w:r>
      <w:r>
        <w:rPr>
          <w:rFonts w:eastAsiaTheme="minorEastAsia"/>
          <w:lang w:eastAsia="zh-CN"/>
        </w:rPr>
        <w:t>can be used by the Model Training</w:t>
      </w:r>
      <w:r w:rsidRPr="009E117F">
        <w:rPr>
          <w:rFonts w:eastAsiaTheme="minorEastAsia"/>
          <w:lang w:eastAsia="zh-CN"/>
        </w:rPr>
        <w:t xml:space="preserve"> to monitor the performance of the AI/ML Model</w:t>
      </w:r>
      <w:r>
        <w:rPr>
          <w:rFonts w:eastAsiaTheme="minorEastAsia"/>
          <w:lang w:eastAsia="zh-CN"/>
        </w:rPr>
        <w:t xml:space="preserve"> and the feedback can be transferred via Data Collection;</w:t>
      </w:r>
    </w:p>
    <w:p w14:paraId="21E154D1" w14:textId="77777777" w:rsidR="00FF0046" w:rsidRDefault="00FF0046" w:rsidP="00FF0046">
      <w:pPr>
        <w:pStyle w:val="B1"/>
        <w:rPr>
          <w:rFonts w:eastAsiaTheme="minorEastAsia"/>
          <w:lang w:eastAsia="zh-CN"/>
        </w:rPr>
      </w:pPr>
      <w:r>
        <w:rPr>
          <w:rFonts w:eastAsiaTheme="minorEastAsia"/>
          <w:lang w:eastAsia="zh-CN"/>
        </w:rPr>
        <w:t xml:space="preserve">Step 9: The Model Inference may feedback model performance </w:t>
      </w:r>
      <w:r w:rsidRPr="009E117F">
        <w:rPr>
          <w:rFonts w:eastAsiaTheme="minorEastAsia"/>
          <w:lang w:eastAsia="zh-CN"/>
        </w:rPr>
        <w:t xml:space="preserve">that </w:t>
      </w:r>
      <w:r>
        <w:rPr>
          <w:rFonts w:eastAsiaTheme="minorEastAsia"/>
          <w:lang w:eastAsia="zh-CN"/>
        </w:rPr>
        <w:t>can be used</w:t>
      </w:r>
      <w:r w:rsidRPr="006908D6">
        <w:rPr>
          <w:rFonts w:eastAsiaTheme="minorEastAsia"/>
          <w:lang w:eastAsia="zh-CN"/>
        </w:rPr>
        <w:t xml:space="preserve"> </w:t>
      </w:r>
      <w:r>
        <w:rPr>
          <w:rFonts w:eastAsiaTheme="minorEastAsia"/>
          <w:lang w:eastAsia="zh-CN"/>
        </w:rPr>
        <w:t>by the Model Training</w:t>
      </w:r>
      <w:r w:rsidRPr="009E117F">
        <w:rPr>
          <w:rFonts w:eastAsiaTheme="minorEastAsia"/>
          <w:lang w:eastAsia="zh-CN"/>
        </w:rPr>
        <w:t xml:space="preserve"> to monitor the performance of the AI/ML Model</w:t>
      </w:r>
      <w:r>
        <w:rPr>
          <w:rFonts w:eastAsiaTheme="minorEastAsia"/>
          <w:lang w:eastAsia="zh-CN"/>
        </w:rPr>
        <w:t xml:space="preserve"> and the feedback can be transferred via Data Collection;</w:t>
      </w:r>
    </w:p>
    <w:p w14:paraId="5C7FAA12" w14:textId="77777777" w:rsidR="00FF0046" w:rsidRDefault="00FF0046" w:rsidP="00FF0046">
      <w:pPr>
        <w:pStyle w:val="B1"/>
        <w:rPr>
          <w:rFonts w:eastAsiaTheme="minorEastAsia"/>
          <w:lang w:eastAsia="zh-CN"/>
        </w:rPr>
      </w:pPr>
      <w:r>
        <w:rPr>
          <w:rFonts w:eastAsiaTheme="minorEastAsia" w:hint="eastAsia"/>
          <w:lang w:eastAsia="zh-CN"/>
        </w:rPr>
        <w:t>N</w:t>
      </w:r>
      <w:r>
        <w:rPr>
          <w:rFonts w:eastAsiaTheme="minorEastAsia"/>
          <w:lang w:eastAsia="zh-CN"/>
        </w:rPr>
        <w:t xml:space="preserve">ote: </w:t>
      </w:r>
      <w:r w:rsidRPr="008C1C02">
        <w:rPr>
          <w:rFonts w:eastAsiaTheme="minorEastAsia"/>
          <w:lang w:eastAsia="zh-CN"/>
        </w:rPr>
        <w:t>Steps 8 and 9 are not strictly in order of sequence</w:t>
      </w:r>
      <w:r>
        <w:rPr>
          <w:rFonts w:eastAsiaTheme="minorEastAsia"/>
          <w:lang w:eastAsia="zh-CN"/>
        </w:rPr>
        <w:t>.</w:t>
      </w:r>
    </w:p>
    <w:p w14:paraId="28AC4DB5" w14:textId="77777777" w:rsidR="00FF0046" w:rsidRDefault="00FF0046" w:rsidP="00FF0046">
      <w:pPr>
        <w:pStyle w:val="B1"/>
      </w:pPr>
      <w:r>
        <w:rPr>
          <w:rFonts w:eastAsiaTheme="minorEastAsia" w:hint="eastAsia"/>
          <w:lang w:eastAsia="zh-CN"/>
        </w:rPr>
        <w:t>S</w:t>
      </w:r>
      <w:r>
        <w:rPr>
          <w:rFonts w:eastAsiaTheme="minorEastAsia"/>
          <w:lang w:eastAsia="zh-CN"/>
        </w:rPr>
        <w:t>tep 10:</w:t>
      </w:r>
      <w:r w:rsidRPr="00016B79">
        <w:rPr>
          <w:rFonts w:eastAsiaTheme="minorEastAsia" w:hint="eastAsia"/>
          <w:lang w:eastAsia="zh-CN"/>
        </w:rPr>
        <w:t xml:space="preserve"> </w:t>
      </w:r>
      <w:r>
        <w:rPr>
          <w:rFonts w:eastAsiaTheme="minorEastAsia"/>
          <w:lang w:eastAsia="zh-CN"/>
        </w:rPr>
        <w:t>The Data Collection</w:t>
      </w:r>
      <w:r w:rsidRPr="00A566DE">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provide essential </w:t>
      </w:r>
      <w:r>
        <w:t>input data to Model Training for model fine-tuning;</w:t>
      </w:r>
    </w:p>
    <w:p w14:paraId="752DD212" w14:textId="77777777" w:rsidR="00FF0046" w:rsidRDefault="00FF0046" w:rsidP="00FF0046">
      <w:pPr>
        <w:pStyle w:val="B1"/>
      </w:pPr>
      <w:r>
        <w:rPr>
          <w:rFonts w:eastAsiaTheme="minorEastAsia" w:hint="eastAsia"/>
          <w:lang w:eastAsia="zh-CN"/>
        </w:rPr>
        <w:t>S</w:t>
      </w:r>
      <w:r>
        <w:rPr>
          <w:rFonts w:eastAsiaTheme="minorEastAsia"/>
          <w:lang w:eastAsia="zh-CN"/>
        </w:rPr>
        <w:t xml:space="preserve">tep 11: The </w:t>
      </w:r>
      <w:r>
        <w:t>Model Training</w:t>
      </w:r>
      <w:r w:rsidRPr="00D3700D">
        <w:rPr>
          <w:rFonts w:eastAsiaTheme="minorEastAsia"/>
          <w:lang w:eastAsia="zh-CN"/>
        </w:rPr>
        <w:t xml:space="preserve"> </w:t>
      </w:r>
      <w:r w:rsidRPr="00BE60D9">
        <w:rPr>
          <w:rFonts w:eastAsiaTheme="minorEastAsia"/>
          <w:lang w:eastAsia="zh-CN"/>
        </w:rPr>
        <w:t>function</w:t>
      </w:r>
      <w:r w:rsidRPr="00E01F09">
        <w:rPr>
          <w:rFonts w:eastAsiaTheme="minorEastAsia"/>
          <w:lang w:eastAsia="zh-CN"/>
        </w:rPr>
        <w:t xml:space="preserve"> performs the model </w:t>
      </w:r>
      <w:r>
        <w:t>fine-tuning</w:t>
      </w:r>
      <w:r w:rsidRPr="00E01F09">
        <w:rPr>
          <w:rFonts w:eastAsiaTheme="minorEastAsia"/>
          <w:lang w:eastAsia="zh-CN"/>
        </w:rPr>
        <w:t>, validation, and testing</w:t>
      </w:r>
      <w:r>
        <w:rPr>
          <w:rFonts w:eastAsiaTheme="minorEastAsia"/>
          <w:lang w:eastAsia="zh-CN"/>
        </w:rPr>
        <w:t xml:space="preserve"> after </w:t>
      </w:r>
      <w:r>
        <w:t>data preparation;</w:t>
      </w:r>
    </w:p>
    <w:p w14:paraId="79E0FB04" w14:textId="0E5BAB11" w:rsidR="00FF0046" w:rsidRDefault="00FF0046" w:rsidP="00FF0046">
      <w:pPr>
        <w:pStyle w:val="B1"/>
        <w:rPr>
          <w:rFonts w:eastAsiaTheme="minorEastAsia"/>
          <w:lang w:eastAsia="zh-CN"/>
        </w:rPr>
      </w:pPr>
      <w:r>
        <w:rPr>
          <w:rFonts w:eastAsiaTheme="minorEastAsia" w:hint="eastAsia"/>
          <w:lang w:eastAsia="zh-CN"/>
        </w:rPr>
        <w:t>S</w:t>
      </w:r>
      <w:r>
        <w:rPr>
          <w:rFonts w:eastAsiaTheme="minorEastAsia"/>
          <w:lang w:eastAsia="zh-CN"/>
        </w:rPr>
        <w:t>tep 12: The Model Training</w:t>
      </w:r>
      <w:r w:rsidRPr="00361436">
        <w:rPr>
          <w:rFonts w:eastAsiaTheme="minorEastAsia"/>
          <w:lang w:eastAsia="zh-CN"/>
        </w:rPr>
        <w:t xml:space="preserve"> </w:t>
      </w:r>
      <w:r w:rsidRPr="00BE60D9">
        <w:rPr>
          <w:rFonts w:eastAsiaTheme="minorEastAsia"/>
          <w:lang w:eastAsia="zh-CN"/>
        </w:rPr>
        <w:t>function</w:t>
      </w:r>
      <w:r>
        <w:rPr>
          <w:rFonts w:eastAsiaTheme="minorEastAsia"/>
          <w:lang w:eastAsia="zh-CN"/>
        </w:rPr>
        <w:t xml:space="preserve"> sends the</w:t>
      </w:r>
      <w:r w:rsidRPr="00BE60D9">
        <w:rPr>
          <w:rFonts w:eastAsiaTheme="minorEastAsia"/>
          <w:lang w:eastAsia="zh-CN"/>
        </w:rPr>
        <w:t xml:space="preserve"> </w:t>
      </w:r>
      <w:r>
        <w:rPr>
          <w:rFonts w:eastAsiaTheme="minorEastAsia"/>
          <w:lang w:eastAsia="zh-CN"/>
        </w:rPr>
        <w:t>updated</w:t>
      </w:r>
      <w:r w:rsidRPr="00BE60D9">
        <w:rPr>
          <w:rFonts w:eastAsiaTheme="minorEastAsia"/>
          <w:lang w:eastAsia="zh-CN"/>
        </w:rPr>
        <w:t>, validated, and tested AI/ML model to the Model Inference function</w:t>
      </w:r>
      <w:r>
        <w:rPr>
          <w:rFonts w:eastAsiaTheme="minorEastAsia"/>
          <w:lang w:eastAsia="zh-CN"/>
        </w:rPr>
        <w:t>. The Model Training may also release the deployed model for some reasons, e.g., the model fine-tuning failed.</w:t>
      </w:r>
    </w:p>
    <w:p w14:paraId="6DBE6DEF" w14:textId="77777777" w:rsidR="00657B18" w:rsidRDefault="00657B18" w:rsidP="00CB3EB4">
      <w:pPr>
        <w:pStyle w:val="B1"/>
        <w:ind w:left="0" w:firstLine="0"/>
        <w:rPr>
          <w:rFonts w:eastAsiaTheme="minorEastAsia"/>
          <w:lang w:eastAsia="zh-CN"/>
        </w:rPr>
      </w:pPr>
    </w:p>
    <w:p w14:paraId="645ED72E" w14:textId="7B751FF6" w:rsidR="00763D20" w:rsidRPr="00CB3EB4" w:rsidRDefault="00763D20" w:rsidP="00CB3EB4">
      <w:pPr>
        <w:pStyle w:val="titlereference"/>
        <w:rPr>
          <w:bCs/>
        </w:rPr>
      </w:pPr>
      <w:r>
        <w:rPr>
          <w:rFonts w:ascii="Times New Roman" w:hAnsi="Times New Roman" w:hint="eastAsia"/>
          <w:bCs/>
        </w:rPr>
        <w:t>A</w:t>
      </w:r>
      <w:r>
        <w:rPr>
          <w:rFonts w:ascii="Times New Roman" w:hAnsi="Times New Roman"/>
          <w:bCs/>
        </w:rPr>
        <w:t>ppendix B: Introduction of ONNX</w:t>
      </w:r>
    </w:p>
    <w:p w14:paraId="601C2EEC" w14:textId="3D004DE0" w:rsidR="004C46F7" w:rsidRPr="00594293" w:rsidRDefault="004C46F7" w:rsidP="004C46F7">
      <w:pPr>
        <w:overflowPunct w:val="0"/>
        <w:rPr>
          <w:rFonts w:eastAsiaTheme="minorEastAsia"/>
          <w:color w:val="000000"/>
          <w:lang w:eastAsia="zh-CN"/>
        </w:rPr>
      </w:pPr>
      <w:r w:rsidRPr="00594293">
        <w:rPr>
          <w:rFonts w:eastAsiaTheme="minorEastAsia"/>
          <w:color w:val="000000"/>
          <w:lang w:eastAsia="zh-CN"/>
        </w:rPr>
        <w:t>ONNX (Open Neural Net Exchange</w:t>
      </w:r>
      <w:r>
        <w:rPr>
          <w:rFonts w:eastAsiaTheme="minorEastAsia"/>
          <w:color w:val="000000"/>
          <w:lang w:eastAsia="zh-CN"/>
        </w:rPr>
        <w:t xml:space="preserve">, </w:t>
      </w:r>
      <w:r w:rsidR="000771A5">
        <w:rPr>
          <w:rFonts w:eastAsiaTheme="minorEastAsia"/>
          <w:color w:val="000000"/>
          <w:lang w:eastAsia="zh-CN"/>
        </w:rPr>
        <w:t>‘</w:t>
      </w:r>
      <w:r w:rsidRPr="004C46F7">
        <w:rPr>
          <w:rFonts w:eastAsiaTheme="minorEastAsia"/>
          <w:color w:val="000000"/>
          <w:lang w:eastAsia="zh-CN"/>
        </w:rPr>
        <w:t>https://onnx.ai/</w:t>
      </w:r>
      <w:r w:rsidR="000771A5">
        <w:rPr>
          <w:rFonts w:eastAsiaTheme="minorEastAsia"/>
          <w:color w:val="000000"/>
          <w:lang w:eastAsia="zh-CN"/>
        </w:rPr>
        <w:t>’</w:t>
      </w:r>
      <w:r w:rsidRPr="00594293">
        <w:rPr>
          <w:rFonts w:eastAsiaTheme="minorEastAsia"/>
          <w:color w:val="000000"/>
          <w:lang w:eastAsia="zh-CN"/>
        </w:rPr>
        <w:t xml:space="preserve">) aims to support a common intermediate representation for AI models transmission for both deep learning and machine learning. It is developed as a common data format but not an AI framework or a development tool, so it can be compatible with any AI framework including </w:t>
      </w:r>
      <w:r>
        <w:rPr>
          <w:rFonts w:eastAsiaTheme="minorEastAsia"/>
          <w:color w:val="000000"/>
          <w:lang w:eastAsia="zh-CN"/>
        </w:rPr>
        <w:t>t</w:t>
      </w:r>
      <w:r w:rsidRPr="00594293">
        <w:rPr>
          <w:rFonts w:eastAsiaTheme="minorEastAsia"/>
          <w:color w:val="000000"/>
          <w:lang w:eastAsia="zh-CN"/>
        </w:rPr>
        <w:t xml:space="preserve">ensorFlow, </w:t>
      </w:r>
      <w:r>
        <w:rPr>
          <w:rFonts w:eastAsiaTheme="minorEastAsia"/>
          <w:color w:val="000000"/>
          <w:lang w:eastAsia="zh-CN"/>
        </w:rPr>
        <w:t>p</w:t>
      </w:r>
      <w:r w:rsidRPr="00594293">
        <w:rPr>
          <w:rFonts w:eastAsiaTheme="minorEastAsia"/>
          <w:color w:val="000000"/>
          <w:lang w:eastAsia="zh-CN"/>
        </w:rPr>
        <w:t>y</w:t>
      </w:r>
      <w:r>
        <w:rPr>
          <w:rFonts w:eastAsiaTheme="minorEastAsia"/>
          <w:color w:val="000000"/>
          <w:lang w:eastAsia="zh-CN"/>
        </w:rPr>
        <w:t>t</w:t>
      </w:r>
      <w:r w:rsidRPr="00594293">
        <w:rPr>
          <w:rFonts w:eastAsiaTheme="minorEastAsia"/>
          <w:color w:val="000000"/>
          <w:lang w:eastAsia="zh-CN"/>
        </w:rPr>
        <w:t>orch and so on. In the design of ONNX, model structure and weights are sequenced by Protobuf. It defines an extensible computation graph with nodes with operators and handles all weights as inputs or outputs. It also defines the standard data types.</w:t>
      </w:r>
    </w:p>
    <w:p w14:paraId="34410421" w14:textId="77777777" w:rsidR="004C46F7" w:rsidRPr="00594293" w:rsidRDefault="004C46F7" w:rsidP="004C46F7">
      <w:pPr>
        <w:overflowPunct w:val="0"/>
        <w:rPr>
          <w:rFonts w:eastAsiaTheme="minorEastAsia"/>
          <w:color w:val="000000"/>
          <w:lang w:eastAsia="zh-CN"/>
        </w:rPr>
      </w:pPr>
      <w:r w:rsidRPr="00594293">
        <w:rPr>
          <w:rFonts w:eastAsiaTheme="minorEastAsia"/>
          <w:color w:val="000000"/>
          <w:lang w:eastAsia="zh-CN"/>
        </w:rPr>
        <w:t>In ONNX, the computation graph is composed of some nodes and each node has several inputs and outputs. All the tensors are identified by its name. The same input name of node A and output name of node B means node A and B are connected. All weights are also identified by their names and corresponding to some nodes as inputs or outputs. Then the computation graph is constructed with the input name and the output name of each node.</w:t>
      </w:r>
    </w:p>
    <w:p w14:paraId="3D482B26" w14:textId="77777777" w:rsidR="004C46F7" w:rsidRPr="00594293" w:rsidRDefault="004C46F7" w:rsidP="004C46F7">
      <w:pPr>
        <w:overflowPunct w:val="0"/>
        <w:rPr>
          <w:rFonts w:eastAsiaTheme="minorEastAsia"/>
          <w:color w:val="000000"/>
          <w:lang w:eastAsia="zh-CN"/>
        </w:rPr>
      </w:pPr>
      <w:r w:rsidRPr="00594293">
        <w:rPr>
          <w:rFonts w:eastAsiaTheme="minorEastAsia"/>
          <w:color w:val="000000"/>
          <w:lang w:eastAsia="zh-CN"/>
        </w:rPr>
        <w:t>With the help of ONNX, All developers can choose their own tools to develop their models and load other models in different framework. And now, ONNX is supported in many frameworks, tools and even some hardwares officially. Since ONNX does not impose restriction on operators, the same construct or function can be transformed to different combinations of nodes for different developers. All developers can have their specific transition code, which means it can be enhanced further to support other destinations like security.</w:t>
      </w:r>
      <w:bookmarkEnd w:id="1"/>
      <w:bookmarkEnd w:id="2"/>
    </w:p>
    <w:sectPr w:rsidR="004C46F7" w:rsidRPr="00594293" w:rsidSect="00F10DF8">
      <w:headerReference w:type="default" r:id="rId34"/>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5B6E" w16cex:dateUtc="2022-04-23T02:03:00Z"/>
  <w16cex:commentExtensible w16cex:durableId="26141ABB" w16cex:dateUtc="2022-04-27T10:40:00Z"/>
  <w16cex:commentExtensible w16cex:durableId="2614F485" w16cex:dateUtc="2022-04-28T02:09:00Z"/>
  <w16cex:commentExtensible w16cex:durableId="26141B05" w16cex:dateUtc="2022-04-27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2F4AD7" w16cid:durableId="26160A34"/>
  <w16cid:commentId w16cid:paraId="7968B0C6" w16cid:durableId="26160A35"/>
  <w16cid:commentId w16cid:paraId="19BB1BE6" w16cid:durableId="26141ABB"/>
  <w16cid:commentId w16cid:paraId="16301464" w16cid:durableId="2614F485"/>
  <w16cid:commentId w16cid:paraId="6705FAC1" w16cid:durableId="26160A38"/>
  <w16cid:commentId w16cid:paraId="3004EA5B" w16cid:durableId="26162D76"/>
  <w16cid:commentId w16cid:paraId="3F5B04D4" w16cid:durableId="26162FF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4490F" w14:textId="77777777" w:rsidR="00C80803" w:rsidRDefault="00C80803">
      <w:r>
        <w:separator/>
      </w:r>
    </w:p>
  </w:endnote>
  <w:endnote w:type="continuationSeparator" w:id="0">
    <w:p w14:paraId="135F4522" w14:textId="77777777" w:rsidR="00C80803" w:rsidRDefault="00C80803">
      <w:r>
        <w:continuationSeparator/>
      </w:r>
    </w:p>
  </w:endnote>
  <w:endnote w:type="continuationNotice" w:id="1">
    <w:p w14:paraId="1D5AED7B" w14:textId="77777777" w:rsidR="00C80803" w:rsidRDefault="00C80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D0E70" w14:textId="77777777" w:rsidR="00C80803" w:rsidRDefault="00C80803">
      <w:r>
        <w:separator/>
      </w:r>
    </w:p>
  </w:footnote>
  <w:footnote w:type="continuationSeparator" w:id="0">
    <w:p w14:paraId="6411FE86" w14:textId="77777777" w:rsidR="00C80803" w:rsidRDefault="00C80803">
      <w:r>
        <w:continuationSeparator/>
      </w:r>
    </w:p>
  </w:footnote>
  <w:footnote w:type="continuationNotice" w:id="1">
    <w:p w14:paraId="398CBBE6" w14:textId="77777777" w:rsidR="00C80803" w:rsidRDefault="00C808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FE6F9C" w:rsidRDefault="00FE6F9C"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5647B"/>
    <w:multiLevelType w:val="hybridMultilevel"/>
    <w:tmpl w:val="085864D8"/>
    <w:lvl w:ilvl="0" w:tplc="5C6C2CFC">
      <w:numFmt w:val="bullet"/>
      <w:lvlText w:val="-"/>
      <w:lvlJc w:val="left"/>
      <w:pPr>
        <w:ind w:left="420" w:hanging="420"/>
      </w:pPr>
      <w:rPr>
        <w:rFonts w:ascii="Times New Roman" w:eastAsia="Times New Roman" w:hAnsi="Times New Roman" w:cs="Times New Roman"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E63CB"/>
    <w:multiLevelType w:val="hybridMultilevel"/>
    <w:tmpl w:val="6A664DAA"/>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6407F"/>
    <w:multiLevelType w:val="hybridMultilevel"/>
    <w:tmpl w:val="1DA0C228"/>
    <w:lvl w:ilvl="0" w:tplc="3EDE1840">
      <w:start w:val="1"/>
      <w:numFmt w:val="decimal"/>
      <w:lvlText w:val="Proposal %1:"/>
      <w:lvlJc w:val="left"/>
      <w:pPr>
        <w:ind w:left="420" w:hanging="420"/>
      </w:pPr>
      <w:rPr>
        <w:rFonts w:hint="eastAsia"/>
        <w:b/>
        <w:i w:val="0"/>
      </w:rPr>
    </w:lvl>
    <w:lvl w:ilvl="1" w:tplc="CE8EDE2E">
      <w:start w:val="1"/>
      <w:numFmt w:val="bullet"/>
      <w:lvlText w:val=""/>
      <w:lvlJc w:val="left"/>
      <w:pPr>
        <w:ind w:left="840" w:hanging="420"/>
      </w:pPr>
      <w:rPr>
        <w:rFonts w:ascii="Wingdings" w:hAnsi="Wingdings" w:hint="default"/>
      </w:rPr>
    </w:lvl>
    <w:lvl w:ilvl="2" w:tplc="F4867E88">
      <w:start w:val="1"/>
      <w:numFmt w:val="bullet"/>
      <w:lvlText w:val="-"/>
      <w:lvlJc w:val="lef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224BC"/>
    <w:multiLevelType w:val="hybridMultilevel"/>
    <w:tmpl w:val="0DEC79A0"/>
    <w:lvl w:ilvl="0" w:tplc="3EDE1840">
      <w:start w:val="1"/>
      <w:numFmt w:val="decimal"/>
      <w:lvlText w:val="Proposal %1:"/>
      <w:lvlJc w:val="left"/>
      <w:pPr>
        <w:ind w:left="420" w:hanging="420"/>
      </w:pPr>
      <w:rPr>
        <w:rFonts w:hint="eastAsia"/>
        <w:b/>
        <w:i w:val="0"/>
      </w:rPr>
    </w:lvl>
    <w:lvl w:ilvl="1" w:tplc="CE8EDE2E">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71883"/>
    <w:multiLevelType w:val="hybridMultilevel"/>
    <w:tmpl w:val="DE5E4082"/>
    <w:lvl w:ilvl="0" w:tplc="09E4D70A">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7" w15:restartNumberingAfterBreak="0">
    <w:nsid w:val="1ED037DE"/>
    <w:multiLevelType w:val="hybridMultilevel"/>
    <w:tmpl w:val="F54C30E8"/>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FA2692"/>
    <w:multiLevelType w:val="hybridMultilevel"/>
    <w:tmpl w:val="C2EA003E"/>
    <w:lvl w:ilvl="0" w:tplc="CE8EDE2E">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D6F66"/>
    <w:multiLevelType w:val="hybridMultilevel"/>
    <w:tmpl w:val="DE3EA756"/>
    <w:lvl w:ilvl="0" w:tplc="C9BE017A">
      <w:start w:val="1"/>
      <w:numFmt w:val="bullet"/>
      <w:lvlText w:val=""/>
      <w:lvlJc w:val="left"/>
      <w:pPr>
        <w:ind w:left="620" w:hanging="420"/>
      </w:pPr>
      <w:rPr>
        <w:rFonts w:ascii="Symbol" w:hAnsi="Symbol" w:hint="default"/>
      </w:rPr>
    </w:lvl>
    <w:lvl w:ilvl="1" w:tplc="CE8EDE2E">
      <w:start w:val="1"/>
      <w:numFmt w:val="bullet"/>
      <w:lvlText w:val=""/>
      <w:lvlJc w:val="left"/>
      <w:pPr>
        <w:ind w:left="1040" w:hanging="420"/>
      </w:pPr>
      <w:rPr>
        <w:rFonts w:ascii="Wingdings" w:hAnsi="Wingdings" w:hint="default"/>
      </w:rPr>
    </w:lvl>
    <w:lvl w:ilvl="2" w:tplc="92CE504C">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0804C4"/>
    <w:multiLevelType w:val="hybridMultilevel"/>
    <w:tmpl w:val="2ABA89DA"/>
    <w:lvl w:ilvl="0" w:tplc="CE8EDE2E">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4360A9"/>
    <w:multiLevelType w:val="hybridMultilevel"/>
    <w:tmpl w:val="086451C4"/>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06425386"/>
    <w:lvl w:ilvl="0" w:tplc="C9BE017A">
      <w:start w:val="1"/>
      <w:numFmt w:val="bullet"/>
      <w:pStyle w:val="bullet1"/>
      <w:lvlText w:val=""/>
      <w:lvlJc w:val="left"/>
      <w:pPr>
        <w:ind w:left="620" w:hanging="420"/>
      </w:pPr>
      <w:rPr>
        <w:rFonts w:ascii="Symbol" w:hAnsi="Symbol" w:hint="default"/>
      </w:rPr>
    </w:lvl>
    <w:lvl w:ilvl="1" w:tplc="F4867E88">
      <w:start w:val="1"/>
      <w:numFmt w:val="bullet"/>
      <w:lvlText w:val="-"/>
      <w:lvlJc w:val="left"/>
      <w:pPr>
        <w:ind w:left="1040" w:hanging="420"/>
      </w:pPr>
      <w:rPr>
        <w:rFonts w:ascii="Times New Roman" w:hAnsi="Times New Roman" w:cs="Times New Roman" w:hint="default"/>
      </w:rPr>
    </w:lvl>
    <w:lvl w:ilvl="2" w:tplc="92CE504C">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78B0A4D"/>
    <w:multiLevelType w:val="hybridMultilevel"/>
    <w:tmpl w:val="97645CF6"/>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32242B1"/>
    <w:multiLevelType w:val="hybridMultilevel"/>
    <w:tmpl w:val="7A1014A8"/>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656483"/>
    <w:multiLevelType w:val="hybridMultilevel"/>
    <w:tmpl w:val="BA8874A2"/>
    <w:lvl w:ilvl="0" w:tplc="012090DA">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230B9E"/>
    <w:multiLevelType w:val="hybridMultilevel"/>
    <w:tmpl w:val="6596C646"/>
    <w:lvl w:ilvl="0" w:tplc="674089F6">
      <w:start w:val="1"/>
      <w:numFmt w:val="decimal"/>
      <w:lvlText w:val="Observation %1:"/>
      <w:lvlJc w:val="left"/>
      <w:pPr>
        <w:ind w:left="820" w:hanging="360"/>
      </w:pPr>
      <w:rPr>
        <w:rFonts w:hint="default"/>
        <w:b/>
        <w:i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8" w15:restartNumberingAfterBreak="0">
    <w:nsid w:val="57715E5F"/>
    <w:multiLevelType w:val="hybridMultilevel"/>
    <w:tmpl w:val="6DF02352"/>
    <w:lvl w:ilvl="0" w:tplc="3EDE1840">
      <w:start w:val="1"/>
      <w:numFmt w:val="decimal"/>
      <w:lvlText w:val="Proposal %1:"/>
      <w:lvlJc w:val="left"/>
      <w:pPr>
        <w:ind w:left="420" w:hanging="420"/>
      </w:pPr>
      <w:rPr>
        <w:rFonts w:hint="eastAsia"/>
        <w:b/>
        <w:i w:val="0"/>
      </w:rPr>
    </w:lvl>
    <w:lvl w:ilvl="1" w:tplc="F4867E88">
      <w:start w:val="1"/>
      <w:numFmt w:val="bullet"/>
      <w:lvlText w:val="-"/>
      <w:lvlJc w:val="left"/>
      <w:pPr>
        <w:ind w:left="840" w:hanging="420"/>
      </w:pPr>
      <w:rPr>
        <w:rFonts w:ascii="Times New Roman" w:hAnsi="Times New Roman" w:cs="Times New Roman" w:hint="default"/>
      </w:rPr>
    </w:lvl>
    <w:lvl w:ilvl="2" w:tplc="F4867E88">
      <w:start w:val="1"/>
      <w:numFmt w:val="bullet"/>
      <w:lvlText w:val="-"/>
      <w:lvlJc w:val="lef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0E57F71"/>
    <w:multiLevelType w:val="hybridMultilevel"/>
    <w:tmpl w:val="CBF03D82"/>
    <w:lvl w:ilvl="0" w:tplc="CE8EDE2E">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5A0ACD"/>
    <w:multiLevelType w:val="hybridMultilevel"/>
    <w:tmpl w:val="D416E080"/>
    <w:lvl w:ilvl="0" w:tplc="CE8EDE2E">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1356C6"/>
    <w:multiLevelType w:val="hybridMultilevel"/>
    <w:tmpl w:val="723E1E3C"/>
    <w:lvl w:ilvl="0" w:tplc="CE8EDE2E">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3056A1"/>
    <w:multiLevelType w:val="hybridMultilevel"/>
    <w:tmpl w:val="2884CEBE"/>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7E2747"/>
    <w:multiLevelType w:val="hybridMultilevel"/>
    <w:tmpl w:val="BEDA27CC"/>
    <w:lvl w:ilvl="0" w:tplc="0F8243B2">
      <w:start w:val="1"/>
      <w:numFmt w:val="bullet"/>
      <w:pStyle w:val="a"/>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9" w15:restartNumberingAfterBreak="0">
    <w:nsid w:val="77CB6851"/>
    <w:multiLevelType w:val="hybridMultilevel"/>
    <w:tmpl w:val="7DA83464"/>
    <w:lvl w:ilvl="0" w:tplc="27F2B34E">
      <w:numFmt w:val="bullet"/>
      <w:lvlText w:val="-"/>
      <w:lvlJc w:val="left"/>
      <w:pPr>
        <w:ind w:left="-780" w:hanging="420"/>
      </w:pPr>
      <w:rPr>
        <w:rFonts w:ascii="Times New Roman" w:eastAsia="Times New Roman" w:hAnsi="Times New Roman" w:cs="Times New Roman"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num w:numId="1">
    <w:abstractNumId w:val="27"/>
  </w:num>
  <w:num w:numId="2">
    <w:abstractNumId w:val="37"/>
  </w:num>
  <w:num w:numId="3">
    <w:abstractNumId w:val="19"/>
  </w:num>
  <w:num w:numId="4">
    <w:abstractNumId w:val="25"/>
  </w:num>
  <w:num w:numId="5">
    <w:abstractNumId w:val="17"/>
  </w:num>
  <w:num w:numId="6">
    <w:abstractNumId w:val="16"/>
  </w:num>
  <w:num w:numId="7">
    <w:abstractNumId w:val="24"/>
  </w:num>
  <w:num w:numId="8">
    <w:abstractNumId w:val="14"/>
  </w:num>
  <w:num w:numId="9">
    <w:abstractNumId w:val="5"/>
  </w:num>
  <w:num w:numId="10">
    <w:abstractNumId w:val="10"/>
  </w:num>
  <w:num w:numId="11">
    <w:abstractNumId w:val="21"/>
  </w:num>
  <w:num w:numId="12">
    <w:abstractNumId w:val="33"/>
  </w:num>
  <w:num w:numId="13">
    <w:abstractNumId w:val="0"/>
  </w:num>
  <w:num w:numId="14">
    <w:abstractNumId w:val="36"/>
  </w:num>
  <w:num w:numId="15">
    <w:abstractNumId w:val="26"/>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0"/>
  </w:num>
  <w:num w:numId="19">
    <w:abstractNumId w:val="1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1"/>
  </w:num>
  <w:num w:numId="23">
    <w:abstractNumId w:val="22"/>
  </w:num>
  <w:num w:numId="24">
    <w:abstractNumId w:val="23"/>
  </w:num>
  <w:num w:numId="25">
    <w:abstractNumId w:val="21"/>
  </w:num>
  <w:num w:numId="26">
    <w:abstractNumId w:val="5"/>
  </w:num>
  <w:num w:numId="27">
    <w:abstractNumId w:val="21"/>
  </w:num>
  <w:num w:numId="28">
    <w:abstractNumId w:val="34"/>
  </w:num>
  <w:num w:numId="29">
    <w:abstractNumId w:val="32"/>
  </w:num>
  <w:num w:numId="30">
    <w:abstractNumId w:val="30"/>
  </w:num>
  <w:num w:numId="31">
    <w:abstractNumId w:val="2"/>
  </w:num>
  <w:num w:numId="32">
    <w:abstractNumId w:val="35"/>
  </w:num>
  <w:num w:numId="33">
    <w:abstractNumId w:val="39"/>
  </w:num>
  <w:num w:numId="34">
    <w:abstractNumId w:val="1"/>
  </w:num>
  <w:num w:numId="35">
    <w:abstractNumId w:val="4"/>
  </w:num>
  <w:num w:numId="36">
    <w:abstractNumId w:val="7"/>
  </w:num>
  <w:num w:numId="37">
    <w:abstractNumId w:val="10"/>
  </w:num>
  <w:num w:numId="38">
    <w:abstractNumId w:val="10"/>
  </w:num>
  <w:num w:numId="39">
    <w:abstractNumId w:val="20"/>
  </w:num>
  <w:num w:numId="40">
    <w:abstractNumId w:val="13"/>
  </w:num>
  <w:num w:numId="41">
    <w:abstractNumId w:val="5"/>
  </w:num>
  <w:num w:numId="42">
    <w:abstractNumId w:val="5"/>
  </w:num>
  <w:num w:numId="43">
    <w:abstractNumId w:val="14"/>
  </w:num>
  <w:num w:numId="44">
    <w:abstractNumId w:val="14"/>
  </w:num>
  <w:num w:numId="45">
    <w:abstractNumId w:val="5"/>
  </w:num>
  <w:num w:numId="46">
    <w:abstractNumId w:val="5"/>
    <w:lvlOverride w:ilvl="0">
      <w:startOverride w:val="1"/>
    </w:lvlOverride>
  </w:num>
  <w:num w:numId="47">
    <w:abstractNumId w:val="5"/>
  </w:num>
  <w:num w:numId="48">
    <w:abstractNumId w:val="5"/>
    <w:lvlOverride w:ilvl="0">
      <w:startOverride w:val="1"/>
    </w:lvlOverride>
  </w:num>
  <w:num w:numId="49">
    <w:abstractNumId w:val="5"/>
  </w:num>
  <w:num w:numId="50">
    <w:abstractNumId w:val="5"/>
  </w:num>
  <w:num w:numId="51">
    <w:abstractNumId w:val="3"/>
  </w:num>
  <w:num w:numId="52">
    <w:abstractNumId w:val="28"/>
  </w:num>
  <w:num w:numId="53">
    <w:abstractNumId w:val="5"/>
  </w:num>
  <w:num w:numId="54">
    <w:abstractNumId w:val="5"/>
  </w:num>
  <w:num w:numId="55">
    <w:abstractNumId w:val="9"/>
  </w:num>
  <w:num w:numId="56">
    <w:abstractNumId w:val="5"/>
    <w:lvlOverride w:ilvl="0">
      <w:startOverride w:val="1"/>
    </w:lvlOverride>
  </w:num>
  <w:num w:numId="57">
    <w:abstractNumId w:val="15"/>
  </w:num>
  <w:num w:numId="58">
    <w:abstractNumId w:val="8"/>
  </w:num>
  <w:num w:numId="59">
    <w:abstractNumId w:val="31"/>
  </w:num>
  <w:num w:numId="60">
    <w:abstractNumId w:val="12"/>
  </w:num>
  <w:num w:numId="61">
    <w:abstractNumId w:val="38"/>
  </w:num>
  <w:num w:numId="62">
    <w:abstractNumId w:val="5"/>
    <w:lvlOverride w:ilvl="0">
      <w:startOverride w:val="1"/>
    </w:lvlOverride>
  </w:num>
  <w:num w:numId="63">
    <w:abstractNumId w:val="21"/>
    <w:lvlOverride w:ilvl="0">
      <w:startOverride w:val="1"/>
    </w:lvlOverride>
  </w:num>
  <w:num w:numId="64">
    <w:abstractNumId w:val="5"/>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cyNzAzNDQzNTY2tTRQ0lEKTi0uzszPAymwrAUAPjYE8ywAAAA="/>
  </w:docVars>
  <w:rsids>
    <w:rsidRoot w:val="00B87FBC"/>
    <w:rsid w:val="00000183"/>
    <w:rsid w:val="0000069E"/>
    <w:rsid w:val="00000826"/>
    <w:rsid w:val="00000A59"/>
    <w:rsid w:val="00000ACC"/>
    <w:rsid w:val="00000E27"/>
    <w:rsid w:val="000012F9"/>
    <w:rsid w:val="000016BE"/>
    <w:rsid w:val="00002134"/>
    <w:rsid w:val="0000242B"/>
    <w:rsid w:val="000025D5"/>
    <w:rsid w:val="00002675"/>
    <w:rsid w:val="000026CC"/>
    <w:rsid w:val="00002748"/>
    <w:rsid w:val="0000314A"/>
    <w:rsid w:val="00003886"/>
    <w:rsid w:val="0000410D"/>
    <w:rsid w:val="0000460A"/>
    <w:rsid w:val="00004DE3"/>
    <w:rsid w:val="00004F59"/>
    <w:rsid w:val="00005012"/>
    <w:rsid w:val="0000539E"/>
    <w:rsid w:val="000054C0"/>
    <w:rsid w:val="0000583D"/>
    <w:rsid w:val="00005C84"/>
    <w:rsid w:val="00005E4D"/>
    <w:rsid w:val="000060C1"/>
    <w:rsid w:val="000063A7"/>
    <w:rsid w:val="000063B8"/>
    <w:rsid w:val="000065F8"/>
    <w:rsid w:val="0000694F"/>
    <w:rsid w:val="0000794B"/>
    <w:rsid w:val="00007C00"/>
    <w:rsid w:val="00010151"/>
    <w:rsid w:val="000101CB"/>
    <w:rsid w:val="0001068D"/>
    <w:rsid w:val="000106E0"/>
    <w:rsid w:val="00010791"/>
    <w:rsid w:val="00010937"/>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B39"/>
    <w:rsid w:val="00012E4E"/>
    <w:rsid w:val="000137A8"/>
    <w:rsid w:val="000137AA"/>
    <w:rsid w:val="0001397F"/>
    <w:rsid w:val="00013CA6"/>
    <w:rsid w:val="00013F43"/>
    <w:rsid w:val="000143FD"/>
    <w:rsid w:val="00014CA5"/>
    <w:rsid w:val="00014D04"/>
    <w:rsid w:val="00015654"/>
    <w:rsid w:val="00015A87"/>
    <w:rsid w:val="00015ABC"/>
    <w:rsid w:val="00015CF4"/>
    <w:rsid w:val="00016208"/>
    <w:rsid w:val="00016AC6"/>
    <w:rsid w:val="00016B79"/>
    <w:rsid w:val="00016CB8"/>
    <w:rsid w:val="00016DE7"/>
    <w:rsid w:val="00016F05"/>
    <w:rsid w:val="0001706A"/>
    <w:rsid w:val="0001735B"/>
    <w:rsid w:val="000174AD"/>
    <w:rsid w:val="00017A7C"/>
    <w:rsid w:val="00017BA4"/>
    <w:rsid w:val="00017E66"/>
    <w:rsid w:val="00017F49"/>
    <w:rsid w:val="000208A6"/>
    <w:rsid w:val="00020A0A"/>
    <w:rsid w:val="00020A1C"/>
    <w:rsid w:val="0002195F"/>
    <w:rsid w:val="00021B1B"/>
    <w:rsid w:val="00021C03"/>
    <w:rsid w:val="00021FC2"/>
    <w:rsid w:val="000223F8"/>
    <w:rsid w:val="00022A7D"/>
    <w:rsid w:val="00022BC1"/>
    <w:rsid w:val="000238DA"/>
    <w:rsid w:val="00023D56"/>
    <w:rsid w:val="00023E27"/>
    <w:rsid w:val="000241BF"/>
    <w:rsid w:val="000241CB"/>
    <w:rsid w:val="00024293"/>
    <w:rsid w:val="000242AE"/>
    <w:rsid w:val="0002476E"/>
    <w:rsid w:val="000248A1"/>
    <w:rsid w:val="00024BC2"/>
    <w:rsid w:val="00024E88"/>
    <w:rsid w:val="000250AB"/>
    <w:rsid w:val="000250BF"/>
    <w:rsid w:val="0002517E"/>
    <w:rsid w:val="000253B4"/>
    <w:rsid w:val="0002552A"/>
    <w:rsid w:val="00025A64"/>
    <w:rsid w:val="00025C2C"/>
    <w:rsid w:val="00025D33"/>
    <w:rsid w:val="000260C1"/>
    <w:rsid w:val="0002671B"/>
    <w:rsid w:val="00026F14"/>
    <w:rsid w:val="0002754F"/>
    <w:rsid w:val="0002793E"/>
    <w:rsid w:val="000300D5"/>
    <w:rsid w:val="000301BF"/>
    <w:rsid w:val="000303D4"/>
    <w:rsid w:val="00030815"/>
    <w:rsid w:val="00030B72"/>
    <w:rsid w:val="00030BD6"/>
    <w:rsid w:val="00030DFC"/>
    <w:rsid w:val="000312E7"/>
    <w:rsid w:val="00031855"/>
    <w:rsid w:val="00031E1E"/>
    <w:rsid w:val="00031EC0"/>
    <w:rsid w:val="00032104"/>
    <w:rsid w:val="0003235B"/>
    <w:rsid w:val="000324B9"/>
    <w:rsid w:val="000325F0"/>
    <w:rsid w:val="000325F7"/>
    <w:rsid w:val="00033319"/>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69B"/>
    <w:rsid w:val="000366E3"/>
    <w:rsid w:val="00036CBB"/>
    <w:rsid w:val="00036EFF"/>
    <w:rsid w:val="0003772C"/>
    <w:rsid w:val="000377D4"/>
    <w:rsid w:val="000379F3"/>
    <w:rsid w:val="00037A41"/>
    <w:rsid w:val="00037B80"/>
    <w:rsid w:val="00037DBD"/>
    <w:rsid w:val="00037E65"/>
    <w:rsid w:val="0004000C"/>
    <w:rsid w:val="000403D7"/>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514"/>
    <w:rsid w:val="00044623"/>
    <w:rsid w:val="00044643"/>
    <w:rsid w:val="000449D2"/>
    <w:rsid w:val="00044D7E"/>
    <w:rsid w:val="00044DAA"/>
    <w:rsid w:val="00044F0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9C3"/>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6DA"/>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0F95"/>
    <w:rsid w:val="00061399"/>
    <w:rsid w:val="000613DC"/>
    <w:rsid w:val="000613E6"/>
    <w:rsid w:val="00061A01"/>
    <w:rsid w:val="00061D77"/>
    <w:rsid w:val="00061F55"/>
    <w:rsid w:val="00062BA8"/>
    <w:rsid w:val="00062E95"/>
    <w:rsid w:val="000633AB"/>
    <w:rsid w:val="00063566"/>
    <w:rsid w:val="00063781"/>
    <w:rsid w:val="00063946"/>
    <w:rsid w:val="00063A49"/>
    <w:rsid w:val="00063F1F"/>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575"/>
    <w:rsid w:val="00071A17"/>
    <w:rsid w:val="00071E64"/>
    <w:rsid w:val="0007205F"/>
    <w:rsid w:val="000722A7"/>
    <w:rsid w:val="000724AA"/>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1A1"/>
    <w:rsid w:val="000771A5"/>
    <w:rsid w:val="00077878"/>
    <w:rsid w:val="00077C76"/>
    <w:rsid w:val="00077DB2"/>
    <w:rsid w:val="000804E1"/>
    <w:rsid w:val="000810A7"/>
    <w:rsid w:val="00081472"/>
    <w:rsid w:val="000814A4"/>
    <w:rsid w:val="000816D8"/>
    <w:rsid w:val="000817D8"/>
    <w:rsid w:val="000818F4"/>
    <w:rsid w:val="00081A9C"/>
    <w:rsid w:val="0008210E"/>
    <w:rsid w:val="000823D4"/>
    <w:rsid w:val="000826FF"/>
    <w:rsid w:val="00082927"/>
    <w:rsid w:val="00082AB1"/>
    <w:rsid w:val="0008308B"/>
    <w:rsid w:val="0008310D"/>
    <w:rsid w:val="000831D2"/>
    <w:rsid w:val="00083543"/>
    <w:rsid w:val="000838E0"/>
    <w:rsid w:val="00083B61"/>
    <w:rsid w:val="00083C3C"/>
    <w:rsid w:val="00083C47"/>
    <w:rsid w:val="000841C4"/>
    <w:rsid w:val="000843C4"/>
    <w:rsid w:val="000849C5"/>
    <w:rsid w:val="00084FDF"/>
    <w:rsid w:val="0008523A"/>
    <w:rsid w:val="00085374"/>
    <w:rsid w:val="0008558C"/>
    <w:rsid w:val="00085662"/>
    <w:rsid w:val="00085970"/>
    <w:rsid w:val="00085BE5"/>
    <w:rsid w:val="00085F39"/>
    <w:rsid w:val="00086187"/>
    <w:rsid w:val="0008625E"/>
    <w:rsid w:val="0008626B"/>
    <w:rsid w:val="000871C0"/>
    <w:rsid w:val="000875BD"/>
    <w:rsid w:val="00087CF0"/>
    <w:rsid w:val="00087FBE"/>
    <w:rsid w:val="00090114"/>
    <w:rsid w:val="000902AC"/>
    <w:rsid w:val="000905C8"/>
    <w:rsid w:val="00090B09"/>
    <w:rsid w:val="00090E2E"/>
    <w:rsid w:val="00090FD2"/>
    <w:rsid w:val="00091079"/>
    <w:rsid w:val="0009132F"/>
    <w:rsid w:val="00091626"/>
    <w:rsid w:val="000916A5"/>
    <w:rsid w:val="00091860"/>
    <w:rsid w:val="00091BA3"/>
    <w:rsid w:val="00091C53"/>
    <w:rsid w:val="00091C8C"/>
    <w:rsid w:val="000921EC"/>
    <w:rsid w:val="00092273"/>
    <w:rsid w:val="0009234A"/>
    <w:rsid w:val="00092D32"/>
    <w:rsid w:val="00092E4E"/>
    <w:rsid w:val="000931F0"/>
    <w:rsid w:val="0009327A"/>
    <w:rsid w:val="00093374"/>
    <w:rsid w:val="000937CC"/>
    <w:rsid w:val="000937CF"/>
    <w:rsid w:val="0009396C"/>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5F4"/>
    <w:rsid w:val="000A07A7"/>
    <w:rsid w:val="000A09D3"/>
    <w:rsid w:val="000A0A58"/>
    <w:rsid w:val="000A0ECB"/>
    <w:rsid w:val="000A1A4E"/>
    <w:rsid w:val="000A1BC9"/>
    <w:rsid w:val="000A1D0B"/>
    <w:rsid w:val="000A1EDD"/>
    <w:rsid w:val="000A2339"/>
    <w:rsid w:val="000A2350"/>
    <w:rsid w:val="000A2478"/>
    <w:rsid w:val="000A2B56"/>
    <w:rsid w:val="000A2C13"/>
    <w:rsid w:val="000A2D2E"/>
    <w:rsid w:val="000A2DF4"/>
    <w:rsid w:val="000A3167"/>
    <w:rsid w:val="000A3346"/>
    <w:rsid w:val="000A33A0"/>
    <w:rsid w:val="000A361A"/>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0A4"/>
    <w:rsid w:val="000B012E"/>
    <w:rsid w:val="000B06E4"/>
    <w:rsid w:val="000B0969"/>
    <w:rsid w:val="000B0F4D"/>
    <w:rsid w:val="000B1362"/>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444"/>
    <w:rsid w:val="000B4D61"/>
    <w:rsid w:val="000B555C"/>
    <w:rsid w:val="000B560D"/>
    <w:rsid w:val="000B5845"/>
    <w:rsid w:val="000B5A94"/>
    <w:rsid w:val="000B5F99"/>
    <w:rsid w:val="000B6319"/>
    <w:rsid w:val="000B6824"/>
    <w:rsid w:val="000B6A95"/>
    <w:rsid w:val="000B6BB0"/>
    <w:rsid w:val="000B6BBD"/>
    <w:rsid w:val="000B6E40"/>
    <w:rsid w:val="000B7366"/>
    <w:rsid w:val="000B7465"/>
    <w:rsid w:val="000B787D"/>
    <w:rsid w:val="000B7FE0"/>
    <w:rsid w:val="000C0172"/>
    <w:rsid w:val="000C0279"/>
    <w:rsid w:val="000C034A"/>
    <w:rsid w:val="000C0645"/>
    <w:rsid w:val="000C06A6"/>
    <w:rsid w:val="000C0875"/>
    <w:rsid w:val="000C0DE3"/>
    <w:rsid w:val="000C0E30"/>
    <w:rsid w:val="000C1001"/>
    <w:rsid w:val="000C130F"/>
    <w:rsid w:val="000C1B5F"/>
    <w:rsid w:val="000C1FE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6EC2"/>
    <w:rsid w:val="000C7810"/>
    <w:rsid w:val="000C7FF5"/>
    <w:rsid w:val="000D009F"/>
    <w:rsid w:val="000D08E1"/>
    <w:rsid w:val="000D0ABD"/>
    <w:rsid w:val="000D0B07"/>
    <w:rsid w:val="000D0FD5"/>
    <w:rsid w:val="000D13EC"/>
    <w:rsid w:val="000D1557"/>
    <w:rsid w:val="000D1945"/>
    <w:rsid w:val="000D1C33"/>
    <w:rsid w:val="000D1D35"/>
    <w:rsid w:val="000D1D8A"/>
    <w:rsid w:val="000D1E97"/>
    <w:rsid w:val="000D236A"/>
    <w:rsid w:val="000D2554"/>
    <w:rsid w:val="000D284E"/>
    <w:rsid w:val="000D2E0D"/>
    <w:rsid w:val="000D30E4"/>
    <w:rsid w:val="000D3112"/>
    <w:rsid w:val="000D3160"/>
    <w:rsid w:val="000D3349"/>
    <w:rsid w:val="000D360C"/>
    <w:rsid w:val="000D3991"/>
    <w:rsid w:val="000D3A53"/>
    <w:rsid w:val="000D3C4D"/>
    <w:rsid w:val="000D40A6"/>
    <w:rsid w:val="000D411C"/>
    <w:rsid w:val="000D41B2"/>
    <w:rsid w:val="000D47AC"/>
    <w:rsid w:val="000D5391"/>
    <w:rsid w:val="000D5739"/>
    <w:rsid w:val="000D57B0"/>
    <w:rsid w:val="000D5894"/>
    <w:rsid w:val="000D5A0B"/>
    <w:rsid w:val="000D5AE6"/>
    <w:rsid w:val="000D5FEF"/>
    <w:rsid w:val="000D6224"/>
    <w:rsid w:val="000D665E"/>
    <w:rsid w:val="000D6AF2"/>
    <w:rsid w:val="000D6E29"/>
    <w:rsid w:val="000D6F65"/>
    <w:rsid w:val="000D71B3"/>
    <w:rsid w:val="000D7995"/>
    <w:rsid w:val="000D7DC8"/>
    <w:rsid w:val="000D7E3B"/>
    <w:rsid w:val="000E0179"/>
    <w:rsid w:val="000E068D"/>
    <w:rsid w:val="000E078F"/>
    <w:rsid w:val="000E0F5E"/>
    <w:rsid w:val="000E0F87"/>
    <w:rsid w:val="000E189D"/>
    <w:rsid w:val="000E1909"/>
    <w:rsid w:val="000E19B1"/>
    <w:rsid w:val="000E1A2A"/>
    <w:rsid w:val="000E2669"/>
    <w:rsid w:val="000E3514"/>
    <w:rsid w:val="000E3C6B"/>
    <w:rsid w:val="000E4629"/>
    <w:rsid w:val="000E4747"/>
    <w:rsid w:val="000E4F2F"/>
    <w:rsid w:val="000E5021"/>
    <w:rsid w:val="000E53CE"/>
    <w:rsid w:val="000E5A12"/>
    <w:rsid w:val="000E5AE7"/>
    <w:rsid w:val="000E5F18"/>
    <w:rsid w:val="000E5FB3"/>
    <w:rsid w:val="000E643E"/>
    <w:rsid w:val="000E66F1"/>
    <w:rsid w:val="000E670A"/>
    <w:rsid w:val="000E67BF"/>
    <w:rsid w:val="000E68C5"/>
    <w:rsid w:val="000E6F0F"/>
    <w:rsid w:val="000E6F9D"/>
    <w:rsid w:val="000E7159"/>
    <w:rsid w:val="000E7274"/>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90"/>
    <w:rsid w:val="000F57D5"/>
    <w:rsid w:val="000F5DAB"/>
    <w:rsid w:val="000F5DB9"/>
    <w:rsid w:val="000F5F6F"/>
    <w:rsid w:val="000F5FC6"/>
    <w:rsid w:val="000F60FF"/>
    <w:rsid w:val="000F62FB"/>
    <w:rsid w:val="000F64C8"/>
    <w:rsid w:val="000F6E9B"/>
    <w:rsid w:val="000F6F84"/>
    <w:rsid w:val="000F71D0"/>
    <w:rsid w:val="000F73E0"/>
    <w:rsid w:val="000F7412"/>
    <w:rsid w:val="000F75EA"/>
    <w:rsid w:val="000F761D"/>
    <w:rsid w:val="000F7734"/>
    <w:rsid w:val="000F77A5"/>
    <w:rsid w:val="000F77AA"/>
    <w:rsid w:val="000F7BB2"/>
    <w:rsid w:val="000F7D04"/>
    <w:rsid w:val="000F7E8A"/>
    <w:rsid w:val="00100392"/>
    <w:rsid w:val="00100407"/>
    <w:rsid w:val="00100563"/>
    <w:rsid w:val="001005AB"/>
    <w:rsid w:val="001009E1"/>
    <w:rsid w:val="00100F66"/>
    <w:rsid w:val="001013FA"/>
    <w:rsid w:val="001015F1"/>
    <w:rsid w:val="001017CA"/>
    <w:rsid w:val="001021E8"/>
    <w:rsid w:val="0010263B"/>
    <w:rsid w:val="001027E3"/>
    <w:rsid w:val="001028A9"/>
    <w:rsid w:val="00102F61"/>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13AF"/>
    <w:rsid w:val="00111719"/>
    <w:rsid w:val="001117BC"/>
    <w:rsid w:val="0011189D"/>
    <w:rsid w:val="00111A4E"/>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F04"/>
    <w:rsid w:val="0011504C"/>
    <w:rsid w:val="001151F9"/>
    <w:rsid w:val="00115911"/>
    <w:rsid w:val="001166B0"/>
    <w:rsid w:val="00117296"/>
    <w:rsid w:val="0011734D"/>
    <w:rsid w:val="00117423"/>
    <w:rsid w:val="00117454"/>
    <w:rsid w:val="001174AC"/>
    <w:rsid w:val="0011759E"/>
    <w:rsid w:val="0011761D"/>
    <w:rsid w:val="00117E79"/>
    <w:rsid w:val="0012001E"/>
    <w:rsid w:val="00120087"/>
    <w:rsid w:val="00120A72"/>
    <w:rsid w:val="00120DC4"/>
    <w:rsid w:val="00120EF2"/>
    <w:rsid w:val="001216B6"/>
    <w:rsid w:val="0012176A"/>
    <w:rsid w:val="0012186B"/>
    <w:rsid w:val="00122381"/>
    <w:rsid w:val="00122410"/>
    <w:rsid w:val="00122469"/>
    <w:rsid w:val="00122776"/>
    <w:rsid w:val="001228D2"/>
    <w:rsid w:val="0012313A"/>
    <w:rsid w:val="00123327"/>
    <w:rsid w:val="001233A1"/>
    <w:rsid w:val="001234B3"/>
    <w:rsid w:val="00123516"/>
    <w:rsid w:val="00123623"/>
    <w:rsid w:val="00123644"/>
    <w:rsid w:val="00123B33"/>
    <w:rsid w:val="00123E23"/>
    <w:rsid w:val="00123E88"/>
    <w:rsid w:val="0012412F"/>
    <w:rsid w:val="00124BE6"/>
    <w:rsid w:val="001250D7"/>
    <w:rsid w:val="00125C01"/>
    <w:rsid w:val="00125CA4"/>
    <w:rsid w:val="00125D22"/>
    <w:rsid w:val="00125ED7"/>
    <w:rsid w:val="00125F5D"/>
    <w:rsid w:val="0012620F"/>
    <w:rsid w:val="00126645"/>
    <w:rsid w:val="00126884"/>
    <w:rsid w:val="00126A1D"/>
    <w:rsid w:val="00126ADF"/>
    <w:rsid w:val="00127206"/>
    <w:rsid w:val="001279D0"/>
    <w:rsid w:val="00127EA2"/>
    <w:rsid w:val="001306B7"/>
    <w:rsid w:val="00130753"/>
    <w:rsid w:val="00130B3A"/>
    <w:rsid w:val="00130B83"/>
    <w:rsid w:val="00130E47"/>
    <w:rsid w:val="00130EAE"/>
    <w:rsid w:val="001312B0"/>
    <w:rsid w:val="0013133F"/>
    <w:rsid w:val="00131E96"/>
    <w:rsid w:val="00131FE4"/>
    <w:rsid w:val="001326B7"/>
    <w:rsid w:val="00132726"/>
    <w:rsid w:val="00132BAC"/>
    <w:rsid w:val="00132CFC"/>
    <w:rsid w:val="00133293"/>
    <w:rsid w:val="00133335"/>
    <w:rsid w:val="0013361D"/>
    <w:rsid w:val="00133915"/>
    <w:rsid w:val="00133D2D"/>
    <w:rsid w:val="00134272"/>
    <w:rsid w:val="00134491"/>
    <w:rsid w:val="001344C9"/>
    <w:rsid w:val="001345FC"/>
    <w:rsid w:val="00134727"/>
    <w:rsid w:val="00134974"/>
    <w:rsid w:val="001349B0"/>
    <w:rsid w:val="00134B9D"/>
    <w:rsid w:val="0013524B"/>
    <w:rsid w:val="001352F4"/>
    <w:rsid w:val="0013594B"/>
    <w:rsid w:val="00135972"/>
    <w:rsid w:val="00135A19"/>
    <w:rsid w:val="00135FAB"/>
    <w:rsid w:val="0013604F"/>
    <w:rsid w:val="00136179"/>
    <w:rsid w:val="0013618B"/>
    <w:rsid w:val="00136576"/>
    <w:rsid w:val="0013659E"/>
    <w:rsid w:val="00136661"/>
    <w:rsid w:val="00136801"/>
    <w:rsid w:val="0013688A"/>
    <w:rsid w:val="0013690E"/>
    <w:rsid w:val="00136C03"/>
    <w:rsid w:val="00136D39"/>
    <w:rsid w:val="00136EA1"/>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8D0"/>
    <w:rsid w:val="0014391B"/>
    <w:rsid w:val="00143A47"/>
    <w:rsid w:val="00143BD9"/>
    <w:rsid w:val="00143EBC"/>
    <w:rsid w:val="0014405C"/>
    <w:rsid w:val="0014440C"/>
    <w:rsid w:val="001444DE"/>
    <w:rsid w:val="00144523"/>
    <w:rsid w:val="00144CDC"/>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214F"/>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A0"/>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6C"/>
    <w:rsid w:val="001631C7"/>
    <w:rsid w:val="0016331D"/>
    <w:rsid w:val="00163436"/>
    <w:rsid w:val="00163CE3"/>
    <w:rsid w:val="00164642"/>
    <w:rsid w:val="00164712"/>
    <w:rsid w:val="0016473C"/>
    <w:rsid w:val="00164760"/>
    <w:rsid w:val="001649C3"/>
    <w:rsid w:val="00164C72"/>
    <w:rsid w:val="00164D16"/>
    <w:rsid w:val="00164D4A"/>
    <w:rsid w:val="001653EB"/>
    <w:rsid w:val="001657D9"/>
    <w:rsid w:val="0016584C"/>
    <w:rsid w:val="00165AF7"/>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7AD"/>
    <w:rsid w:val="00170B62"/>
    <w:rsid w:val="00170B65"/>
    <w:rsid w:val="00170ED8"/>
    <w:rsid w:val="0017152D"/>
    <w:rsid w:val="00171558"/>
    <w:rsid w:val="00172A6A"/>
    <w:rsid w:val="00172B80"/>
    <w:rsid w:val="00172D8C"/>
    <w:rsid w:val="00172E1E"/>
    <w:rsid w:val="001733A5"/>
    <w:rsid w:val="0017352B"/>
    <w:rsid w:val="001738B9"/>
    <w:rsid w:val="001743B2"/>
    <w:rsid w:val="00175121"/>
    <w:rsid w:val="001751FE"/>
    <w:rsid w:val="00175564"/>
    <w:rsid w:val="001756C5"/>
    <w:rsid w:val="0017593C"/>
    <w:rsid w:val="001759F9"/>
    <w:rsid w:val="0017669A"/>
    <w:rsid w:val="001766D3"/>
    <w:rsid w:val="001768C1"/>
    <w:rsid w:val="00176D09"/>
    <w:rsid w:val="00176D18"/>
    <w:rsid w:val="00177528"/>
    <w:rsid w:val="0017792D"/>
    <w:rsid w:val="00177CD9"/>
    <w:rsid w:val="00180604"/>
    <w:rsid w:val="00180A87"/>
    <w:rsid w:val="00180CB0"/>
    <w:rsid w:val="0018142A"/>
    <w:rsid w:val="0018142C"/>
    <w:rsid w:val="0018161F"/>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62B"/>
    <w:rsid w:val="0018370D"/>
    <w:rsid w:val="00183C8D"/>
    <w:rsid w:val="001840DB"/>
    <w:rsid w:val="00184249"/>
    <w:rsid w:val="00184286"/>
    <w:rsid w:val="00184B63"/>
    <w:rsid w:val="0018573F"/>
    <w:rsid w:val="00185808"/>
    <w:rsid w:val="00185B5F"/>
    <w:rsid w:val="00185C1E"/>
    <w:rsid w:val="00186BD3"/>
    <w:rsid w:val="00186DEA"/>
    <w:rsid w:val="00186F27"/>
    <w:rsid w:val="00187417"/>
    <w:rsid w:val="0018786A"/>
    <w:rsid w:val="001879AC"/>
    <w:rsid w:val="00187EC4"/>
    <w:rsid w:val="00187F50"/>
    <w:rsid w:val="00187F78"/>
    <w:rsid w:val="00187FAC"/>
    <w:rsid w:val="001907C4"/>
    <w:rsid w:val="00190C13"/>
    <w:rsid w:val="001912F2"/>
    <w:rsid w:val="001920DB"/>
    <w:rsid w:val="0019214A"/>
    <w:rsid w:val="0019252B"/>
    <w:rsid w:val="001927F4"/>
    <w:rsid w:val="001928FA"/>
    <w:rsid w:val="001929DB"/>
    <w:rsid w:val="00192FDD"/>
    <w:rsid w:val="00192FF4"/>
    <w:rsid w:val="001932DB"/>
    <w:rsid w:val="001932E5"/>
    <w:rsid w:val="0019334F"/>
    <w:rsid w:val="001936DD"/>
    <w:rsid w:val="001938A7"/>
    <w:rsid w:val="00193D07"/>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D0B"/>
    <w:rsid w:val="001A0F3B"/>
    <w:rsid w:val="001A0F7B"/>
    <w:rsid w:val="001A1084"/>
    <w:rsid w:val="001A1638"/>
    <w:rsid w:val="001A181F"/>
    <w:rsid w:val="001A1CCE"/>
    <w:rsid w:val="001A2279"/>
    <w:rsid w:val="001A2304"/>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992"/>
    <w:rsid w:val="001A51EB"/>
    <w:rsid w:val="001A551B"/>
    <w:rsid w:val="001A5A7D"/>
    <w:rsid w:val="001A5B9B"/>
    <w:rsid w:val="001A5F47"/>
    <w:rsid w:val="001A5F8E"/>
    <w:rsid w:val="001A625B"/>
    <w:rsid w:val="001A644B"/>
    <w:rsid w:val="001A727B"/>
    <w:rsid w:val="001A72C2"/>
    <w:rsid w:val="001A7526"/>
    <w:rsid w:val="001A7D4F"/>
    <w:rsid w:val="001B037F"/>
    <w:rsid w:val="001B03B7"/>
    <w:rsid w:val="001B041E"/>
    <w:rsid w:val="001B0599"/>
    <w:rsid w:val="001B09AD"/>
    <w:rsid w:val="001B0B19"/>
    <w:rsid w:val="001B1793"/>
    <w:rsid w:val="001B1A87"/>
    <w:rsid w:val="001B1D92"/>
    <w:rsid w:val="001B215F"/>
    <w:rsid w:val="001B2958"/>
    <w:rsid w:val="001B2EB0"/>
    <w:rsid w:val="001B36CA"/>
    <w:rsid w:val="001B3934"/>
    <w:rsid w:val="001B3940"/>
    <w:rsid w:val="001B3B5D"/>
    <w:rsid w:val="001B3C54"/>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65E"/>
    <w:rsid w:val="001B7906"/>
    <w:rsid w:val="001B7E41"/>
    <w:rsid w:val="001B7F44"/>
    <w:rsid w:val="001C014C"/>
    <w:rsid w:val="001C01B7"/>
    <w:rsid w:val="001C0294"/>
    <w:rsid w:val="001C0296"/>
    <w:rsid w:val="001C0698"/>
    <w:rsid w:val="001C0B54"/>
    <w:rsid w:val="001C0B6B"/>
    <w:rsid w:val="001C0BC4"/>
    <w:rsid w:val="001C12DC"/>
    <w:rsid w:val="001C1425"/>
    <w:rsid w:val="001C17B4"/>
    <w:rsid w:val="001C1A97"/>
    <w:rsid w:val="001C1B76"/>
    <w:rsid w:val="001C1CB5"/>
    <w:rsid w:val="001C1EC0"/>
    <w:rsid w:val="001C21BC"/>
    <w:rsid w:val="001C235F"/>
    <w:rsid w:val="001C2408"/>
    <w:rsid w:val="001C269A"/>
    <w:rsid w:val="001C2710"/>
    <w:rsid w:val="001C2A22"/>
    <w:rsid w:val="001C2BA4"/>
    <w:rsid w:val="001C2CB5"/>
    <w:rsid w:val="001C3A93"/>
    <w:rsid w:val="001C3D68"/>
    <w:rsid w:val="001C41EF"/>
    <w:rsid w:val="001C4443"/>
    <w:rsid w:val="001C479D"/>
    <w:rsid w:val="001C4D1F"/>
    <w:rsid w:val="001C4D23"/>
    <w:rsid w:val="001C4F0D"/>
    <w:rsid w:val="001C52D2"/>
    <w:rsid w:val="001C56C5"/>
    <w:rsid w:val="001C581E"/>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3DE4"/>
    <w:rsid w:val="001D4470"/>
    <w:rsid w:val="001D4C80"/>
    <w:rsid w:val="001D4D34"/>
    <w:rsid w:val="001D5C94"/>
    <w:rsid w:val="001D60E7"/>
    <w:rsid w:val="001D650D"/>
    <w:rsid w:val="001D6C50"/>
    <w:rsid w:val="001D6C5E"/>
    <w:rsid w:val="001D6E2D"/>
    <w:rsid w:val="001D74FE"/>
    <w:rsid w:val="001D75C7"/>
    <w:rsid w:val="001D76CC"/>
    <w:rsid w:val="001D7C3C"/>
    <w:rsid w:val="001E0439"/>
    <w:rsid w:val="001E04C9"/>
    <w:rsid w:val="001E085D"/>
    <w:rsid w:val="001E0BAB"/>
    <w:rsid w:val="001E0ECB"/>
    <w:rsid w:val="001E1051"/>
    <w:rsid w:val="001E15E0"/>
    <w:rsid w:val="001E1A9D"/>
    <w:rsid w:val="001E1F07"/>
    <w:rsid w:val="001E20F1"/>
    <w:rsid w:val="001E27FE"/>
    <w:rsid w:val="001E2B65"/>
    <w:rsid w:val="001E2C21"/>
    <w:rsid w:val="001E2F8C"/>
    <w:rsid w:val="001E3526"/>
    <w:rsid w:val="001E384E"/>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99C"/>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4E0F"/>
    <w:rsid w:val="001F50D2"/>
    <w:rsid w:val="001F52ED"/>
    <w:rsid w:val="001F560C"/>
    <w:rsid w:val="001F6239"/>
    <w:rsid w:val="001F664D"/>
    <w:rsid w:val="001F6657"/>
    <w:rsid w:val="001F6DC8"/>
    <w:rsid w:val="001F7282"/>
    <w:rsid w:val="001F746A"/>
    <w:rsid w:val="001F749D"/>
    <w:rsid w:val="001F7B9F"/>
    <w:rsid w:val="001F7C6D"/>
    <w:rsid w:val="001F7E41"/>
    <w:rsid w:val="0020011D"/>
    <w:rsid w:val="00200638"/>
    <w:rsid w:val="002007F1"/>
    <w:rsid w:val="00200887"/>
    <w:rsid w:val="002008C3"/>
    <w:rsid w:val="00201304"/>
    <w:rsid w:val="00201693"/>
    <w:rsid w:val="00201D35"/>
    <w:rsid w:val="0020210B"/>
    <w:rsid w:val="0020261D"/>
    <w:rsid w:val="00202D6B"/>
    <w:rsid w:val="00203036"/>
    <w:rsid w:val="0020379F"/>
    <w:rsid w:val="00203BDA"/>
    <w:rsid w:val="00203C89"/>
    <w:rsid w:val="00203DEE"/>
    <w:rsid w:val="002043AC"/>
    <w:rsid w:val="00204F2B"/>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399"/>
    <w:rsid w:val="00212651"/>
    <w:rsid w:val="0021268F"/>
    <w:rsid w:val="002126C1"/>
    <w:rsid w:val="0021294F"/>
    <w:rsid w:val="0021297D"/>
    <w:rsid w:val="00212A92"/>
    <w:rsid w:val="00212AB9"/>
    <w:rsid w:val="00212B22"/>
    <w:rsid w:val="00212C47"/>
    <w:rsid w:val="002134F2"/>
    <w:rsid w:val="002138FA"/>
    <w:rsid w:val="00213B48"/>
    <w:rsid w:val="00213C81"/>
    <w:rsid w:val="00213E13"/>
    <w:rsid w:val="002140A6"/>
    <w:rsid w:val="002141BA"/>
    <w:rsid w:val="002146A8"/>
    <w:rsid w:val="00214729"/>
    <w:rsid w:val="00214C34"/>
    <w:rsid w:val="00214CD7"/>
    <w:rsid w:val="002151C8"/>
    <w:rsid w:val="002154B3"/>
    <w:rsid w:val="002157BD"/>
    <w:rsid w:val="002158E2"/>
    <w:rsid w:val="00215939"/>
    <w:rsid w:val="00215A9E"/>
    <w:rsid w:val="00215D1C"/>
    <w:rsid w:val="00216096"/>
    <w:rsid w:val="0021641A"/>
    <w:rsid w:val="00216623"/>
    <w:rsid w:val="002166C4"/>
    <w:rsid w:val="0021696C"/>
    <w:rsid w:val="00216DB8"/>
    <w:rsid w:val="002173EF"/>
    <w:rsid w:val="002179B9"/>
    <w:rsid w:val="002179E1"/>
    <w:rsid w:val="00217AE5"/>
    <w:rsid w:val="00217FF5"/>
    <w:rsid w:val="002207CB"/>
    <w:rsid w:val="00220C50"/>
    <w:rsid w:val="00220DAD"/>
    <w:rsid w:val="002210AD"/>
    <w:rsid w:val="00221158"/>
    <w:rsid w:val="002214C5"/>
    <w:rsid w:val="00221ABE"/>
    <w:rsid w:val="00221D1E"/>
    <w:rsid w:val="00221D64"/>
    <w:rsid w:val="00221F3B"/>
    <w:rsid w:val="00222AEC"/>
    <w:rsid w:val="00222AFA"/>
    <w:rsid w:val="00222B25"/>
    <w:rsid w:val="00222D40"/>
    <w:rsid w:val="00222F65"/>
    <w:rsid w:val="002230CF"/>
    <w:rsid w:val="002238CC"/>
    <w:rsid w:val="00223EEB"/>
    <w:rsid w:val="00225551"/>
    <w:rsid w:val="00225945"/>
    <w:rsid w:val="00225BE0"/>
    <w:rsid w:val="002263E3"/>
    <w:rsid w:val="00226865"/>
    <w:rsid w:val="00226BB0"/>
    <w:rsid w:val="0022746C"/>
    <w:rsid w:val="002275B0"/>
    <w:rsid w:val="002275B2"/>
    <w:rsid w:val="00227688"/>
    <w:rsid w:val="002302DB"/>
    <w:rsid w:val="00230636"/>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5E22"/>
    <w:rsid w:val="002361CA"/>
    <w:rsid w:val="0023667C"/>
    <w:rsid w:val="00236793"/>
    <w:rsid w:val="002368A1"/>
    <w:rsid w:val="00236952"/>
    <w:rsid w:val="00236AA7"/>
    <w:rsid w:val="00236B8F"/>
    <w:rsid w:val="00236DD3"/>
    <w:rsid w:val="00237969"/>
    <w:rsid w:val="00237B9D"/>
    <w:rsid w:val="00237C3B"/>
    <w:rsid w:val="00237D55"/>
    <w:rsid w:val="00240150"/>
    <w:rsid w:val="002401C4"/>
    <w:rsid w:val="0024078E"/>
    <w:rsid w:val="002407F3"/>
    <w:rsid w:val="0024086C"/>
    <w:rsid w:val="00240E43"/>
    <w:rsid w:val="00240E56"/>
    <w:rsid w:val="00240FBA"/>
    <w:rsid w:val="002412BF"/>
    <w:rsid w:val="002418F7"/>
    <w:rsid w:val="00241C61"/>
    <w:rsid w:val="00241EA1"/>
    <w:rsid w:val="0024201D"/>
    <w:rsid w:val="002421B4"/>
    <w:rsid w:val="002424FC"/>
    <w:rsid w:val="0024369C"/>
    <w:rsid w:val="00243E49"/>
    <w:rsid w:val="00243EC2"/>
    <w:rsid w:val="00243F28"/>
    <w:rsid w:val="00244347"/>
    <w:rsid w:val="00244A81"/>
    <w:rsid w:val="00244CE4"/>
    <w:rsid w:val="00244DD6"/>
    <w:rsid w:val="00245113"/>
    <w:rsid w:val="0024530E"/>
    <w:rsid w:val="00245473"/>
    <w:rsid w:val="002457C9"/>
    <w:rsid w:val="00245B09"/>
    <w:rsid w:val="00245F1A"/>
    <w:rsid w:val="002461A7"/>
    <w:rsid w:val="00246453"/>
    <w:rsid w:val="00246561"/>
    <w:rsid w:val="00246A67"/>
    <w:rsid w:val="0024740E"/>
    <w:rsid w:val="002475E8"/>
    <w:rsid w:val="00247724"/>
    <w:rsid w:val="0024789E"/>
    <w:rsid w:val="002478D2"/>
    <w:rsid w:val="00247D37"/>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5BE"/>
    <w:rsid w:val="00266604"/>
    <w:rsid w:val="0026661C"/>
    <w:rsid w:val="00266E6B"/>
    <w:rsid w:val="00266EDF"/>
    <w:rsid w:val="002671BE"/>
    <w:rsid w:val="00267592"/>
    <w:rsid w:val="00267DBA"/>
    <w:rsid w:val="00267FCC"/>
    <w:rsid w:val="002701A0"/>
    <w:rsid w:val="00270946"/>
    <w:rsid w:val="00271179"/>
    <w:rsid w:val="0027121D"/>
    <w:rsid w:val="0027157C"/>
    <w:rsid w:val="002717A3"/>
    <w:rsid w:val="00271A29"/>
    <w:rsid w:val="00271AC2"/>
    <w:rsid w:val="00271B99"/>
    <w:rsid w:val="00271FAF"/>
    <w:rsid w:val="00272414"/>
    <w:rsid w:val="0027260D"/>
    <w:rsid w:val="002726EB"/>
    <w:rsid w:val="002728FC"/>
    <w:rsid w:val="0027382C"/>
    <w:rsid w:val="00273AA1"/>
    <w:rsid w:val="00273C79"/>
    <w:rsid w:val="00273CCD"/>
    <w:rsid w:val="00273EB1"/>
    <w:rsid w:val="00274054"/>
    <w:rsid w:val="0027430B"/>
    <w:rsid w:val="00274641"/>
    <w:rsid w:val="0027491E"/>
    <w:rsid w:val="00274B60"/>
    <w:rsid w:val="00274BDE"/>
    <w:rsid w:val="00274FDD"/>
    <w:rsid w:val="00275037"/>
    <w:rsid w:val="00275303"/>
    <w:rsid w:val="00275625"/>
    <w:rsid w:val="00275952"/>
    <w:rsid w:val="002761E3"/>
    <w:rsid w:val="0027628C"/>
    <w:rsid w:val="002762CD"/>
    <w:rsid w:val="002763EA"/>
    <w:rsid w:val="002764A4"/>
    <w:rsid w:val="0027662B"/>
    <w:rsid w:val="002766C7"/>
    <w:rsid w:val="0027729C"/>
    <w:rsid w:val="00277F18"/>
    <w:rsid w:val="002802E9"/>
    <w:rsid w:val="002802F5"/>
    <w:rsid w:val="00280375"/>
    <w:rsid w:val="00280380"/>
    <w:rsid w:val="0028039E"/>
    <w:rsid w:val="00280844"/>
    <w:rsid w:val="00280862"/>
    <w:rsid w:val="002808CE"/>
    <w:rsid w:val="0028097E"/>
    <w:rsid w:val="00280C3C"/>
    <w:rsid w:val="00280F7E"/>
    <w:rsid w:val="00281228"/>
    <w:rsid w:val="00281385"/>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ADD"/>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03"/>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486D"/>
    <w:rsid w:val="002954A1"/>
    <w:rsid w:val="00295560"/>
    <w:rsid w:val="002955EE"/>
    <w:rsid w:val="00295A03"/>
    <w:rsid w:val="00295E2B"/>
    <w:rsid w:val="00295ED8"/>
    <w:rsid w:val="00296077"/>
    <w:rsid w:val="00296359"/>
    <w:rsid w:val="002967F8"/>
    <w:rsid w:val="0029684D"/>
    <w:rsid w:val="00296C0B"/>
    <w:rsid w:val="00297314"/>
    <w:rsid w:val="002974BF"/>
    <w:rsid w:val="00297743"/>
    <w:rsid w:val="002979EA"/>
    <w:rsid w:val="00297D26"/>
    <w:rsid w:val="002A04D2"/>
    <w:rsid w:val="002A0E29"/>
    <w:rsid w:val="002A1BAA"/>
    <w:rsid w:val="002A1CAD"/>
    <w:rsid w:val="002A22A1"/>
    <w:rsid w:val="002A23B1"/>
    <w:rsid w:val="002A2461"/>
    <w:rsid w:val="002A2AD2"/>
    <w:rsid w:val="002A2B25"/>
    <w:rsid w:val="002A2B70"/>
    <w:rsid w:val="002A3ABA"/>
    <w:rsid w:val="002A3FAE"/>
    <w:rsid w:val="002A42C4"/>
    <w:rsid w:val="002A44E2"/>
    <w:rsid w:val="002A45D8"/>
    <w:rsid w:val="002A4B57"/>
    <w:rsid w:val="002A4D6F"/>
    <w:rsid w:val="002A4EB0"/>
    <w:rsid w:val="002A5019"/>
    <w:rsid w:val="002A57E1"/>
    <w:rsid w:val="002A5812"/>
    <w:rsid w:val="002A5BD5"/>
    <w:rsid w:val="002A6D2B"/>
    <w:rsid w:val="002A6FB3"/>
    <w:rsid w:val="002A7033"/>
    <w:rsid w:val="002A7368"/>
    <w:rsid w:val="002A74C4"/>
    <w:rsid w:val="002A76CA"/>
    <w:rsid w:val="002A79B0"/>
    <w:rsid w:val="002A7F20"/>
    <w:rsid w:val="002B01C7"/>
    <w:rsid w:val="002B0238"/>
    <w:rsid w:val="002B0694"/>
    <w:rsid w:val="002B0787"/>
    <w:rsid w:val="002B07FC"/>
    <w:rsid w:val="002B10F5"/>
    <w:rsid w:val="002B1260"/>
    <w:rsid w:val="002B1B76"/>
    <w:rsid w:val="002B22D7"/>
    <w:rsid w:val="002B2F28"/>
    <w:rsid w:val="002B2F5E"/>
    <w:rsid w:val="002B3110"/>
    <w:rsid w:val="002B3312"/>
    <w:rsid w:val="002B3501"/>
    <w:rsid w:val="002B370D"/>
    <w:rsid w:val="002B3B0C"/>
    <w:rsid w:val="002B3BC2"/>
    <w:rsid w:val="002B42B6"/>
    <w:rsid w:val="002B4587"/>
    <w:rsid w:val="002B4867"/>
    <w:rsid w:val="002B4D65"/>
    <w:rsid w:val="002B4F02"/>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BAC"/>
    <w:rsid w:val="002C1FF8"/>
    <w:rsid w:val="002C210C"/>
    <w:rsid w:val="002C22B6"/>
    <w:rsid w:val="002C247F"/>
    <w:rsid w:val="002C2491"/>
    <w:rsid w:val="002C2645"/>
    <w:rsid w:val="002C26B3"/>
    <w:rsid w:val="002C2B91"/>
    <w:rsid w:val="002C2D40"/>
    <w:rsid w:val="002C2E8D"/>
    <w:rsid w:val="002C3233"/>
    <w:rsid w:val="002C3590"/>
    <w:rsid w:val="002C362D"/>
    <w:rsid w:val="002C392F"/>
    <w:rsid w:val="002C3953"/>
    <w:rsid w:val="002C39EB"/>
    <w:rsid w:val="002C3D4E"/>
    <w:rsid w:val="002C3DC8"/>
    <w:rsid w:val="002C4414"/>
    <w:rsid w:val="002C46DF"/>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A16"/>
    <w:rsid w:val="002C7AAB"/>
    <w:rsid w:val="002C7EFB"/>
    <w:rsid w:val="002D06D6"/>
    <w:rsid w:val="002D078F"/>
    <w:rsid w:val="002D08C0"/>
    <w:rsid w:val="002D09A5"/>
    <w:rsid w:val="002D0AC2"/>
    <w:rsid w:val="002D1070"/>
    <w:rsid w:val="002D15A9"/>
    <w:rsid w:val="002D169B"/>
    <w:rsid w:val="002D16FF"/>
    <w:rsid w:val="002D17AB"/>
    <w:rsid w:val="002D17F9"/>
    <w:rsid w:val="002D1D6E"/>
    <w:rsid w:val="002D1EA2"/>
    <w:rsid w:val="002D2279"/>
    <w:rsid w:val="002D2479"/>
    <w:rsid w:val="002D2519"/>
    <w:rsid w:val="002D255C"/>
    <w:rsid w:val="002D2F73"/>
    <w:rsid w:val="002D2F94"/>
    <w:rsid w:val="002D3399"/>
    <w:rsid w:val="002D34E6"/>
    <w:rsid w:val="002D382D"/>
    <w:rsid w:val="002D39B4"/>
    <w:rsid w:val="002D4520"/>
    <w:rsid w:val="002D4706"/>
    <w:rsid w:val="002D4907"/>
    <w:rsid w:val="002D4BEE"/>
    <w:rsid w:val="002D4C07"/>
    <w:rsid w:val="002D4D31"/>
    <w:rsid w:val="002D4F83"/>
    <w:rsid w:val="002D5195"/>
    <w:rsid w:val="002D5230"/>
    <w:rsid w:val="002D55D5"/>
    <w:rsid w:val="002D56FE"/>
    <w:rsid w:val="002D5DE1"/>
    <w:rsid w:val="002D6664"/>
    <w:rsid w:val="002D6779"/>
    <w:rsid w:val="002D67F3"/>
    <w:rsid w:val="002D68A7"/>
    <w:rsid w:val="002D6B81"/>
    <w:rsid w:val="002D6BB6"/>
    <w:rsid w:val="002D7187"/>
    <w:rsid w:val="002D727A"/>
    <w:rsid w:val="002D72CC"/>
    <w:rsid w:val="002D74CF"/>
    <w:rsid w:val="002D752E"/>
    <w:rsid w:val="002D7AAF"/>
    <w:rsid w:val="002E02E8"/>
    <w:rsid w:val="002E0347"/>
    <w:rsid w:val="002E038F"/>
    <w:rsid w:val="002E03C7"/>
    <w:rsid w:val="002E0452"/>
    <w:rsid w:val="002E093C"/>
    <w:rsid w:val="002E0BB0"/>
    <w:rsid w:val="002E0FC6"/>
    <w:rsid w:val="002E1505"/>
    <w:rsid w:val="002E1659"/>
    <w:rsid w:val="002E16C0"/>
    <w:rsid w:val="002E1B11"/>
    <w:rsid w:val="002E210F"/>
    <w:rsid w:val="002E2227"/>
    <w:rsid w:val="002E245B"/>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9F0"/>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CC5"/>
    <w:rsid w:val="002E7D5F"/>
    <w:rsid w:val="002F0288"/>
    <w:rsid w:val="002F03E7"/>
    <w:rsid w:val="002F052A"/>
    <w:rsid w:val="002F0B5B"/>
    <w:rsid w:val="002F0BC6"/>
    <w:rsid w:val="002F1255"/>
    <w:rsid w:val="002F170A"/>
    <w:rsid w:val="002F1CC2"/>
    <w:rsid w:val="002F1DC3"/>
    <w:rsid w:val="002F214C"/>
    <w:rsid w:val="002F22CC"/>
    <w:rsid w:val="002F27CE"/>
    <w:rsid w:val="002F2A2C"/>
    <w:rsid w:val="002F2FC4"/>
    <w:rsid w:val="002F316D"/>
    <w:rsid w:val="002F3228"/>
    <w:rsid w:val="002F3961"/>
    <w:rsid w:val="002F4476"/>
    <w:rsid w:val="002F48D6"/>
    <w:rsid w:val="002F4AD6"/>
    <w:rsid w:val="002F4C5D"/>
    <w:rsid w:val="002F4CC1"/>
    <w:rsid w:val="002F4CCB"/>
    <w:rsid w:val="002F507D"/>
    <w:rsid w:val="002F5B44"/>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1D6B"/>
    <w:rsid w:val="00302017"/>
    <w:rsid w:val="003020EC"/>
    <w:rsid w:val="00302675"/>
    <w:rsid w:val="00303213"/>
    <w:rsid w:val="00303254"/>
    <w:rsid w:val="00303392"/>
    <w:rsid w:val="003033D6"/>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97B"/>
    <w:rsid w:val="00311BD8"/>
    <w:rsid w:val="00311D0C"/>
    <w:rsid w:val="0031203F"/>
    <w:rsid w:val="00312041"/>
    <w:rsid w:val="003120CC"/>
    <w:rsid w:val="00312301"/>
    <w:rsid w:val="003123AA"/>
    <w:rsid w:val="0031256E"/>
    <w:rsid w:val="003132D7"/>
    <w:rsid w:val="0031357B"/>
    <w:rsid w:val="00313649"/>
    <w:rsid w:val="00313D5C"/>
    <w:rsid w:val="00314056"/>
    <w:rsid w:val="003143A1"/>
    <w:rsid w:val="00314445"/>
    <w:rsid w:val="003145CD"/>
    <w:rsid w:val="00314632"/>
    <w:rsid w:val="00314B15"/>
    <w:rsid w:val="00314D4D"/>
    <w:rsid w:val="00314F85"/>
    <w:rsid w:val="00315119"/>
    <w:rsid w:val="003152F9"/>
    <w:rsid w:val="003154CD"/>
    <w:rsid w:val="00315752"/>
    <w:rsid w:val="00315960"/>
    <w:rsid w:val="00315D43"/>
    <w:rsid w:val="00316464"/>
    <w:rsid w:val="00316C69"/>
    <w:rsid w:val="003175CB"/>
    <w:rsid w:val="003178FD"/>
    <w:rsid w:val="00317AF2"/>
    <w:rsid w:val="00317BD7"/>
    <w:rsid w:val="00317DEF"/>
    <w:rsid w:val="00317F2E"/>
    <w:rsid w:val="00317F6E"/>
    <w:rsid w:val="0032067E"/>
    <w:rsid w:val="003207D4"/>
    <w:rsid w:val="0032084E"/>
    <w:rsid w:val="00320864"/>
    <w:rsid w:val="003209CA"/>
    <w:rsid w:val="00320CAE"/>
    <w:rsid w:val="00320DBC"/>
    <w:rsid w:val="00320E2B"/>
    <w:rsid w:val="003213C0"/>
    <w:rsid w:val="00321C64"/>
    <w:rsid w:val="00321D1B"/>
    <w:rsid w:val="00321D41"/>
    <w:rsid w:val="003220D6"/>
    <w:rsid w:val="003222E4"/>
    <w:rsid w:val="0032246E"/>
    <w:rsid w:val="00322A45"/>
    <w:rsid w:val="00322A67"/>
    <w:rsid w:val="00322BF3"/>
    <w:rsid w:val="00322CB6"/>
    <w:rsid w:val="00322F3E"/>
    <w:rsid w:val="0032303C"/>
    <w:rsid w:val="00323092"/>
    <w:rsid w:val="00323152"/>
    <w:rsid w:val="003231D0"/>
    <w:rsid w:val="00323335"/>
    <w:rsid w:val="003234A5"/>
    <w:rsid w:val="003237CF"/>
    <w:rsid w:val="00323922"/>
    <w:rsid w:val="003239A5"/>
    <w:rsid w:val="00323D47"/>
    <w:rsid w:val="0032441E"/>
    <w:rsid w:val="003257CB"/>
    <w:rsid w:val="00325DCF"/>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3DC"/>
    <w:rsid w:val="003324D7"/>
    <w:rsid w:val="00332C58"/>
    <w:rsid w:val="00332DB3"/>
    <w:rsid w:val="0033325C"/>
    <w:rsid w:val="003332FA"/>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7F3"/>
    <w:rsid w:val="003359D0"/>
    <w:rsid w:val="003359FA"/>
    <w:rsid w:val="00335D9C"/>
    <w:rsid w:val="00335FD9"/>
    <w:rsid w:val="00336022"/>
    <w:rsid w:val="00336492"/>
    <w:rsid w:val="003364B0"/>
    <w:rsid w:val="00336A20"/>
    <w:rsid w:val="00336EE1"/>
    <w:rsid w:val="00336F7E"/>
    <w:rsid w:val="00337044"/>
    <w:rsid w:val="003370B8"/>
    <w:rsid w:val="003372EF"/>
    <w:rsid w:val="0033749E"/>
    <w:rsid w:val="0033752C"/>
    <w:rsid w:val="0033779F"/>
    <w:rsid w:val="0033790D"/>
    <w:rsid w:val="00337F9C"/>
    <w:rsid w:val="00340193"/>
    <w:rsid w:val="0034028C"/>
    <w:rsid w:val="003407C3"/>
    <w:rsid w:val="0034089D"/>
    <w:rsid w:val="00340AFC"/>
    <w:rsid w:val="003416BB"/>
    <w:rsid w:val="00341731"/>
    <w:rsid w:val="003417BB"/>
    <w:rsid w:val="0034209E"/>
    <w:rsid w:val="00342196"/>
    <w:rsid w:val="003421A8"/>
    <w:rsid w:val="003423F5"/>
    <w:rsid w:val="0034291E"/>
    <w:rsid w:val="00342C19"/>
    <w:rsid w:val="00343224"/>
    <w:rsid w:val="003433F8"/>
    <w:rsid w:val="003435DD"/>
    <w:rsid w:val="00343F46"/>
    <w:rsid w:val="003440CC"/>
    <w:rsid w:val="003447CD"/>
    <w:rsid w:val="00344855"/>
    <w:rsid w:val="00344E46"/>
    <w:rsid w:val="00344ECB"/>
    <w:rsid w:val="00344F46"/>
    <w:rsid w:val="00345147"/>
    <w:rsid w:val="0034521D"/>
    <w:rsid w:val="00345288"/>
    <w:rsid w:val="003453CD"/>
    <w:rsid w:val="003453FF"/>
    <w:rsid w:val="00345B00"/>
    <w:rsid w:val="00345C74"/>
    <w:rsid w:val="00345EBD"/>
    <w:rsid w:val="0034602B"/>
    <w:rsid w:val="003461B2"/>
    <w:rsid w:val="00346A27"/>
    <w:rsid w:val="00346C9B"/>
    <w:rsid w:val="00346CFA"/>
    <w:rsid w:val="0034702A"/>
    <w:rsid w:val="00347253"/>
    <w:rsid w:val="00347B40"/>
    <w:rsid w:val="00347B6D"/>
    <w:rsid w:val="00347F3F"/>
    <w:rsid w:val="003503D6"/>
    <w:rsid w:val="0035057F"/>
    <w:rsid w:val="00350864"/>
    <w:rsid w:val="00350BB9"/>
    <w:rsid w:val="0035104A"/>
    <w:rsid w:val="003511EC"/>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57FE0"/>
    <w:rsid w:val="003600E6"/>
    <w:rsid w:val="003604BD"/>
    <w:rsid w:val="003605AC"/>
    <w:rsid w:val="00360649"/>
    <w:rsid w:val="0036066B"/>
    <w:rsid w:val="00360B37"/>
    <w:rsid w:val="00360D92"/>
    <w:rsid w:val="00360E25"/>
    <w:rsid w:val="00360EBC"/>
    <w:rsid w:val="00360F55"/>
    <w:rsid w:val="003611D5"/>
    <w:rsid w:val="00361436"/>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583"/>
    <w:rsid w:val="0036569E"/>
    <w:rsid w:val="00366097"/>
    <w:rsid w:val="00366435"/>
    <w:rsid w:val="00366F97"/>
    <w:rsid w:val="00367352"/>
    <w:rsid w:val="00367A50"/>
    <w:rsid w:val="00367E11"/>
    <w:rsid w:val="0037001C"/>
    <w:rsid w:val="0037002C"/>
    <w:rsid w:val="0037004A"/>
    <w:rsid w:val="00370BFF"/>
    <w:rsid w:val="00370D82"/>
    <w:rsid w:val="00370DF5"/>
    <w:rsid w:val="003710FB"/>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6B5"/>
    <w:rsid w:val="0037397C"/>
    <w:rsid w:val="00373EFB"/>
    <w:rsid w:val="00374106"/>
    <w:rsid w:val="00374248"/>
    <w:rsid w:val="00374478"/>
    <w:rsid w:val="003748A1"/>
    <w:rsid w:val="00374DE4"/>
    <w:rsid w:val="0037540A"/>
    <w:rsid w:val="003766FD"/>
    <w:rsid w:val="003767BB"/>
    <w:rsid w:val="003769BD"/>
    <w:rsid w:val="00376FC1"/>
    <w:rsid w:val="0037711F"/>
    <w:rsid w:val="003771A5"/>
    <w:rsid w:val="00377325"/>
    <w:rsid w:val="00377417"/>
    <w:rsid w:val="00377CDF"/>
    <w:rsid w:val="00381734"/>
    <w:rsid w:val="00381768"/>
    <w:rsid w:val="003817C3"/>
    <w:rsid w:val="00381CCA"/>
    <w:rsid w:val="00382437"/>
    <w:rsid w:val="00382569"/>
    <w:rsid w:val="00382699"/>
    <w:rsid w:val="00382729"/>
    <w:rsid w:val="0038292E"/>
    <w:rsid w:val="00382C54"/>
    <w:rsid w:val="00382F03"/>
    <w:rsid w:val="00382FB6"/>
    <w:rsid w:val="0038335C"/>
    <w:rsid w:val="003835FA"/>
    <w:rsid w:val="00384268"/>
    <w:rsid w:val="00384BCB"/>
    <w:rsid w:val="00384CFE"/>
    <w:rsid w:val="0038581A"/>
    <w:rsid w:val="00385B76"/>
    <w:rsid w:val="003863F8"/>
    <w:rsid w:val="0038672E"/>
    <w:rsid w:val="00386944"/>
    <w:rsid w:val="00386C50"/>
    <w:rsid w:val="00386D1C"/>
    <w:rsid w:val="00386DF8"/>
    <w:rsid w:val="003870EF"/>
    <w:rsid w:val="00387607"/>
    <w:rsid w:val="0038772F"/>
    <w:rsid w:val="00387757"/>
    <w:rsid w:val="003877CD"/>
    <w:rsid w:val="00387A38"/>
    <w:rsid w:val="00387EC7"/>
    <w:rsid w:val="003900B9"/>
    <w:rsid w:val="003907D6"/>
    <w:rsid w:val="00390C9F"/>
    <w:rsid w:val="00390D20"/>
    <w:rsid w:val="003916D3"/>
    <w:rsid w:val="003919B8"/>
    <w:rsid w:val="00391BBC"/>
    <w:rsid w:val="00391D58"/>
    <w:rsid w:val="00392313"/>
    <w:rsid w:val="0039234B"/>
    <w:rsid w:val="0039289D"/>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5FEA"/>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8B7"/>
    <w:rsid w:val="003A5AF4"/>
    <w:rsid w:val="003A603C"/>
    <w:rsid w:val="003A64D1"/>
    <w:rsid w:val="003A6516"/>
    <w:rsid w:val="003A69ED"/>
    <w:rsid w:val="003A6E97"/>
    <w:rsid w:val="003A6FE8"/>
    <w:rsid w:val="003A70CA"/>
    <w:rsid w:val="003A7426"/>
    <w:rsid w:val="003A75D8"/>
    <w:rsid w:val="003A7714"/>
    <w:rsid w:val="003A787B"/>
    <w:rsid w:val="003A7AD4"/>
    <w:rsid w:val="003A7CEB"/>
    <w:rsid w:val="003A7EBD"/>
    <w:rsid w:val="003B04F1"/>
    <w:rsid w:val="003B0679"/>
    <w:rsid w:val="003B1074"/>
    <w:rsid w:val="003B14F5"/>
    <w:rsid w:val="003B16D6"/>
    <w:rsid w:val="003B1813"/>
    <w:rsid w:val="003B1ABF"/>
    <w:rsid w:val="003B1B84"/>
    <w:rsid w:val="003B1D53"/>
    <w:rsid w:val="003B2055"/>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73A"/>
    <w:rsid w:val="003B7970"/>
    <w:rsid w:val="003B7E81"/>
    <w:rsid w:val="003C0C68"/>
    <w:rsid w:val="003C0EFA"/>
    <w:rsid w:val="003C0FE1"/>
    <w:rsid w:val="003C1044"/>
    <w:rsid w:val="003C14B1"/>
    <w:rsid w:val="003C151B"/>
    <w:rsid w:val="003C2037"/>
    <w:rsid w:val="003C228A"/>
    <w:rsid w:val="003C3267"/>
    <w:rsid w:val="003C3457"/>
    <w:rsid w:val="003C39CD"/>
    <w:rsid w:val="003C3D71"/>
    <w:rsid w:val="003C3ECB"/>
    <w:rsid w:val="003C3F11"/>
    <w:rsid w:val="003C478D"/>
    <w:rsid w:val="003C4E19"/>
    <w:rsid w:val="003C5004"/>
    <w:rsid w:val="003C5322"/>
    <w:rsid w:val="003C5336"/>
    <w:rsid w:val="003C570C"/>
    <w:rsid w:val="003C58AE"/>
    <w:rsid w:val="003C5F2D"/>
    <w:rsid w:val="003C6257"/>
    <w:rsid w:val="003C6907"/>
    <w:rsid w:val="003C6CAF"/>
    <w:rsid w:val="003C71FE"/>
    <w:rsid w:val="003C772C"/>
    <w:rsid w:val="003C7764"/>
    <w:rsid w:val="003C7ED7"/>
    <w:rsid w:val="003D0A0C"/>
    <w:rsid w:val="003D0C2E"/>
    <w:rsid w:val="003D1003"/>
    <w:rsid w:val="003D19EF"/>
    <w:rsid w:val="003D20E4"/>
    <w:rsid w:val="003D2438"/>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BE"/>
    <w:rsid w:val="003D4C51"/>
    <w:rsid w:val="003D4E63"/>
    <w:rsid w:val="003D4ED3"/>
    <w:rsid w:val="003D4FD8"/>
    <w:rsid w:val="003D5423"/>
    <w:rsid w:val="003D544A"/>
    <w:rsid w:val="003D5718"/>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D7F3E"/>
    <w:rsid w:val="003E01BE"/>
    <w:rsid w:val="003E0BCB"/>
    <w:rsid w:val="003E0CA3"/>
    <w:rsid w:val="003E1079"/>
    <w:rsid w:val="003E138E"/>
    <w:rsid w:val="003E1398"/>
    <w:rsid w:val="003E1529"/>
    <w:rsid w:val="003E16A6"/>
    <w:rsid w:val="003E16AF"/>
    <w:rsid w:val="003E16E0"/>
    <w:rsid w:val="003E1C53"/>
    <w:rsid w:val="003E20C7"/>
    <w:rsid w:val="003E20E4"/>
    <w:rsid w:val="003E2551"/>
    <w:rsid w:val="003E2D22"/>
    <w:rsid w:val="003E334A"/>
    <w:rsid w:val="003E33DF"/>
    <w:rsid w:val="003E3B92"/>
    <w:rsid w:val="003E41E1"/>
    <w:rsid w:val="003E4618"/>
    <w:rsid w:val="003E466A"/>
    <w:rsid w:val="003E4B23"/>
    <w:rsid w:val="003E534C"/>
    <w:rsid w:val="003E5385"/>
    <w:rsid w:val="003E56EF"/>
    <w:rsid w:val="003E5730"/>
    <w:rsid w:val="003E5948"/>
    <w:rsid w:val="003E5A23"/>
    <w:rsid w:val="003E5D89"/>
    <w:rsid w:val="003E5F4B"/>
    <w:rsid w:val="003E5FF7"/>
    <w:rsid w:val="003E63FD"/>
    <w:rsid w:val="003E6457"/>
    <w:rsid w:val="003E654E"/>
    <w:rsid w:val="003E6676"/>
    <w:rsid w:val="003E6D7D"/>
    <w:rsid w:val="003E6F80"/>
    <w:rsid w:val="003E7030"/>
    <w:rsid w:val="003E79F0"/>
    <w:rsid w:val="003E7FF4"/>
    <w:rsid w:val="003F01D8"/>
    <w:rsid w:val="003F047C"/>
    <w:rsid w:val="003F0B6D"/>
    <w:rsid w:val="003F0BA5"/>
    <w:rsid w:val="003F0C85"/>
    <w:rsid w:val="003F0FEE"/>
    <w:rsid w:val="003F1327"/>
    <w:rsid w:val="003F1964"/>
    <w:rsid w:val="003F1B04"/>
    <w:rsid w:val="003F1DB6"/>
    <w:rsid w:val="003F23E8"/>
    <w:rsid w:val="003F2672"/>
    <w:rsid w:val="003F29E3"/>
    <w:rsid w:val="003F2BAF"/>
    <w:rsid w:val="003F2E13"/>
    <w:rsid w:val="003F30F8"/>
    <w:rsid w:val="003F3219"/>
    <w:rsid w:val="003F33E9"/>
    <w:rsid w:val="003F34A7"/>
    <w:rsid w:val="003F3801"/>
    <w:rsid w:val="003F3ABA"/>
    <w:rsid w:val="003F3CD7"/>
    <w:rsid w:val="003F3DEF"/>
    <w:rsid w:val="003F3F98"/>
    <w:rsid w:val="003F43E2"/>
    <w:rsid w:val="003F469E"/>
    <w:rsid w:val="003F4A7D"/>
    <w:rsid w:val="003F4AB6"/>
    <w:rsid w:val="003F4BF9"/>
    <w:rsid w:val="003F5318"/>
    <w:rsid w:val="003F5371"/>
    <w:rsid w:val="003F55FE"/>
    <w:rsid w:val="003F565F"/>
    <w:rsid w:val="003F56D4"/>
    <w:rsid w:val="003F5A2F"/>
    <w:rsid w:val="003F5B55"/>
    <w:rsid w:val="003F6441"/>
    <w:rsid w:val="003F6648"/>
    <w:rsid w:val="003F66CE"/>
    <w:rsid w:val="003F6750"/>
    <w:rsid w:val="003F67EA"/>
    <w:rsid w:val="003F6809"/>
    <w:rsid w:val="003F6C92"/>
    <w:rsid w:val="003F6ED2"/>
    <w:rsid w:val="003F7563"/>
    <w:rsid w:val="003F75AB"/>
    <w:rsid w:val="003F76BC"/>
    <w:rsid w:val="003F7B62"/>
    <w:rsid w:val="003F7C3A"/>
    <w:rsid w:val="00400744"/>
    <w:rsid w:val="004008D5"/>
    <w:rsid w:val="00400C31"/>
    <w:rsid w:val="00400D1E"/>
    <w:rsid w:val="004012D5"/>
    <w:rsid w:val="00401756"/>
    <w:rsid w:val="004017A3"/>
    <w:rsid w:val="0040267E"/>
    <w:rsid w:val="00402AE0"/>
    <w:rsid w:val="004034C8"/>
    <w:rsid w:val="004034E8"/>
    <w:rsid w:val="00403540"/>
    <w:rsid w:val="00403657"/>
    <w:rsid w:val="00403C17"/>
    <w:rsid w:val="00403C9C"/>
    <w:rsid w:val="00403E6E"/>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047D"/>
    <w:rsid w:val="00410768"/>
    <w:rsid w:val="0041126A"/>
    <w:rsid w:val="0041160C"/>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0CBA"/>
    <w:rsid w:val="00421071"/>
    <w:rsid w:val="004213C1"/>
    <w:rsid w:val="004213CE"/>
    <w:rsid w:val="004213DA"/>
    <w:rsid w:val="00421C0A"/>
    <w:rsid w:val="00421DCC"/>
    <w:rsid w:val="00421F83"/>
    <w:rsid w:val="00422177"/>
    <w:rsid w:val="004223DF"/>
    <w:rsid w:val="00422791"/>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8B8"/>
    <w:rsid w:val="0043091F"/>
    <w:rsid w:val="00430AA9"/>
    <w:rsid w:val="00430C29"/>
    <w:rsid w:val="00430C98"/>
    <w:rsid w:val="00430FAE"/>
    <w:rsid w:val="004313E7"/>
    <w:rsid w:val="00431CAB"/>
    <w:rsid w:val="00431D36"/>
    <w:rsid w:val="00431DBA"/>
    <w:rsid w:val="00431E01"/>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4A05"/>
    <w:rsid w:val="00435141"/>
    <w:rsid w:val="00435604"/>
    <w:rsid w:val="0043579B"/>
    <w:rsid w:val="00435851"/>
    <w:rsid w:val="00435BF4"/>
    <w:rsid w:val="00435FBE"/>
    <w:rsid w:val="004364FB"/>
    <w:rsid w:val="004369DC"/>
    <w:rsid w:val="0043700F"/>
    <w:rsid w:val="00437348"/>
    <w:rsid w:val="00437396"/>
    <w:rsid w:val="004376F5"/>
    <w:rsid w:val="00437CE5"/>
    <w:rsid w:val="00437F16"/>
    <w:rsid w:val="004402E8"/>
    <w:rsid w:val="00440408"/>
    <w:rsid w:val="004404BE"/>
    <w:rsid w:val="004406E6"/>
    <w:rsid w:val="00441029"/>
    <w:rsid w:val="004410CA"/>
    <w:rsid w:val="004413D8"/>
    <w:rsid w:val="004413F4"/>
    <w:rsid w:val="004418F2"/>
    <w:rsid w:val="00441D12"/>
    <w:rsid w:val="004423EC"/>
    <w:rsid w:val="00442400"/>
    <w:rsid w:val="00442597"/>
    <w:rsid w:val="00442C2B"/>
    <w:rsid w:val="00442E6F"/>
    <w:rsid w:val="00442F89"/>
    <w:rsid w:val="004432D5"/>
    <w:rsid w:val="00443432"/>
    <w:rsid w:val="00443597"/>
    <w:rsid w:val="0044395C"/>
    <w:rsid w:val="00443AFE"/>
    <w:rsid w:val="00444035"/>
    <w:rsid w:val="00444149"/>
    <w:rsid w:val="0044435E"/>
    <w:rsid w:val="00444467"/>
    <w:rsid w:val="004444F3"/>
    <w:rsid w:val="00444530"/>
    <w:rsid w:val="00444904"/>
    <w:rsid w:val="00444B06"/>
    <w:rsid w:val="00444BF2"/>
    <w:rsid w:val="00444D20"/>
    <w:rsid w:val="00444D3E"/>
    <w:rsid w:val="00444F2C"/>
    <w:rsid w:val="0044501F"/>
    <w:rsid w:val="004450E4"/>
    <w:rsid w:val="00445479"/>
    <w:rsid w:val="004457C5"/>
    <w:rsid w:val="00445B35"/>
    <w:rsid w:val="0044612C"/>
    <w:rsid w:val="004463B0"/>
    <w:rsid w:val="004464AF"/>
    <w:rsid w:val="004467E3"/>
    <w:rsid w:val="00446870"/>
    <w:rsid w:val="00446B26"/>
    <w:rsid w:val="00446DFA"/>
    <w:rsid w:val="00446EAC"/>
    <w:rsid w:val="0044717B"/>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7D"/>
    <w:rsid w:val="00455793"/>
    <w:rsid w:val="004558B4"/>
    <w:rsid w:val="00455E86"/>
    <w:rsid w:val="00456D6A"/>
    <w:rsid w:val="00456E53"/>
    <w:rsid w:val="00456F19"/>
    <w:rsid w:val="00456F61"/>
    <w:rsid w:val="00457080"/>
    <w:rsid w:val="0045708E"/>
    <w:rsid w:val="004578EF"/>
    <w:rsid w:val="004579A8"/>
    <w:rsid w:val="00457A4F"/>
    <w:rsid w:val="00457C8B"/>
    <w:rsid w:val="004602B6"/>
    <w:rsid w:val="0046031C"/>
    <w:rsid w:val="004605BE"/>
    <w:rsid w:val="00460855"/>
    <w:rsid w:val="0046087C"/>
    <w:rsid w:val="004608D3"/>
    <w:rsid w:val="00461668"/>
    <w:rsid w:val="00461D85"/>
    <w:rsid w:val="004628E0"/>
    <w:rsid w:val="00462E45"/>
    <w:rsid w:val="00462F97"/>
    <w:rsid w:val="004630AB"/>
    <w:rsid w:val="004635BD"/>
    <w:rsid w:val="00463736"/>
    <w:rsid w:val="00463A16"/>
    <w:rsid w:val="00463AF1"/>
    <w:rsid w:val="004646C3"/>
    <w:rsid w:val="00464C7A"/>
    <w:rsid w:val="00465E4A"/>
    <w:rsid w:val="00465E8A"/>
    <w:rsid w:val="00465FE1"/>
    <w:rsid w:val="0046603F"/>
    <w:rsid w:val="00466268"/>
    <w:rsid w:val="00466693"/>
    <w:rsid w:val="00466C97"/>
    <w:rsid w:val="004672C0"/>
    <w:rsid w:val="00467438"/>
    <w:rsid w:val="00470099"/>
    <w:rsid w:val="004701D3"/>
    <w:rsid w:val="00470791"/>
    <w:rsid w:val="004708FE"/>
    <w:rsid w:val="00470954"/>
    <w:rsid w:val="004709B8"/>
    <w:rsid w:val="00471059"/>
    <w:rsid w:val="00471536"/>
    <w:rsid w:val="004715C0"/>
    <w:rsid w:val="00471676"/>
    <w:rsid w:val="00471A1B"/>
    <w:rsid w:val="00471A74"/>
    <w:rsid w:val="00471C96"/>
    <w:rsid w:val="00471D06"/>
    <w:rsid w:val="0047237D"/>
    <w:rsid w:val="004724C4"/>
    <w:rsid w:val="0047272A"/>
    <w:rsid w:val="00472995"/>
    <w:rsid w:val="00472D2C"/>
    <w:rsid w:val="00473000"/>
    <w:rsid w:val="004732B8"/>
    <w:rsid w:val="004734C1"/>
    <w:rsid w:val="0047380C"/>
    <w:rsid w:val="00473AD2"/>
    <w:rsid w:val="00473B1A"/>
    <w:rsid w:val="00474346"/>
    <w:rsid w:val="00474418"/>
    <w:rsid w:val="0047445E"/>
    <w:rsid w:val="0047458D"/>
    <w:rsid w:val="00474956"/>
    <w:rsid w:val="00474CDD"/>
    <w:rsid w:val="00474D87"/>
    <w:rsid w:val="00475099"/>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02D"/>
    <w:rsid w:val="004804F9"/>
    <w:rsid w:val="0048053B"/>
    <w:rsid w:val="00480A2A"/>
    <w:rsid w:val="00480BFA"/>
    <w:rsid w:val="00480C41"/>
    <w:rsid w:val="00480DD5"/>
    <w:rsid w:val="0048152B"/>
    <w:rsid w:val="00481641"/>
    <w:rsid w:val="004817A3"/>
    <w:rsid w:val="00481873"/>
    <w:rsid w:val="00481BB3"/>
    <w:rsid w:val="00481D96"/>
    <w:rsid w:val="00481FB9"/>
    <w:rsid w:val="004824DE"/>
    <w:rsid w:val="004825FF"/>
    <w:rsid w:val="004826F0"/>
    <w:rsid w:val="00482773"/>
    <w:rsid w:val="00482AA0"/>
    <w:rsid w:val="00482D0D"/>
    <w:rsid w:val="00483402"/>
    <w:rsid w:val="00483752"/>
    <w:rsid w:val="004837A8"/>
    <w:rsid w:val="004838D3"/>
    <w:rsid w:val="00483CBD"/>
    <w:rsid w:val="00483F67"/>
    <w:rsid w:val="0048415B"/>
    <w:rsid w:val="00484197"/>
    <w:rsid w:val="00484324"/>
    <w:rsid w:val="00484633"/>
    <w:rsid w:val="00484F97"/>
    <w:rsid w:val="00485F31"/>
    <w:rsid w:val="004866B4"/>
    <w:rsid w:val="004867CF"/>
    <w:rsid w:val="00486882"/>
    <w:rsid w:val="00486923"/>
    <w:rsid w:val="00486D6C"/>
    <w:rsid w:val="00487158"/>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A8E"/>
    <w:rsid w:val="0049307B"/>
    <w:rsid w:val="00493133"/>
    <w:rsid w:val="0049350A"/>
    <w:rsid w:val="00493624"/>
    <w:rsid w:val="004937A1"/>
    <w:rsid w:val="00494422"/>
    <w:rsid w:val="004945E1"/>
    <w:rsid w:val="0049485B"/>
    <w:rsid w:val="004949BB"/>
    <w:rsid w:val="00494BFE"/>
    <w:rsid w:val="00494F8B"/>
    <w:rsid w:val="004952B2"/>
    <w:rsid w:val="004953C2"/>
    <w:rsid w:val="0049548E"/>
    <w:rsid w:val="00495934"/>
    <w:rsid w:val="00495976"/>
    <w:rsid w:val="0049597C"/>
    <w:rsid w:val="00495B41"/>
    <w:rsid w:val="00495D17"/>
    <w:rsid w:val="00496313"/>
    <w:rsid w:val="004969CE"/>
    <w:rsid w:val="00496D75"/>
    <w:rsid w:val="00496E53"/>
    <w:rsid w:val="00496F15"/>
    <w:rsid w:val="0049733D"/>
    <w:rsid w:val="0049759D"/>
    <w:rsid w:val="0049776D"/>
    <w:rsid w:val="00497B8C"/>
    <w:rsid w:val="004A0233"/>
    <w:rsid w:val="004A0A1C"/>
    <w:rsid w:val="004A10FE"/>
    <w:rsid w:val="004A150D"/>
    <w:rsid w:val="004A1629"/>
    <w:rsid w:val="004A21C9"/>
    <w:rsid w:val="004A259A"/>
    <w:rsid w:val="004A25BE"/>
    <w:rsid w:val="004A2673"/>
    <w:rsid w:val="004A2CA4"/>
    <w:rsid w:val="004A2FB5"/>
    <w:rsid w:val="004A3181"/>
    <w:rsid w:val="004A326C"/>
    <w:rsid w:val="004A32B0"/>
    <w:rsid w:val="004A337B"/>
    <w:rsid w:val="004A3809"/>
    <w:rsid w:val="004A3B91"/>
    <w:rsid w:val="004A3E5D"/>
    <w:rsid w:val="004A3F5F"/>
    <w:rsid w:val="004A3FF5"/>
    <w:rsid w:val="004A429F"/>
    <w:rsid w:val="004A42AD"/>
    <w:rsid w:val="004A49D0"/>
    <w:rsid w:val="004A4E75"/>
    <w:rsid w:val="004A50BC"/>
    <w:rsid w:val="004A5122"/>
    <w:rsid w:val="004A5340"/>
    <w:rsid w:val="004A5363"/>
    <w:rsid w:val="004A5760"/>
    <w:rsid w:val="004A5EAA"/>
    <w:rsid w:val="004A5EBD"/>
    <w:rsid w:val="004A65CD"/>
    <w:rsid w:val="004A697A"/>
    <w:rsid w:val="004A6C76"/>
    <w:rsid w:val="004A6CFD"/>
    <w:rsid w:val="004A6E4F"/>
    <w:rsid w:val="004A736A"/>
    <w:rsid w:val="004A7AC7"/>
    <w:rsid w:val="004B13FE"/>
    <w:rsid w:val="004B146D"/>
    <w:rsid w:val="004B171D"/>
    <w:rsid w:val="004B1B97"/>
    <w:rsid w:val="004B1E66"/>
    <w:rsid w:val="004B1FE6"/>
    <w:rsid w:val="004B23E0"/>
    <w:rsid w:val="004B2409"/>
    <w:rsid w:val="004B251B"/>
    <w:rsid w:val="004B262A"/>
    <w:rsid w:val="004B27F6"/>
    <w:rsid w:val="004B296B"/>
    <w:rsid w:val="004B2BF8"/>
    <w:rsid w:val="004B2CD6"/>
    <w:rsid w:val="004B2E3C"/>
    <w:rsid w:val="004B3124"/>
    <w:rsid w:val="004B31D0"/>
    <w:rsid w:val="004B3626"/>
    <w:rsid w:val="004B4069"/>
    <w:rsid w:val="004B4230"/>
    <w:rsid w:val="004B47C6"/>
    <w:rsid w:val="004B4D09"/>
    <w:rsid w:val="004B5B0A"/>
    <w:rsid w:val="004B5D95"/>
    <w:rsid w:val="004B6516"/>
    <w:rsid w:val="004B65DA"/>
    <w:rsid w:val="004B6B82"/>
    <w:rsid w:val="004B72CD"/>
    <w:rsid w:val="004B72E5"/>
    <w:rsid w:val="004B7399"/>
    <w:rsid w:val="004B7AC0"/>
    <w:rsid w:val="004B7CBD"/>
    <w:rsid w:val="004C002F"/>
    <w:rsid w:val="004C015A"/>
    <w:rsid w:val="004C036D"/>
    <w:rsid w:val="004C066C"/>
    <w:rsid w:val="004C0A9B"/>
    <w:rsid w:val="004C0C03"/>
    <w:rsid w:val="004C0EDB"/>
    <w:rsid w:val="004C197F"/>
    <w:rsid w:val="004C1A60"/>
    <w:rsid w:val="004C21B8"/>
    <w:rsid w:val="004C27E4"/>
    <w:rsid w:val="004C2D30"/>
    <w:rsid w:val="004C3004"/>
    <w:rsid w:val="004C31F3"/>
    <w:rsid w:val="004C32EB"/>
    <w:rsid w:val="004C355A"/>
    <w:rsid w:val="004C35DF"/>
    <w:rsid w:val="004C3C89"/>
    <w:rsid w:val="004C3E5F"/>
    <w:rsid w:val="004C3EFA"/>
    <w:rsid w:val="004C40CC"/>
    <w:rsid w:val="004C438D"/>
    <w:rsid w:val="004C46F7"/>
    <w:rsid w:val="004C4907"/>
    <w:rsid w:val="004C4DA1"/>
    <w:rsid w:val="004C4EA2"/>
    <w:rsid w:val="004C5163"/>
    <w:rsid w:val="004C52D2"/>
    <w:rsid w:val="004C54C0"/>
    <w:rsid w:val="004C54D3"/>
    <w:rsid w:val="004C55A1"/>
    <w:rsid w:val="004C55AA"/>
    <w:rsid w:val="004C6243"/>
    <w:rsid w:val="004C654C"/>
    <w:rsid w:val="004C69F7"/>
    <w:rsid w:val="004C6D16"/>
    <w:rsid w:val="004C74DD"/>
    <w:rsid w:val="004C7583"/>
    <w:rsid w:val="004C75DA"/>
    <w:rsid w:val="004C7B06"/>
    <w:rsid w:val="004C7B69"/>
    <w:rsid w:val="004D013C"/>
    <w:rsid w:val="004D0C46"/>
    <w:rsid w:val="004D101D"/>
    <w:rsid w:val="004D1093"/>
    <w:rsid w:val="004D10F7"/>
    <w:rsid w:val="004D1224"/>
    <w:rsid w:val="004D169E"/>
    <w:rsid w:val="004D1800"/>
    <w:rsid w:val="004D18C8"/>
    <w:rsid w:val="004D1A15"/>
    <w:rsid w:val="004D1D7A"/>
    <w:rsid w:val="004D1DB0"/>
    <w:rsid w:val="004D213E"/>
    <w:rsid w:val="004D23F8"/>
    <w:rsid w:val="004D282B"/>
    <w:rsid w:val="004D29C7"/>
    <w:rsid w:val="004D2ECC"/>
    <w:rsid w:val="004D32F3"/>
    <w:rsid w:val="004D34E3"/>
    <w:rsid w:val="004D3C3E"/>
    <w:rsid w:val="004D4077"/>
    <w:rsid w:val="004D4207"/>
    <w:rsid w:val="004D45D3"/>
    <w:rsid w:val="004D4B1A"/>
    <w:rsid w:val="004D4C8E"/>
    <w:rsid w:val="004D4DE0"/>
    <w:rsid w:val="004D51FE"/>
    <w:rsid w:val="004D581D"/>
    <w:rsid w:val="004D6300"/>
    <w:rsid w:val="004D64A7"/>
    <w:rsid w:val="004D64E5"/>
    <w:rsid w:val="004D666D"/>
    <w:rsid w:val="004D6787"/>
    <w:rsid w:val="004D73D2"/>
    <w:rsid w:val="004D76B4"/>
    <w:rsid w:val="004D7E2D"/>
    <w:rsid w:val="004E0261"/>
    <w:rsid w:val="004E0B51"/>
    <w:rsid w:val="004E0FBE"/>
    <w:rsid w:val="004E0FF1"/>
    <w:rsid w:val="004E115A"/>
    <w:rsid w:val="004E13A2"/>
    <w:rsid w:val="004E144C"/>
    <w:rsid w:val="004E2010"/>
    <w:rsid w:val="004E2306"/>
    <w:rsid w:val="004E24B7"/>
    <w:rsid w:val="004E2BDF"/>
    <w:rsid w:val="004E2DDB"/>
    <w:rsid w:val="004E3753"/>
    <w:rsid w:val="004E38EB"/>
    <w:rsid w:val="004E3C9F"/>
    <w:rsid w:val="004E3DDD"/>
    <w:rsid w:val="004E40AF"/>
    <w:rsid w:val="004E4320"/>
    <w:rsid w:val="004E4385"/>
    <w:rsid w:val="004E451E"/>
    <w:rsid w:val="004E4845"/>
    <w:rsid w:val="004E50D7"/>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822"/>
    <w:rsid w:val="004F2EF2"/>
    <w:rsid w:val="004F3085"/>
    <w:rsid w:val="004F3248"/>
    <w:rsid w:val="004F3626"/>
    <w:rsid w:val="004F3639"/>
    <w:rsid w:val="004F38A8"/>
    <w:rsid w:val="004F45ED"/>
    <w:rsid w:val="004F48E8"/>
    <w:rsid w:val="004F5705"/>
    <w:rsid w:val="004F592B"/>
    <w:rsid w:val="004F5F62"/>
    <w:rsid w:val="004F64E9"/>
    <w:rsid w:val="004F6759"/>
    <w:rsid w:val="004F6A77"/>
    <w:rsid w:val="004F7427"/>
    <w:rsid w:val="004F753A"/>
    <w:rsid w:val="004F7635"/>
    <w:rsid w:val="004F77F3"/>
    <w:rsid w:val="004F7919"/>
    <w:rsid w:val="004F7E8E"/>
    <w:rsid w:val="004F7FB4"/>
    <w:rsid w:val="00500078"/>
    <w:rsid w:val="00500A37"/>
    <w:rsid w:val="00500AE5"/>
    <w:rsid w:val="0050169A"/>
    <w:rsid w:val="00501E9B"/>
    <w:rsid w:val="00502384"/>
    <w:rsid w:val="005023BB"/>
    <w:rsid w:val="0050298A"/>
    <w:rsid w:val="00502B94"/>
    <w:rsid w:val="00502BB7"/>
    <w:rsid w:val="005030D4"/>
    <w:rsid w:val="005036A2"/>
    <w:rsid w:val="00503AE2"/>
    <w:rsid w:val="00503D93"/>
    <w:rsid w:val="00504C4C"/>
    <w:rsid w:val="00504E49"/>
    <w:rsid w:val="00505155"/>
    <w:rsid w:val="005052C6"/>
    <w:rsid w:val="005055A9"/>
    <w:rsid w:val="00505BB2"/>
    <w:rsid w:val="005061E4"/>
    <w:rsid w:val="00506506"/>
    <w:rsid w:val="005067E9"/>
    <w:rsid w:val="00506E8A"/>
    <w:rsid w:val="00506F47"/>
    <w:rsid w:val="00506F90"/>
    <w:rsid w:val="00507023"/>
    <w:rsid w:val="00507252"/>
    <w:rsid w:val="005074C0"/>
    <w:rsid w:val="0050753A"/>
    <w:rsid w:val="00507560"/>
    <w:rsid w:val="005076E8"/>
    <w:rsid w:val="005077D2"/>
    <w:rsid w:val="005079D8"/>
    <w:rsid w:val="00507A84"/>
    <w:rsid w:val="00507FF4"/>
    <w:rsid w:val="0051003E"/>
    <w:rsid w:val="0051009A"/>
    <w:rsid w:val="00510173"/>
    <w:rsid w:val="005101F5"/>
    <w:rsid w:val="00511013"/>
    <w:rsid w:val="00511245"/>
    <w:rsid w:val="0051128D"/>
    <w:rsid w:val="005113E4"/>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E0D"/>
    <w:rsid w:val="00517FD2"/>
    <w:rsid w:val="00520063"/>
    <w:rsid w:val="00520105"/>
    <w:rsid w:val="005204AB"/>
    <w:rsid w:val="00520A75"/>
    <w:rsid w:val="00520B5F"/>
    <w:rsid w:val="005212D8"/>
    <w:rsid w:val="00521341"/>
    <w:rsid w:val="005215FB"/>
    <w:rsid w:val="00521650"/>
    <w:rsid w:val="0052175E"/>
    <w:rsid w:val="005218CE"/>
    <w:rsid w:val="00521D93"/>
    <w:rsid w:val="005220D2"/>
    <w:rsid w:val="005222E3"/>
    <w:rsid w:val="00522396"/>
    <w:rsid w:val="00522400"/>
    <w:rsid w:val="0052244B"/>
    <w:rsid w:val="00522DD6"/>
    <w:rsid w:val="00522DEB"/>
    <w:rsid w:val="00522EEC"/>
    <w:rsid w:val="0052304D"/>
    <w:rsid w:val="00523251"/>
    <w:rsid w:val="00523757"/>
    <w:rsid w:val="005239C2"/>
    <w:rsid w:val="00523C5D"/>
    <w:rsid w:val="00523C5F"/>
    <w:rsid w:val="00523CE6"/>
    <w:rsid w:val="00523F7A"/>
    <w:rsid w:val="00524359"/>
    <w:rsid w:val="00524428"/>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B0A"/>
    <w:rsid w:val="00527D8B"/>
    <w:rsid w:val="00527F4E"/>
    <w:rsid w:val="00527FFB"/>
    <w:rsid w:val="005308F8"/>
    <w:rsid w:val="00530AB0"/>
    <w:rsid w:val="00530B12"/>
    <w:rsid w:val="00530D1D"/>
    <w:rsid w:val="00530D98"/>
    <w:rsid w:val="005315BE"/>
    <w:rsid w:val="005316CF"/>
    <w:rsid w:val="005317D0"/>
    <w:rsid w:val="00531A76"/>
    <w:rsid w:val="00531B61"/>
    <w:rsid w:val="00531E36"/>
    <w:rsid w:val="0053237C"/>
    <w:rsid w:val="005324A4"/>
    <w:rsid w:val="005326C6"/>
    <w:rsid w:val="00532921"/>
    <w:rsid w:val="00532A7E"/>
    <w:rsid w:val="00532B1C"/>
    <w:rsid w:val="00532EB8"/>
    <w:rsid w:val="00533354"/>
    <w:rsid w:val="00533547"/>
    <w:rsid w:val="005337A7"/>
    <w:rsid w:val="0053382C"/>
    <w:rsid w:val="00533A1C"/>
    <w:rsid w:val="00533C6B"/>
    <w:rsid w:val="00533FBD"/>
    <w:rsid w:val="005342F5"/>
    <w:rsid w:val="0053446A"/>
    <w:rsid w:val="005348D2"/>
    <w:rsid w:val="00534C49"/>
    <w:rsid w:val="00535078"/>
    <w:rsid w:val="0053546D"/>
    <w:rsid w:val="005354A9"/>
    <w:rsid w:val="00535AC2"/>
    <w:rsid w:val="00535E3E"/>
    <w:rsid w:val="00536047"/>
    <w:rsid w:val="00536B5C"/>
    <w:rsid w:val="00536D5A"/>
    <w:rsid w:val="005370D2"/>
    <w:rsid w:val="00537131"/>
    <w:rsid w:val="005371F4"/>
    <w:rsid w:val="0053798B"/>
    <w:rsid w:val="00537A86"/>
    <w:rsid w:val="00537D44"/>
    <w:rsid w:val="005402E2"/>
    <w:rsid w:val="00540373"/>
    <w:rsid w:val="0054083E"/>
    <w:rsid w:val="00540C91"/>
    <w:rsid w:val="00540EDF"/>
    <w:rsid w:val="00540FF9"/>
    <w:rsid w:val="0054108D"/>
    <w:rsid w:val="00541419"/>
    <w:rsid w:val="005417DF"/>
    <w:rsid w:val="00541968"/>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CDC"/>
    <w:rsid w:val="00545EC5"/>
    <w:rsid w:val="0054670D"/>
    <w:rsid w:val="00546C25"/>
    <w:rsid w:val="00547060"/>
    <w:rsid w:val="005471BF"/>
    <w:rsid w:val="005475AB"/>
    <w:rsid w:val="00547AB8"/>
    <w:rsid w:val="00550604"/>
    <w:rsid w:val="00550B51"/>
    <w:rsid w:val="00550DDE"/>
    <w:rsid w:val="00550E03"/>
    <w:rsid w:val="00551190"/>
    <w:rsid w:val="0055133C"/>
    <w:rsid w:val="00551B76"/>
    <w:rsid w:val="00551CE2"/>
    <w:rsid w:val="00551D67"/>
    <w:rsid w:val="00551DF5"/>
    <w:rsid w:val="005525BD"/>
    <w:rsid w:val="00552D8C"/>
    <w:rsid w:val="00552DA8"/>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301D"/>
    <w:rsid w:val="005630CF"/>
    <w:rsid w:val="00563579"/>
    <w:rsid w:val="00564204"/>
    <w:rsid w:val="0056487E"/>
    <w:rsid w:val="00564A33"/>
    <w:rsid w:val="00565134"/>
    <w:rsid w:val="005651E8"/>
    <w:rsid w:val="0056580C"/>
    <w:rsid w:val="00565A90"/>
    <w:rsid w:val="00566422"/>
    <w:rsid w:val="00566B93"/>
    <w:rsid w:val="00566D6D"/>
    <w:rsid w:val="00567B60"/>
    <w:rsid w:val="00567BA3"/>
    <w:rsid w:val="00567C5B"/>
    <w:rsid w:val="005704F4"/>
    <w:rsid w:val="0057055F"/>
    <w:rsid w:val="005708CE"/>
    <w:rsid w:val="00570B78"/>
    <w:rsid w:val="005712F8"/>
    <w:rsid w:val="005715A0"/>
    <w:rsid w:val="00571661"/>
    <w:rsid w:val="00571930"/>
    <w:rsid w:val="005719E1"/>
    <w:rsid w:val="00571BF0"/>
    <w:rsid w:val="0057209C"/>
    <w:rsid w:val="0057258D"/>
    <w:rsid w:val="005725EA"/>
    <w:rsid w:val="005726A3"/>
    <w:rsid w:val="0057288F"/>
    <w:rsid w:val="00572AA3"/>
    <w:rsid w:val="005736E0"/>
    <w:rsid w:val="00573973"/>
    <w:rsid w:val="00573D45"/>
    <w:rsid w:val="00574007"/>
    <w:rsid w:val="0057465B"/>
    <w:rsid w:val="00575674"/>
    <w:rsid w:val="005758EB"/>
    <w:rsid w:val="00575C56"/>
    <w:rsid w:val="00575D09"/>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0E05"/>
    <w:rsid w:val="0058107E"/>
    <w:rsid w:val="00581545"/>
    <w:rsid w:val="0058156A"/>
    <w:rsid w:val="00581674"/>
    <w:rsid w:val="00581789"/>
    <w:rsid w:val="00581846"/>
    <w:rsid w:val="00581869"/>
    <w:rsid w:val="00581BD2"/>
    <w:rsid w:val="00581E0B"/>
    <w:rsid w:val="00581FAE"/>
    <w:rsid w:val="00582002"/>
    <w:rsid w:val="00582159"/>
    <w:rsid w:val="00582787"/>
    <w:rsid w:val="00582ADE"/>
    <w:rsid w:val="00582C67"/>
    <w:rsid w:val="005831EB"/>
    <w:rsid w:val="00583689"/>
    <w:rsid w:val="00583888"/>
    <w:rsid w:val="00583C58"/>
    <w:rsid w:val="00584050"/>
    <w:rsid w:val="005843D8"/>
    <w:rsid w:val="0058456C"/>
    <w:rsid w:val="00584C0E"/>
    <w:rsid w:val="00584CF3"/>
    <w:rsid w:val="0058501F"/>
    <w:rsid w:val="00585525"/>
    <w:rsid w:val="00585538"/>
    <w:rsid w:val="0058570E"/>
    <w:rsid w:val="00585C8C"/>
    <w:rsid w:val="00585CB6"/>
    <w:rsid w:val="005860CF"/>
    <w:rsid w:val="005861E2"/>
    <w:rsid w:val="00586D72"/>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293"/>
    <w:rsid w:val="00594A39"/>
    <w:rsid w:val="00594ADC"/>
    <w:rsid w:val="00595BCD"/>
    <w:rsid w:val="00595F55"/>
    <w:rsid w:val="0059604B"/>
    <w:rsid w:val="00596A06"/>
    <w:rsid w:val="00596DF4"/>
    <w:rsid w:val="00597208"/>
    <w:rsid w:val="00597461"/>
    <w:rsid w:val="005974EF"/>
    <w:rsid w:val="00597C10"/>
    <w:rsid w:val="00597ED0"/>
    <w:rsid w:val="00597FBC"/>
    <w:rsid w:val="005A004D"/>
    <w:rsid w:val="005A00C7"/>
    <w:rsid w:val="005A0588"/>
    <w:rsid w:val="005A0825"/>
    <w:rsid w:val="005A0864"/>
    <w:rsid w:val="005A08B2"/>
    <w:rsid w:val="005A0F01"/>
    <w:rsid w:val="005A11AC"/>
    <w:rsid w:val="005A12E0"/>
    <w:rsid w:val="005A153F"/>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4E53"/>
    <w:rsid w:val="005A606D"/>
    <w:rsid w:val="005A6962"/>
    <w:rsid w:val="005A6B66"/>
    <w:rsid w:val="005A6F0C"/>
    <w:rsid w:val="005A719F"/>
    <w:rsid w:val="005A71D6"/>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40"/>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3B6"/>
    <w:rsid w:val="005B64CC"/>
    <w:rsid w:val="005B66AB"/>
    <w:rsid w:val="005B677E"/>
    <w:rsid w:val="005B6903"/>
    <w:rsid w:val="005B6BC6"/>
    <w:rsid w:val="005B6C5A"/>
    <w:rsid w:val="005B77F0"/>
    <w:rsid w:val="005B787B"/>
    <w:rsid w:val="005C03A9"/>
    <w:rsid w:val="005C065E"/>
    <w:rsid w:val="005C103E"/>
    <w:rsid w:val="005C10C3"/>
    <w:rsid w:val="005C14E3"/>
    <w:rsid w:val="005C15AB"/>
    <w:rsid w:val="005C176B"/>
    <w:rsid w:val="005C1F21"/>
    <w:rsid w:val="005C1F81"/>
    <w:rsid w:val="005C2D04"/>
    <w:rsid w:val="005C30A5"/>
    <w:rsid w:val="005C33DE"/>
    <w:rsid w:val="005C3B25"/>
    <w:rsid w:val="005C3BE2"/>
    <w:rsid w:val="005C3EBE"/>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399E"/>
    <w:rsid w:val="005D3CFF"/>
    <w:rsid w:val="005D41C6"/>
    <w:rsid w:val="005D455F"/>
    <w:rsid w:val="005D4773"/>
    <w:rsid w:val="005D47AB"/>
    <w:rsid w:val="005D4BA3"/>
    <w:rsid w:val="005D4BE7"/>
    <w:rsid w:val="005D50F4"/>
    <w:rsid w:val="005D535D"/>
    <w:rsid w:val="005D53FE"/>
    <w:rsid w:val="005D588C"/>
    <w:rsid w:val="005D5DD0"/>
    <w:rsid w:val="005D5E68"/>
    <w:rsid w:val="005D61CF"/>
    <w:rsid w:val="005D64D0"/>
    <w:rsid w:val="005D65C0"/>
    <w:rsid w:val="005D661A"/>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0D27"/>
    <w:rsid w:val="005E1333"/>
    <w:rsid w:val="005E146D"/>
    <w:rsid w:val="005E199C"/>
    <w:rsid w:val="005E1AC3"/>
    <w:rsid w:val="005E1CC9"/>
    <w:rsid w:val="005E1D55"/>
    <w:rsid w:val="005E2F66"/>
    <w:rsid w:val="005E2FB4"/>
    <w:rsid w:val="005E39C3"/>
    <w:rsid w:val="005E3A41"/>
    <w:rsid w:val="005E44B2"/>
    <w:rsid w:val="005E454B"/>
    <w:rsid w:val="005E494D"/>
    <w:rsid w:val="005E531F"/>
    <w:rsid w:val="005E5380"/>
    <w:rsid w:val="005E54B5"/>
    <w:rsid w:val="005E555E"/>
    <w:rsid w:val="005E57A7"/>
    <w:rsid w:val="005E63C9"/>
    <w:rsid w:val="005E693D"/>
    <w:rsid w:val="005E6985"/>
    <w:rsid w:val="005E6E34"/>
    <w:rsid w:val="005E7267"/>
    <w:rsid w:val="005E72C3"/>
    <w:rsid w:val="005E7759"/>
    <w:rsid w:val="005E78BC"/>
    <w:rsid w:val="005E7E1D"/>
    <w:rsid w:val="005F0181"/>
    <w:rsid w:val="005F0403"/>
    <w:rsid w:val="005F044F"/>
    <w:rsid w:val="005F0905"/>
    <w:rsid w:val="005F0C54"/>
    <w:rsid w:val="005F0F5F"/>
    <w:rsid w:val="005F1699"/>
    <w:rsid w:val="005F1FC3"/>
    <w:rsid w:val="005F200A"/>
    <w:rsid w:val="005F25C3"/>
    <w:rsid w:val="005F29F4"/>
    <w:rsid w:val="005F2D82"/>
    <w:rsid w:val="005F2F80"/>
    <w:rsid w:val="005F2F98"/>
    <w:rsid w:val="005F3C6E"/>
    <w:rsid w:val="005F3D4B"/>
    <w:rsid w:val="005F3E2E"/>
    <w:rsid w:val="005F3FA5"/>
    <w:rsid w:val="005F425C"/>
    <w:rsid w:val="005F43CF"/>
    <w:rsid w:val="005F4467"/>
    <w:rsid w:val="005F45AA"/>
    <w:rsid w:val="005F4664"/>
    <w:rsid w:val="005F4CDA"/>
    <w:rsid w:val="005F4D03"/>
    <w:rsid w:val="005F5022"/>
    <w:rsid w:val="005F5147"/>
    <w:rsid w:val="005F53C3"/>
    <w:rsid w:val="005F55FC"/>
    <w:rsid w:val="005F58CC"/>
    <w:rsid w:val="005F590A"/>
    <w:rsid w:val="005F5BCE"/>
    <w:rsid w:val="005F5EFB"/>
    <w:rsid w:val="005F60E5"/>
    <w:rsid w:val="005F6664"/>
    <w:rsid w:val="005F66E7"/>
    <w:rsid w:val="005F6EA1"/>
    <w:rsid w:val="005F6EA9"/>
    <w:rsid w:val="005F744A"/>
    <w:rsid w:val="005F752E"/>
    <w:rsid w:val="005F756D"/>
    <w:rsid w:val="005F7DCF"/>
    <w:rsid w:val="00600035"/>
    <w:rsid w:val="00600100"/>
    <w:rsid w:val="0060023E"/>
    <w:rsid w:val="00600338"/>
    <w:rsid w:val="006004C8"/>
    <w:rsid w:val="0060052E"/>
    <w:rsid w:val="006006BC"/>
    <w:rsid w:val="0060085C"/>
    <w:rsid w:val="00600A12"/>
    <w:rsid w:val="00600E6D"/>
    <w:rsid w:val="00600EF0"/>
    <w:rsid w:val="0060145B"/>
    <w:rsid w:val="0060154D"/>
    <w:rsid w:val="006015D3"/>
    <w:rsid w:val="006017D6"/>
    <w:rsid w:val="00602356"/>
    <w:rsid w:val="006024C1"/>
    <w:rsid w:val="006025B1"/>
    <w:rsid w:val="0060261A"/>
    <w:rsid w:val="006032E4"/>
    <w:rsid w:val="00603932"/>
    <w:rsid w:val="00603BC9"/>
    <w:rsid w:val="00604193"/>
    <w:rsid w:val="00604377"/>
    <w:rsid w:val="00604434"/>
    <w:rsid w:val="006044A9"/>
    <w:rsid w:val="006046C5"/>
    <w:rsid w:val="00604B8F"/>
    <w:rsid w:val="00604BE2"/>
    <w:rsid w:val="00605298"/>
    <w:rsid w:val="006054AD"/>
    <w:rsid w:val="00605553"/>
    <w:rsid w:val="00605AB0"/>
    <w:rsid w:val="00605B25"/>
    <w:rsid w:val="00605F8E"/>
    <w:rsid w:val="006064E4"/>
    <w:rsid w:val="006066BB"/>
    <w:rsid w:val="00606AD6"/>
    <w:rsid w:val="00606B38"/>
    <w:rsid w:val="00606EA2"/>
    <w:rsid w:val="006070B9"/>
    <w:rsid w:val="006070F7"/>
    <w:rsid w:val="006073A3"/>
    <w:rsid w:val="006073D7"/>
    <w:rsid w:val="006075E7"/>
    <w:rsid w:val="00607662"/>
    <w:rsid w:val="00607E18"/>
    <w:rsid w:val="00610A8F"/>
    <w:rsid w:val="00610C1F"/>
    <w:rsid w:val="0061115D"/>
    <w:rsid w:val="006112D0"/>
    <w:rsid w:val="0061153C"/>
    <w:rsid w:val="00611EC8"/>
    <w:rsid w:val="0061202A"/>
    <w:rsid w:val="006122D7"/>
    <w:rsid w:val="006123CD"/>
    <w:rsid w:val="006123D3"/>
    <w:rsid w:val="00612DFF"/>
    <w:rsid w:val="00612E37"/>
    <w:rsid w:val="00613154"/>
    <w:rsid w:val="0061335D"/>
    <w:rsid w:val="006135BF"/>
    <w:rsid w:val="0061361C"/>
    <w:rsid w:val="0061384C"/>
    <w:rsid w:val="00613910"/>
    <w:rsid w:val="00614076"/>
    <w:rsid w:val="006141A6"/>
    <w:rsid w:val="006141C6"/>
    <w:rsid w:val="006143E8"/>
    <w:rsid w:val="00614D24"/>
    <w:rsid w:val="00614D4E"/>
    <w:rsid w:val="006157AC"/>
    <w:rsid w:val="00615803"/>
    <w:rsid w:val="006158A2"/>
    <w:rsid w:val="00615CF4"/>
    <w:rsid w:val="00615D13"/>
    <w:rsid w:val="00615E33"/>
    <w:rsid w:val="0061630B"/>
    <w:rsid w:val="00616902"/>
    <w:rsid w:val="00616C29"/>
    <w:rsid w:val="00616DAC"/>
    <w:rsid w:val="00616F25"/>
    <w:rsid w:val="00616F57"/>
    <w:rsid w:val="006176FB"/>
    <w:rsid w:val="006178AF"/>
    <w:rsid w:val="006179A5"/>
    <w:rsid w:val="00617EE0"/>
    <w:rsid w:val="006201F3"/>
    <w:rsid w:val="006203EC"/>
    <w:rsid w:val="00620A1C"/>
    <w:rsid w:val="00620A2B"/>
    <w:rsid w:val="00620B76"/>
    <w:rsid w:val="00620EA7"/>
    <w:rsid w:val="0062175A"/>
    <w:rsid w:val="00621D05"/>
    <w:rsid w:val="006224BC"/>
    <w:rsid w:val="00622718"/>
    <w:rsid w:val="00622815"/>
    <w:rsid w:val="006228BD"/>
    <w:rsid w:val="00622FE4"/>
    <w:rsid w:val="006234BC"/>
    <w:rsid w:val="00623670"/>
    <w:rsid w:val="006238AF"/>
    <w:rsid w:val="00624404"/>
    <w:rsid w:val="00624511"/>
    <w:rsid w:val="0062474F"/>
    <w:rsid w:val="006247BD"/>
    <w:rsid w:val="00624D92"/>
    <w:rsid w:val="00624D9B"/>
    <w:rsid w:val="00624E2A"/>
    <w:rsid w:val="0062522C"/>
    <w:rsid w:val="0062523B"/>
    <w:rsid w:val="006256B8"/>
    <w:rsid w:val="00625996"/>
    <w:rsid w:val="00625C73"/>
    <w:rsid w:val="00625EC3"/>
    <w:rsid w:val="00625ECE"/>
    <w:rsid w:val="006260D0"/>
    <w:rsid w:val="006264EF"/>
    <w:rsid w:val="00626542"/>
    <w:rsid w:val="00626712"/>
    <w:rsid w:val="00626BC5"/>
    <w:rsid w:val="00626E43"/>
    <w:rsid w:val="00630372"/>
    <w:rsid w:val="006308D0"/>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499"/>
    <w:rsid w:val="0063749E"/>
    <w:rsid w:val="006374BD"/>
    <w:rsid w:val="00637578"/>
    <w:rsid w:val="00637F9A"/>
    <w:rsid w:val="00640177"/>
    <w:rsid w:val="0064073F"/>
    <w:rsid w:val="00640861"/>
    <w:rsid w:val="00640CE4"/>
    <w:rsid w:val="00640CE9"/>
    <w:rsid w:val="0064129D"/>
    <w:rsid w:val="00641350"/>
    <w:rsid w:val="00641780"/>
    <w:rsid w:val="006417D2"/>
    <w:rsid w:val="00641CA2"/>
    <w:rsid w:val="00642285"/>
    <w:rsid w:val="006424EE"/>
    <w:rsid w:val="0064252D"/>
    <w:rsid w:val="00642586"/>
    <w:rsid w:val="00642BAC"/>
    <w:rsid w:val="00643045"/>
    <w:rsid w:val="0064325C"/>
    <w:rsid w:val="0064372F"/>
    <w:rsid w:val="00643826"/>
    <w:rsid w:val="00643A26"/>
    <w:rsid w:val="00643A31"/>
    <w:rsid w:val="00643B10"/>
    <w:rsid w:val="006441DD"/>
    <w:rsid w:val="00644BFA"/>
    <w:rsid w:val="00644FD3"/>
    <w:rsid w:val="0064518D"/>
    <w:rsid w:val="0064541F"/>
    <w:rsid w:val="006455B2"/>
    <w:rsid w:val="00645675"/>
    <w:rsid w:val="00645C27"/>
    <w:rsid w:val="00645D56"/>
    <w:rsid w:val="00646031"/>
    <w:rsid w:val="006460D2"/>
    <w:rsid w:val="00646963"/>
    <w:rsid w:val="00647045"/>
    <w:rsid w:val="00647274"/>
    <w:rsid w:val="00647CCF"/>
    <w:rsid w:val="0065002B"/>
    <w:rsid w:val="00650280"/>
    <w:rsid w:val="0065044F"/>
    <w:rsid w:val="00650537"/>
    <w:rsid w:val="00650A2C"/>
    <w:rsid w:val="006511DC"/>
    <w:rsid w:val="006513B3"/>
    <w:rsid w:val="0065146B"/>
    <w:rsid w:val="0065156D"/>
    <w:rsid w:val="00651696"/>
    <w:rsid w:val="006516AA"/>
    <w:rsid w:val="0065172D"/>
    <w:rsid w:val="00651BBC"/>
    <w:rsid w:val="00651C06"/>
    <w:rsid w:val="00651C67"/>
    <w:rsid w:val="00651F15"/>
    <w:rsid w:val="006524B0"/>
    <w:rsid w:val="00652B71"/>
    <w:rsid w:val="00652B97"/>
    <w:rsid w:val="006533DC"/>
    <w:rsid w:val="006533F9"/>
    <w:rsid w:val="00653561"/>
    <w:rsid w:val="00653578"/>
    <w:rsid w:val="00653642"/>
    <w:rsid w:val="006538DD"/>
    <w:rsid w:val="006539E6"/>
    <w:rsid w:val="00653C05"/>
    <w:rsid w:val="00653DB6"/>
    <w:rsid w:val="00654111"/>
    <w:rsid w:val="0065498F"/>
    <w:rsid w:val="00654A45"/>
    <w:rsid w:val="00654D45"/>
    <w:rsid w:val="0065508A"/>
    <w:rsid w:val="0065584A"/>
    <w:rsid w:val="006558B6"/>
    <w:rsid w:val="00655E71"/>
    <w:rsid w:val="006569D4"/>
    <w:rsid w:val="006573F8"/>
    <w:rsid w:val="006574FF"/>
    <w:rsid w:val="00657580"/>
    <w:rsid w:val="00657B18"/>
    <w:rsid w:val="00657F6D"/>
    <w:rsid w:val="006604D0"/>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C12"/>
    <w:rsid w:val="006651EE"/>
    <w:rsid w:val="006658ED"/>
    <w:rsid w:val="00665957"/>
    <w:rsid w:val="00665A53"/>
    <w:rsid w:val="006668C2"/>
    <w:rsid w:val="00666946"/>
    <w:rsid w:val="006669D2"/>
    <w:rsid w:val="006669E0"/>
    <w:rsid w:val="00666BD2"/>
    <w:rsid w:val="00666C28"/>
    <w:rsid w:val="00666C35"/>
    <w:rsid w:val="00666DCF"/>
    <w:rsid w:val="006675E7"/>
    <w:rsid w:val="00670428"/>
    <w:rsid w:val="00670841"/>
    <w:rsid w:val="006708E4"/>
    <w:rsid w:val="006709B2"/>
    <w:rsid w:val="00670AD5"/>
    <w:rsid w:val="00671167"/>
    <w:rsid w:val="006715E2"/>
    <w:rsid w:val="00671654"/>
    <w:rsid w:val="00671E25"/>
    <w:rsid w:val="00672002"/>
    <w:rsid w:val="006721A3"/>
    <w:rsid w:val="00672276"/>
    <w:rsid w:val="00672322"/>
    <w:rsid w:val="00672BB7"/>
    <w:rsid w:val="006730B9"/>
    <w:rsid w:val="0067327A"/>
    <w:rsid w:val="006734B8"/>
    <w:rsid w:val="00673501"/>
    <w:rsid w:val="00673653"/>
    <w:rsid w:val="00673C86"/>
    <w:rsid w:val="00673CAE"/>
    <w:rsid w:val="00673DB7"/>
    <w:rsid w:val="00674026"/>
    <w:rsid w:val="006746BA"/>
    <w:rsid w:val="00675144"/>
    <w:rsid w:val="0067549A"/>
    <w:rsid w:val="006758EB"/>
    <w:rsid w:val="00676391"/>
    <w:rsid w:val="0067660C"/>
    <w:rsid w:val="00676749"/>
    <w:rsid w:val="00676A9A"/>
    <w:rsid w:val="00676E1F"/>
    <w:rsid w:val="0067724B"/>
    <w:rsid w:val="00677380"/>
    <w:rsid w:val="00677B0F"/>
    <w:rsid w:val="00680367"/>
    <w:rsid w:val="006806CF"/>
    <w:rsid w:val="00680939"/>
    <w:rsid w:val="0068096E"/>
    <w:rsid w:val="00680CEC"/>
    <w:rsid w:val="00680DFF"/>
    <w:rsid w:val="00680FB2"/>
    <w:rsid w:val="006811A0"/>
    <w:rsid w:val="006811BB"/>
    <w:rsid w:val="0068123B"/>
    <w:rsid w:val="0068127A"/>
    <w:rsid w:val="00681465"/>
    <w:rsid w:val="00681C75"/>
    <w:rsid w:val="00681DE5"/>
    <w:rsid w:val="00681FF2"/>
    <w:rsid w:val="0068253D"/>
    <w:rsid w:val="00682DEB"/>
    <w:rsid w:val="00682ED4"/>
    <w:rsid w:val="00683092"/>
    <w:rsid w:val="0068312C"/>
    <w:rsid w:val="00683272"/>
    <w:rsid w:val="0068333D"/>
    <w:rsid w:val="00683449"/>
    <w:rsid w:val="0068347F"/>
    <w:rsid w:val="006834B8"/>
    <w:rsid w:val="00683686"/>
    <w:rsid w:val="00683A41"/>
    <w:rsid w:val="00683E67"/>
    <w:rsid w:val="00683E7E"/>
    <w:rsid w:val="006843CB"/>
    <w:rsid w:val="00684523"/>
    <w:rsid w:val="00684BA2"/>
    <w:rsid w:val="00684F60"/>
    <w:rsid w:val="0068686B"/>
    <w:rsid w:val="00686A58"/>
    <w:rsid w:val="006873B6"/>
    <w:rsid w:val="0068766C"/>
    <w:rsid w:val="0069050E"/>
    <w:rsid w:val="0069085A"/>
    <w:rsid w:val="006908D6"/>
    <w:rsid w:val="00690B93"/>
    <w:rsid w:val="00690BCA"/>
    <w:rsid w:val="00690FEB"/>
    <w:rsid w:val="006910AB"/>
    <w:rsid w:val="0069117F"/>
    <w:rsid w:val="0069143D"/>
    <w:rsid w:val="00691688"/>
    <w:rsid w:val="006916D0"/>
    <w:rsid w:val="00691C0C"/>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55C6"/>
    <w:rsid w:val="0069596E"/>
    <w:rsid w:val="006960D8"/>
    <w:rsid w:val="006960F5"/>
    <w:rsid w:val="00696279"/>
    <w:rsid w:val="0069641C"/>
    <w:rsid w:val="0069666D"/>
    <w:rsid w:val="00696A45"/>
    <w:rsid w:val="00696A75"/>
    <w:rsid w:val="00696C45"/>
    <w:rsid w:val="00696E24"/>
    <w:rsid w:val="00696E31"/>
    <w:rsid w:val="0069712C"/>
    <w:rsid w:val="006971C8"/>
    <w:rsid w:val="00697704"/>
    <w:rsid w:val="0069774D"/>
    <w:rsid w:val="00697980"/>
    <w:rsid w:val="00697A12"/>
    <w:rsid w:val="00697E9B"/>
    <w:rsid w:val="006A00FA"/>
    <w:rsid w:val="006A049C"/>
    <w:rsid w:val="006A0558"/>
    <w:rsid w:val="006A078B"/>
    <w:rsid w:val="006A0845"/>
    <w:rsid w:val="006A1116"/>
    <w:rsid w:val="006A13A5"/>
    <w:rsid w:val="006A152F"/>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5A9F"/>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206"/>
    <w:rsid w:val="006B1436"/>
    <w:rsid w:val="006B1695"/>
    <w:rsid w:val="006B1798"/>
    <w:rsid w:val="006B1DF2"/>
    <w:rsid w:val="006B1FAB"/>
    <w:rsid w:val="006B228A"/>
    <w:rsid w:val="006B2438"/>
    <w:rsid w:val="006B28B1"/>
    <w:rsid w:val="006B2B1E"/>
    <w:rsid w:val="006B2B65"/>
    <w:rsid w:val="006B2BD9"/>
    <w:rsid w:val="006B2F30"/>
    <w:rsid w:val="006B3234"/>
    <w:rsid w:val="006B3322"/>
    <w:rsid w:val="006B3597"/>
    <w:rsid w:val="006B35C8"/>
    <w:rsid w:val="006B3646"/>
    <w:rsid w:val="006B3E3B"/>
    <w:rsid w:val="006B40AA"/>
    <w:rsid w:val="006B417E"/>
    <w:rsid w:val="006B4237"/>
    <w:rsid w:val="006B4820"/>
    <w:rsid w:val="006B4A0C"/>
    <w:rsid w:val="006B4A53"/>
    <w:rsid w:val="006B4C73"/>
    <w:rsid w:val="006B4EAB"/>
    <w:rsid w:val="006B51ED"/>
    <w:rsid w:val="006B5266"/>
    <w:rsid w:val="006B528E"/>
    <w:rsid w:val="006B5532"/>
    <w:rsid w:val="006B59CA"/>
    <w:rsid w:val="006B5D4E"/>
    <w:rsid w:val="006B5EDE"/>
    <w:rsid w:val="006B5F12"/>
    <w:rsid w:val="006B61C7"/>
    <w:rsid w:val="006B6589"/>
    <w:rsid w:val="006B6814"/>
    <w:rsid w:val="006B6959"/>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78B"/>
    <w:rsid w:val="006C48D1"/>
    <w:rsid w:val="006C4BBE"/>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CD6"/>
    <w:rsid w:val="006D3F39"/>
    <w:rsid w:val="006D42CD"/>
    <w:rsid w:val="006D43AD"/>
    <w:rsid w:val="006D452D"/>
    <w:rsid w:val="006D4582"/>
    <w:rsid w:val="006D4781"/>
    <w:rsid w:val="006D4940"/>
    <w:rsid w:val="006D4C4B"/>
    <w:rsid w:val="006D5175"/>
    <w:rsid w:val="006D566B"/>
    <w:rsid w:val="006D5711"/>
    <w:rsid w:val="006D5AE1"/>
    <w:rsid w:val="006D6274"/>
    <w:rsid w:val="006D6782"/>
    <w:rsid w:val="006D7764"/>
    <w:rsid w:val="006D7918"/>
    <w:rsid w:val="006D7963"/>
    <w:rsid w:val="006D79D2"/>
    <w:rsid w:val="006D79DA"/>
    <w:rsid w:val="006E0951"/>
    <w:rsid w:val="006E151D"/>
    <w:rsid w:val="006E171D"/>
    <w:rsid w:val="006E19CD"/>
    <w:rsid w:val="006E1A63"/>
    <w:rsid w:val="006E26E4"/>
    <w:rsid w:val="006E2A18"/>
    <w:rsid w:val="006E2AC1"/>
    <w:rsid w:val="006E2B94"/>
    <w:rsid w:val="006E2E4C"/>
    <w:rsid w:val="006E316E"/>
    <w:rsid w:val="006E328A"/>
    <w:rsid w:val="006E3530"/>
    <w:rsid w:val="006E373C"/>
    <w:rsid w:val="006E3DEF"/>
    <w:rsid w:val="006E411F"/>
    <w:rsid w:val="006E413D"/>
    <w:rsid w:val="006E4559"/>
    <w:rsid w:val="006E4CD8"/>
    <w:rsid w:val="006E52F4"/>
    <w:rsid w:val="006E5456"/>
    <w:rsid w:val="006E547C"/>
    <w:rsid w:val="006E58AB"/>
    <w:rsid w:val="006E592E"/>
    <w:rsid w:val="006E59AF"/>
    <w:rsid w:val="006E64ED"/>
    <w:rsid w:val="006E6655"/>
    <w:rsid w:val="006E66FB"/>
    <w:rsid w:val="006E692F"/>
    <w:rsid w:val="006E6CDE"/>
    <w:rsid w:val="006E70EE"/>
    <w:rsid w:val="006E72A9"/>
    <w:rsid w:val="006E7DAB"/>
    <w:rsid w:val="006E7FE2"/>
    <w:rsid w:val="006F0287"/>
    <w:rsid w:val="006F0390"/>
    <w:rsid w:val="006F03BC"/>
    <w:rsid w:val="006F06F5"/>
    <w:rsid w:val="006F0993"/>
    <w:rsid w:val="006F0DB8"/>
    <w:rsid w:val="006F0F01"/>
    <w:rsid w:val="006F11AA"/>
    <w:rsid w:val="006F183C"/>
    <w:rsid w:val="006F1B37"/>
    <w:rsid w:val="006F1C57"/>
    <w:rsid w:val="006F1DB9"/>
    <w:rsid w:val="006F1DFC"/>
    <w:rsid w:val="006F1E59"/>
    <w:rsid w:val="006F217C"/>
    <w:rsid w:val="006F2648"/>
    <w:rsid w:val="006F26DD"/>
    <w:rsid w:val="006F2D85"/>
    <w:rsid w:val="006F2DB9"/>
    <w:rsid w:val="006F31CF"/>
    <w:rsid w:val="006F3443"/>
    <w:rsid w:val="006F350B"/>
    <w:rsid w:val="006F3544"/>
    <w:rsid w:val="006F3A76"/>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60"/>
    <w:rsid w:val="006F79BF"/>
    <w:rsid w:val="006F7A6C"/>
    <w:rsid w:val="00700162"/>
    <w:rsid w:val="00700248"/>
    <w:rsid w:val="007010F1"/>
    <w:rsid w:val="00701174"/>
    <w:rsid w:val="00701A1E"/>
    <w:rsid w:val="007022B6"/>
    <w:rsid w:val="00702490"/>
    <w:rsid w:val="007027F0"/>
    <w:rsid w:val="00702BBF"/>
    <w:rsid w:val="00702C34"/>
    <w:rsid w:val="00702EF2"/>
    <w:rsid w:val="00702F01"/>
    <w:rsid w:val="00702F3A"/>
    <w:rsid w:val="007032E1"/>
    <w:rsid w:val="007034F8"/>
    <w:rsid w:val="007038AF"/>
    <w:rsid w:val="00703E0E"/>
    <w:rsid w:val="00703F6F"/>
    <w:rsid w:val="0070418B"/>
    <w:rsid w:val="00704AA4"/>
    <w:rsid w:val="00704F9A"/>
    <w:rsid w:val="00704FAF"/>
    <w:rsid w:val="00705211"/>
    <w:rsid w:val="00705C86"/>
    <w:rsid w:val="007060DC"/>
    <w:rsid w:val="007060DE"/>
    <w:rsid w:val="007063C3"/>
    <w:rsid w:val="007064A5"/>
    <w:rsid w:val="00706AA0"/>
    <w:rsid w:val="00706BAA"/>
    <w:rsid w:val="00706DA5"/>
    <w:rsid w:val="007072F8"/>
    <w:rsid w:val="00707904"/>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9D2"/>
    <w:rsid w:val="00714A9D"/>
    <w:rsid w:val="00714BDB"/>
    <w:rsid w:val="00714FD9"/>
    <w:rsid w:val="00715965"/>
    <w:rsid w:val="007159A6"/>
    <w:rsid w:val="00715B82"/>
    <w:rsid w:val="00715BA0"/>
    <w:rsid w:val="00715CAE"/>
    <w:rsid w:val="0071621E"/>
    <w:rsid w:val="00716312"/>
    <w:rsid w:val="007165B1"/>
    <w:rsid w:val="0071683D"/>
    <w:rsid w:val="00716CFD"/>
    <w:rsid w:val="00716EB2"/>
    <w:rsid w:val="00717496"/>
    <w:rsid w:val="007175C7"/>
    <w:rsid w:val="0071761A"/>
    <w:rsid w:val="00717988"/>
    <w:rsid w:val="007203BF"/>
    <w:rsid w:val="007204FE"/>
    <w:rsid w:val="00720A09"/>
    <w:rsid w:val="00720A5C"/>
    <w:rsid w:val="00720FDD"/>
    <w:rsid w:val="00721024"/>
    <w:rsid w:val="0072111B"/>
    <w:rsid w:val="0072150D"/>
    <w:rsid w:val="00722305"/>
    <w:rsid w:val="0072251D"/>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6CB"/>
    <w:rsid w:val="00725F82"/>
    <w:rsid w:val="00725F92"/>
    <w:rsid w:val="00726066"/>
    <w:rsid w:val="0072608E"/>
    <w:rsid w:val="00726807"/>
    <w:rsid w:val="00726EE8"/>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248"/>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95D"/>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5E"/>
    <w:rsid w:val="007407AF"/>
    <w:rsid w:val="007407C0"/>
    <w:rsid w:val="00740D27"/>
    <w:rsid w:val="00741368"/>
    <w:rsid w:val="007414EB"/>
    <w:rsid w:val="007417D7"/>
    <w:rsid w:val="0074192E"/>
    <w:rsid w:val="007419AF"/>
    <w:rsid w:val="00741DE6"/>
    <w:rsid w:val="00741F43"/>
    <w:rsid w:val="00742095"/>
    <w:rsid w:val="007420F4"/>
    <w:rsid w:val="007421C9"/>
    <w:rsid w:val="007421E8"/>
    <w:rsid w:val="00742462"/>
    <w:rsid w:val="007429B0"/>
    <w:rsid w:val="00742B3F"/>
    <w:rsid w:val="00742DF6"/>
    <w:rsid w:val="00742FC5"/>
    <w:rsid w:val="007433B2"/>
    <w:rsid w:val="00743510"/>
    <w:rsid w:val="0074358B"/>
    <w:rsid w:val="007439F7"/>
    <w:rsid w:val="00743C56"/>
    <w:rsid w:val="00744372"/>
    <w:rsid w:val="0074456A"/>
    <w:rsid w:val="007452F4"/>
    <w:rsid w:val="0074549C"/>
    <w:rsid w:val="00745983"/>
    <w:rsid w:val="007459A9"/>
    <w:rsid w:val="00745C55"/>
    <w:rsid w:val="00745D99"/>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0D"/>
    <w:rsid w:val="007604E7"/>
    <w:rsid w:val="007608D7"/>
    <w:rsid w:val="00760BBA"/>
    <w:rsid w:val="00761888"/>
    <w:rsid w:val="00761C27"/>
    <w:rsid w:val="00761D33"/>
    <w:rsid w:val="00761EE6"/>
    <w:rsid w:val="0076249D"/>
    <w:rsid w:val="00762647"/>
    <w:rsid w:val="00762768"/>
    <w:rsid w:val="00762957"/>
    <w:rsid w:val="00762DB4"/>
    <w:rsid w:val="00762DE5"/>
    <w:rsid w:val="0076312F"/>
    <w:rsid w:val="007631A4"/>
    <w:rsid w:val="007632EA"/>
    <w:rsid w:val="00763343"/>
    <w:rsid w:val="007634F9"/>
    <w:rsid w:val="007638DA"/>
    <w:rsid w:val="00763CDC"/>
    <w:rsid w:val="00763CED"/>
    <w:rsid w:val="00763D20"/>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8F3"/>
    <w:rsid w:val="00765B17"/>
    <w:rsid w:val="00765FC8"/>
    <w:rsid w:val="0076608C"/>
    <w:rsid w:val="007660BB"/>
    <w:rsid w:val="007661AD"/>
    <w:rsid w:val="00766357"/>
    <w:rsid w:val="007663F6"/>
    <w:rsid w:val="0076641E"/>
    <w:rsid w:val="0076666D"/>
    <w:rsid w:val="007669F8"/>
    <w:rsid w:val="00766BE5"/>
    <w:rsid w:val="00766F81"/>
    <w:rsid w:val="0076705F"/>
    <w:rsid w:val="0076782E"/>
    <w:rsid w:val="00767A59"/>
    <w:rsid w:val="007700D9"/>
    <w:rsid w:val="00770257"/>
    <w:rsid w:val="007702BB"/>
    <w:rsid w:val="007703CC"/>
    <w:rsid w:val="00770830"/>
    <w:rsid w:val="00770886"/>
    <w:rsid w:val="00770A12"/>
    <w:rsid w:val="00770B1A"/>
    <w:rsid w:val="00770C12"/>
    <w:rsid w:val="00770CEA"/>
    <w:rsid w:val="00770D50"/>
    <w:rsid w:val="00770E08"/>
    <w:rsid w:val="00771132"/>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A94"/>
    <w:rsid w:val="00776CF8"/>
    <w:rsid w:val="00776D50"/>
    <w:rsid w:val="0077705E"/>
    <w:rsid w:val="0077783D"/>
    <w:rsid w:val="00777C3C"/>
    <w:rsid w:val="00777E67"/>
    <w:rsid w:val="00780010"/>
    <w:rsid w:val="0078039D"/>
    <w:rsid w:val="00780697"/>
    <w:rsid w:val="00780789"/>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39"/>
    <w:rsid w:val="0078346C"/>
    <w:rsid w:val="0078368A"/>
    <w:rsid w:val="00783AC2"/>
    <w:rsid w:val="00783D2A"/>
    <w:rsid w:val="00783E89"/>
    <w:rsid w:val="00784463"/>
    <w:rsid w:val="00784790"/>
    <w:rsid w:val="00784B69"/>
    <w:rsid w:val="00784B88"/>
    <w:rsid w:val="007854A4"/>
    <w:rsid w:val="0078578A"/>
    <w:rsid w:val="00785795"/>
    <w:rsid w:val="007857CB"/>
    <w:rsid w:val="007860F3"/>
    <w:rsid w:val="00786574"/>
    <w:rsid w:val="00786BB1"/>
    <w:rsid w:val="007878D3"/>
    <w:rsid w:val="0079036A"/>
    <w:rsid w:val="0079038F"/>
    <w:rsid w:val="00790405"/>
    <w:rsid w:val="00790A12"/>
    <w:rsid w:val="00790AFD"/>
    <w:rsid w:val="00790B19"/>
    <w:rsid w:val="00790BE7"/>
    <w:rsid w:val="00790DA0"/>
    <w:rsid w:val="00790F90"/>
    <w:rsid w:val="00791787"/>
    <w:rsid w:val="00791ACA"/>
    <w:rsid w:val="00791C37"/>
    <w:rsid w:val="00792092"/>
    <w:rsid w:val="007922C6"/>
    <w:rsid w:val="00792FA0"/>
    <w:rsid w:val="00793033"/>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0E10"/>
    <w:rsid w:val="007A12AD"/>
    <w:rsid w:val="007A12FE"/>
    <w:rsid w:val="007A1393"/>
    <w:rsid w:val="007A197C"/>
    <w:rsid w:val="007A19F7"/>
    <w:rsid w:val="007A1EFD"/>
    <w:rsid w:val="007A1FAA"/>
    <w:rsid w:val="007A214E"/>
    <w:rsid w:val="007A2F9F"/>
    <w:rsid w:val="007A350A"/>
    <w:rsid w:val="007A3525"/>
    <w:rsid w:val="007A3D6C"/>
    <w:rsid w:val="007A42E2"/>
    <w:rsid w:val="007A43CE"/>
    <w:rsid w:val="007A4558"/>
    <w:rsid w:val="007A4593"/>
    <w:rsid w:val="007A4B6D"/>
    <w:rsid w:val="007A4CA0"/>
    <w:rsid w:val="007A4FE9"/>
    <w:rsid w:val="007A4FF6"/>
    <w:rsid w:val="007A5341"/>
    <w:rsid w:val="007A5708"/>
    <w:rsid w:val="007A57ED"/>
    <w:rsid w:val="007A58E5"/>
    <w:rsid w:val="007A5957"/>
    <w:rsid w:val="007A5C2E"/>
    <w:rsid w:val="007A5C72"/>
    <w:rsid w:val="007A5C76"/>
    <w:rsid w:val="007A5CDB"/>
    <w:rsid w:val="007A5E6E"/>
    <w:rsid w:val="007A60F1"/>
    <w:rsid w:val="007A61C4"/>
    <w:rsid w:val="007A6250"/>
    <w:rsid w:val="007A67F8"/>
    <w:rsid w:val="007A6B75"/>
    <w:rsid w:val="007A6CFC"/>
    <w:rsid w:val="007A74DE"/>
    <w:rsid w:val="007A7B85"/>
    <w:rsid w:val="007A7E87"/>
    <w:rsid w:val="007A7EFF"/>
    <w:rsid w:val="007A7F1C"/>
    <w:rsid w:val="007B023E"/>
    <w:rsid w:val="007B050B"/>
    <w:rsid w:val="007B0592"/>
    <w:rsid w:val="007B0E30"/>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AD4"/>
    <w:rsid w:val="007B7C17"/>
    <w:rsid w:val="007B7C30"/>
    <w:rsid w:val="007B7FFD"/>
    <w:rsid w:val="007C0B17"/>
    <w:rsid w:val="007C0ECD"/>
    <w:rsid w:val="007C1178"/>
    <w:rsid w:val="007C13FC"/>
    <w:rsid w:val="007C16C5"/>
    <w:rsid w:val="007C1F52"/>
    <w:rsid w:val="007C207E"/>
    <w:rsid w:val="007C2113"/>
    <w:rsid w:val="007C2418"/>
    <w:rsid w:val="007C2860"/>
    <w:rsid w:val="007C2BC3"/>
    <w:rsid w:val="007C2E62"/>
    <w:rsid w:val="007C3671"/>
    <w:rsid w:val="007C3A1F"/>
    <w:rsid w:val="007C3A34"/>
    <w:rsid w:val="007C3FCB"/>
    <w:rsid w:val="007C49F6"/>
    <w:rsid w:val="007C4FC6"/>
    <w:rsid w:val="007C5E5D"/>
    <w:rsid w:val="007C6111"/>
    <w:rsid w:val="007C6284"/>
    <w:rsid w:val="007C6594"/>
    <w:rsid w:val="007C6608"/>
    <w:rsid w:val="007C6762"/>
    <w:rsid w:val="007C6A3B"/>
    <w:rsid w:val="007C73C2"/>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5DA"/>
    <w:rsid w:val="007D3749"/>
    <w:rsid w:val="007D386E"/>
    <w:rsid w:val="007D3FEB"/>
    <w:rsid w:val="007D415B"/>
    <w:rsid w:val="007D4441"/>
    <w:rsid w:val="007D4470"/>
    <w:rsid w:val="007D4739"/>
    <w:rsid w:val="007D49DA"/>
    <w:rsid w:val="007D4BA0"/>
    <w:rsid w:val="007D4C3E"/>
    <w:rsid w:val="007D4D57"/>
    <w:rsid w:val="007D4EB4"/>
    <w:rsid w:val="007D501C"/>
    <w:rsid w:val="007D5194"/>
    <w:rsid w:val="007D6265"/>
    <w:rsid w:val="007D63C3"/>
    <w:rsid w:val="007D640D"/>
    <w:rsid w:val="007D66F3"/>
    <w:rsid w:val="007D6760"/>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45"/>
    <w:rsid w:val="007E4975"/>
    <w:rsid w:val="007E4A7D"/>
    <w:rsid w:val="007E4C21"/>
    <w:rsid w:val="007E5B7A"/>
    <w:rsid w:val="007E658D"/>
    <w:rsid w:val="007E6A00"/>
    <w:rsid w:val="007E6C28"/>
    <w:rsid w:val="007E72AA"/>
    <w:rsid w:val="007E746D"/>
    <w:rsid w:val="007E7525"/>
    <w:rsid w:val="007E75B1"/>
    <w:rsid w:val="007E75E3"/>
    <w:rsid w:val="007E771B"/>
    <w:rsid w:val="007E77DF"/>
    <w:rsid w:val="007E7D79"/>
    <w:rsid w:val="007F0256"/>
    <w:rsid w:val="007F0578"/>
    <w:rsid w:val="007F0604"/>
    <w:rsid w:val="007F0AA6"/>
    <w:rsid w:val="007F0DC3"/>
    <w:rsid w:val="007F14CF"/>
    <w:rsid w:val="007F14F4"/>
    <w:rsid w:val="007F15A7"/>
    <w:rsid w:val="007F15C6"/>
    <w:rsid w:val="007F1947"/>
    <w:rsid w:val="007F2286"/>
    <w:rsid w:val="007F23E1"/>
    <w:rsid w:val="007F2780"/>
    <w:rsid w:val="007F3045"/>
    <w:rsid w:val="007F304B"/>
    <w:rsid w:val="007F3744"/>
    <w:rsid w:val="007F39CE"/>
    <w:rsid w:val="007F3ACC"/>
    <w:rsid w:val="007F3DC9"/>
    <w:rsid w:val="007F44D3"/>
    <w:rsid w:val="007F45B1"/>
    <w:rsid w:val="007F4B39"/>
    <w:rsid w:val="007F53D1"/>
    <w:rsid w:val="007F55A3"/>
    <w:rsid w:val="007F5999"/>
    <w:rsid w:val="007F5A92"/>
    <w:rsid w:val="007F5CE5"/>
    <w:rsid w:val="007F5E32"/>
    <w:rsid w:val="007F653F"/>
    <w:rsid w:val="007F6705"/>
    <w:rsid w:val="007F6BF6"/>
    <w:rsid w:val="007F6D53"/>
    <w:rsid w:val="007F6E98"/>
    <w:rsid w:val="007F70AB"/>
    <w:rsid w:val="007F70DA"/>
    <w:rsid w:val="007F7149"/>
    <w:rsid w:val="007F7296"/>
    <w:rsid w:val="007F7327"/>
    <w:rsid w:val="007F744C"/>
    <w:rsid w:val="007F7499"/>
    <w:rsid w:val="007F76FD"/>
    <w:rsid w:val="007F7AE2"/>
    <w:rsid w:val="007F7F1A"/>
    <w:rsid w:val="007F7F55"/>
    <w:rsid w:val="007F7FC6"/>
    <w:rsid w:val="0080074E"/>
    <w:rsid w:val="008009FC"/>
    <w:rsid w:val="00800D8A"/>
    <w:rsid w:val="00800FFA"/>
    <w:rsid w:val="008012BD"/>
    <w:rsid w:val="008013E5"/>
    <w:rsid w:val="0080147F"/>
    <w:rsid w:val="00801582"/>
    <w:rsid w:val="00801696"/>
    <w:rsid w:val="008018A9"/>
    <w:rsid w:val="00801939"/>
    <w:rsid w:val="00801EAC"/>
    <w:rsid w:val="0080243C"/>
    <w:rsid w:val="008024B9"/>
    <w:rsid w:val="008028DD"/>
    <w:rsid w:val="0080299A"/>
    <w:rsid w:val="00802CB1"/>
    <w:rsid w:val="00803051"/>
    <w:rsid w:val="00803136"/>
    <w:rsid w:val="00803498"/>
    <w:rsid w:val="00803CF1"/>
    <w:rsid w:val="00804011"/>
    <w:rsid w:val="0080432C"/>
    <w:rsid w:val="00804440"/>
    <w:rsid w:val="00804B42"/>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17881"/>
    <w:rsid w:val="00820879"/>
    <w:rsid w:val="00821622"/>
    <w:rsid w:val="008217E8"/>
    <w:rsid w:val="00821B30"/>
    <w:rsid w:val="00821D34"/>
    <w:rsid w:val="0082203E"/>
    <w:rsid w:val="008223F1"/>
    <w:rsid w:val="0082252D"/>
    <w:rsid w:val="00822752"/>
    <w:rsid w:val="008229F2"/>
    <w:rsid w:val="00822B5C"/>
    <w:rsid w:val="00822BD8"/>
    <w:rsid w:val="00822EF7"/>
    <w:rsid w:val="008231C9"/>
    <w:rsid w:val="00823223"/>
    <w:rsid w:val="00823CF7"/>
    <w:rsid w:val="00823DCC"/>
    <w:rsid w:val="00823F16"/>
    <w:rsid w:val="00824D28"/>
    <w:rsid w:val="00825492"/>
    <w:rsid w:val="0082574B"/>
    <w:rsid w:val="00825DE4"/>
    <w:rsid w:val="00825F48"/>
    <w:rsid w:val="00826240"/>
    <w:rsid w:val="00826274"/>
    <w:rsid w:val="008264F1"/>
    <w:rsid w:val="008269BC"/>
    <w:rsid w:val="008269CA"/>
    <w:rsid w:val="00826B6E"/>
    <w:rsid w:val="00826B86"/>
    <w:rsid w:val="00826D4F"/>
    <w:rsid w:val="00827242"/>
    <w:rsid w:val="008274CD"/>
    <w:rsid w:val="00827785"/>
    <w:rsid w:val="00827941"/>
    <w:rsid w:val="00827DF7"/>
    <w:rsid w:val="00830216"/>
    <w:rsid w:val="008306D9"/>
    <w:rsid w:val="0083072B"/>
    <w:rsid w:val="00830816"/>
    <w:rsid w:val="00830B42"/>
    <w:rsid w:val="00830CE7"/>
    <w:rsid w:val="00830D9C"/>
    <w:rsid w:val="00831790"/>
    <w:rsid w:val="00831C33"/>
    <w:rsid w:val="00831CCB"/>
    <w:rsid w:val="00831CF6"/>
    <w:rsid w:val="008322D5"/>
    <w:rsid w:val="0083260B"/>
    <w:rsid w:val="0083260C"/>
    <w:rsid w:val="0083281B"/>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6758"/>
    <w:rsid w:val="0083715B"/>
    <w:rsid w:val="00837C19"/>
    <w:rsid w:val="00840019"/>
    <w:rsid w:val="0084067F"/>
    <w:rsid w:val="008407C2"/>
    <w:rsid w:val="0084096F"/>
    <w:rsid w:val="00840ACA"/>
    <w:rsid w:val="00840C52"/>
    <w:rsid w:val="00840D6F"/>
    <w:rsid w:val="00841626"/>
    <w:rsid w:val="008416C7"/>
    <w:rsid w:val="00841C09"/>
    <w:rsid w:val="00841E16"/>
    <w:rsid w:val="00841F9C"/>
    <w:rsid w:val="0084213A"/>
    <w:rsid w:val="00842363"/>
    <w:rsid w:val="008423F5"/>
    <w:rsid w:val="008424D7"/>
    <w:rsid w:val="00842C5F"/>
    <w:rsid w:val="00842FDC"/>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D82"/>
    <w:rsid w:val="00847F25"/>
    <w:rsid w:val="00847FF3"/>
    <w:rsid w:val="008502DA"/>
    <w:rsid w:val="008502EF"/>
    <w:rsid w:val="0085069A"/>
    <w:rsid w:val="00850998"/>
    <w:rsid w:val="00850F67"/>
    <w:rsid w:val="00851185"/>
    <w:rsid w:val="0085131B"/>
    <w:rsid w:val="0085198D"/>
    <w:rsid w:val="00851A6E"/>
    <w:rsid w:val="00851BDC"/>
    <w:rsid w:val="00851D58"/>
    <w:rsid w:val="00851F79"/>
    <w:rsid w:val="00851FFC"/>
    <w:rsid w:val="0085201A"/>
    <w:rsid w:val="008524CA"/>
    <w:rsid w:val="008530D7"/>
    <w:rsid w:val="008536DA"/>
    <w:rsid w:val="0085392E"/>
    <w:rsid w:val="00853AF7"/>
    <w:rsid w:val="00853F6C"/>
    <w:rsid w:val="008540B2"/>
    <w:rsid w:val="00854A52"/>
    <w:rsid w:val="00854B5C"/>
    <w:rsid w:val="00855616"/>
    <w:rsid w:val="008558CC"/>
    <w:rsid w:val="00855AF6"/>
    <w:rsid w:val="008563D7"/>
    <w:rsid w:val="00856696"/>
    <w:rsid w:val="008569BD"/>
    <w:rsid w:val="00856CCB"/>
    <w:rsid w:val="00856D9A"/>
    <w:rsid w:val="008573A2"/>
    <w:rsid w:val="008576A8"/>
    <w:rsid w:val="0085774D"/>
    <w:rsid w:val="00857D01"/>
    <w:rsid w:val="00860A8E"/>
    <w:rsid w:val="0086117F"/>
    <w:rsid w:val="008611CD"/>
    <w:rsid w:val="008614CF"/>
    <w:rsid w:val="008616D6"/>
    <w:rsid w:val="0086176F"/>
    <w:rsid w:val="00861836"/>
    <w:rsid w:val="0086199A"/>
    <w:rsid w:val="00862155"/>
    <w:rsid w:val="008627E1"/>
    <w:rsid w:val="00862812"/>
    <w:rsid w:val="00862F19"/>
    <w:rsid w:val="00863044"/>
    <w:rsid w:val="0086310B"/>
    <w:rsid w:val="008631E3"/>
    <w:rsid w:val="00863825"/>
    <w:rsid w:val="0086384E"/>
    <w:rsid w:val="00863EE2"/>
    <w:rsid w:val="008640A0"/>
    <w:rsid w:val="0086479A"/>
    <w:rsid w:val="008647F3"/>
    <w:rsid w:val="0086487E"/>
    <w:rsid w:val="00865190"/>
    <w:rsid w:val="00865282"/>
    <w:rsid w:val="0086529A"/>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653"/>
    <w:rsid w:val="00870930"/>
    <w:rsid w:val="00870B5F"/>
    <w:rsid w:val="00871267"/>
    <w:rsid w:val="008714BE"/>
    <w:rsid w:val="00871867"/>
    <w:rsid w:val="00871A7A"/>
    <w:rsid w:val="0087241C"/>
    <w:rsid w:val="008728F9"/>
    <w:rsid w:val="00872ABC"/>
    <w:rsid w:val="00872D1A"/>
    <w:rsid w:val="00872E80"/>
    <w:rsid w:val="008734F5"/>
    <w:rsid w:val="00873CAB"/>
    <w:rsid w:val="00873CB1"/>
    <w:rsid w:val="00874162"/>
    <w:rsid w:val="008743DE"/>
    <w:rsid w:val="008746DE"/>
    <w:rsid w:val="008749FA"/>
    <w:rsid w:val="00874A61"/>
    <w:rsid w:val="00874ED4"/>
    <w:rsid w:val="00875141"/>
    <w:rsid w:val="008751E6"/>
    <w:rsid w:val="008754FC"/>
    <w:rsid w:val="00875B8F"/>
    <w:rsid w:val="00875D58"/>
    <w:rsid w:val="00875E38"/>
    <w:rsid w:val="00875FCA"/>
    <w:rsid w:val="0087609A"/>
    <w:rsid w:val="0087618A"/>
    <w:rsid w:val="0087643C"/>
    <w:rsid w:val="00876599"/>
    <w:rsid w:val="0087679F"/>
    <w:rsid w:val="00876B6A"/>
    <w:rsid w:val="00876BAC"/>
    <w:rsid w:val="00876C6B"/>
    <w:rsid w:val="00876D36"/>
    <w:rsid w:val="00877329"/>
    <w:rsid w:val="00877620"/>
    <w:rsid w:val="008777A4"/>
    <w:rsid w:val="00877922"/>
    <w:rsid w:val="00877F12"/>
    <w:rsid w:val="00880438"/>
    <w:rsid w:val="00880B6B"/>
    <w:rsid w:val="008812BB"/>
    <w:rsid w:val="00881433"/>
    <w:rsid w:val="00881637"/>
    <w:rsid w:val="00881707"/>
    <w:rsid w:val="00881806"/>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AD6"/>
    <w:rsid w:val="00885BB6"/>
    <w:rsid w:val="008861F5"/>
    <w:rsid w:val="008867BB"/>
    <w:rsid w:val="00886AE4"/>
    <w:rsid w:val="00886C1E"/>
    <w:rsid w:val="00887200"/>
    <w:rsid w:val="0088728A"/>
    <w:rsid w:val="008872BB"/>
    <w:rsid w:val="00887373"/>
    <w:rsid w:val="008873B5"/>
    <w:rsid w:val="008900EB"/>
    <w:rsid w:val="008900F7"/>
    <w:rsid w:val="00890230"/>
    <w:rsid w:val="00890253"/>
    <w:rsid w:val="00890304"/>
    <w:rsid w:val="008908D3"/>
    <w:rsid w:val="008909D6"/>
    <w:rsid w:val="00890AB0"/>
    <w:rsid w:val="00890BD7"/>
    <w:rsid w:val="0089106B"/>
    <w:rsid w:val="00891487"/>
    <w:rsid w:val="00891B06"/>
    <w:rsid w:val="00891B2D"/>
    <w:rsid w:val="00891F54"/>
    <w:rsid w:val="008927D9"/>
    <w:rsid w:val="008928CD"/>
    <w:rsid w:val="00892B01"/>
    <w:rsid w:val="00892C3E"/>
    <w:rsid w:val="00892F75"/>
    <w:rsid w:val="0089355D"/>
    <w:rsid w:val="00893622"/>
    <w:rsid w:val="00893E9F"/>
    <w:rsid w:val="00894548"/>
    <w:rsid w:val="008949DB"/>
    <w:rsid w:val="00894F22"/>
    <w:rsid w:val="00894FF9"/>
    <w:rsid w:val="0089534A"/>
    <w:rsid w:val="00895389"/>
    <w:rsid w:val="008956D8"/>
    <w:rsid w:val="00895CD6"/>
    <w:rsid w:val="00896415"/>
    <w:rsid w:val="008966A8"/>
    <w:rsid w:val="00896D9D"/>
    <w:rsid w:val="00896E79"/>
    <w:rsid w:val="00896F84"/>
    <w:rsid w:val="00897033"/>
    <w:rsid w:val="008974C9"/>
    <w:rsid w:val="00897703"/>
    <w:rsid w:val="00897754"/>
    <w:rsid w:val="0089794D"/>
    <w:rsid w:val="00897D1E"/>
    <w:rsid w:val="00897E04"/>
    <w:rsid w:val="008A0071"/>
    <w:rsid w:val="008A02AD"/>
    <w:rsid w:val="008A088A"/>
    <w:rsid w:val="008A1635"/>
    <w:rsid w:val="008A19DF"/>
    <w:rsid w:val="008A291C"/>
    <w:rsid w:val="008A2A26"/>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674"/>
    <w:rsid w:val="008A6731"/>
    <w:rsid w:val="008A6A4C"/>
    <w:rsid w:val="008A6B71"/>
    <w:rsid w:val="008A6E80"/>
    <w:rsid w:val="008A6F34"/>
    <w:rsid w:val="008A74A2"/>
    <w:rsid w:val="008A7739"/>
    <w:rsid w:val="008A797F"/>
    <w:rsid w:val="008A7DBB"/>
    <w:rsid w:val="008A7F6F"/>
    <w:rsid w:val="008B047F"/>
    <w:rsid w:val="008B071C"/>
    <w:rsid w:val="008B09EE"/>
    <w:rsid w:val="008B1043"/>
    <w:rsid w:val="008B1130"/>
    <w:rsid w:val="008B1578"/>
    <w:rsid w:val="008B18CE"/>
    <w:rsid w:val="008B1B90"/>
    <w:rsid w:val="008B202D"/>
    <w:rsid w:val="008B20B2"/>
    <w:rsid w:val="008B2509"/>
    <w:rsid w:val="008B269F"/>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B7991"/>
    <w:rsid w:val="008C0040"/>
    <w:rsid w:val="008C028A"/>
    <w:rsid w:val="008C05F3"/>
    <w:rsid w:val="008C0EDC"/>
    <w:rsid w:val="008C0F92"/>
    <w:rsid w:val="008C1080"/>
    <w:rsid w:val="008C131A"/>
    <w:rsid w:val="008C186F"/>
    <w:rsid w:val="008C1C02"/>
    <w:rsid w:val="008C1F3D"/>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07D"/>
    <w:rsid w:val="008C57B6"/>
    <w:rsid w:val="008C5868"/>
    <w:rsid w:val="008C58F1"/>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135"/>
    <w:rsid w:val="008D1464"/>
    <w:rsid w:val="008D14B3"/>
    <w:rsid w:val="008D1CA0"/>
    <w:rsid w:val="008D1E90"/>
    <w:rsid w:val="008D276E"/>
    <w:rsid w:val="008D2E32"/>
    <w:rsid w:val="008D2E74"/>
    <w:rsid w:val="008D35CD"/>
    <w:rsid w:val="008D44F7"/>
    <w:rsid w:val="008D4C63"/>
    <w:rsid w:val="008D4C85"/>
    <w:rsid w:val="008D4E04"/>
    <w:rsid w:val="008D50BB"/>
    <w:rsid w:val="008D5541"/>
    <w:rsid w:val="008D5C81"/>
    <w:rsid w:val="008D5EBF"/>
    <w:rsid w:val="008D6762"/>
    <w:rsid w:val="008D6AF0"/>
    <w:rsid w:val="008D7104"/>
    <w:rsid w:val="008D7641"/>
    <w:rsid w:val="008D774E"/>
    <w:rsid w:val="008E01AC"/>
    <w:rsid w:val="008E0421"/>
    <w:rsid w:val="008E074A"/>
    <w:rsid w:val="008E0857"/>
    <w:rsid w:val="008E0956"/>
    <w:rsid w:val="008E0F00"/>
    <w:rsid w:val="008E10FD"/>
    <w:rsid w:val="008E11B9"/>
    <w:rsid w:val="008E1538"/>
    <w:rsid w:val="008E2498"/>
    <w:rsid w:val="008E274C"/>
    <w:rsid w:val="008E2CD8"/>
    <w:rsid w:val="008E3217"/>
    <w:rsid w:val="008E3233"/>
    <w:rsid w:val="008E336D"/>
    <w:rsid w:val="008E3773"/>
    <w:rsid w:val="008E38BF"/>
    <w:rsid w:val="008E3E42"/>
    <w:rsid w:val="008E3F0E"/>
    <w:rsid w:val="008E42F8"/>
    <w:rsid w:val="008E45B9"/>
    <w:rsid w:val="008E45E9"/>
    <w:rsid w:val="008E54D5"/>
    <w:rsid w:val="008E5771"/>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166"/>
    <w:rsid w:val="008F3218"/>
    <w:rsid w:val="008F38FB"/>
    <w:rsid w:val="008F397D"/>
    <w:rsid w:val="008F3BCB"/>
    <w:rsid w:val="008F3C50"/>
    <w:rsid w:val="008F437C"/>
    <w:rsid w:val="008F4541"/>
    <w:rsid w:val="008F477F"/>
    <w:rsid w:val="008F4B60"/>
    <w:rsid w:val="008F4BC8"/>
    <w:rsid w:val="008F4C54"/>
    <w:rsid w:val="008F504D"/>
    <w:rsid w:val="008F5605"/>
    <w:rsid w:val="008F563E"/>
    <w:rsid w:val="008F591D"/>
    <w:rsid w:val="008F5938"/>
    <w:rsid w:val="008F5B2A"/>
    <w:rsid w:val="008F5B48"/>
    <w:rsid w:val="008F5ED5"/>
    <w:rsid w:val="008F6908"/>
    <w:rsid w:val="008F694A"/>
    <w:rsid w:val="008F6B17"/>
    <w:rsid w:val="008F73E1"/>
    <w:rsid w:val="008F745E"/>
    <w:rsid w:val="008F77CF"/>
    <w:rsid w:val="008F7900"/>
    <w:rsid w:val="008F7992"/>
    <w:rsid w:val="0090031A"/>
    <w:rsid w:val="00900375"/>
    <w:rsid w:val="0090065D"/>
    <w:rsid w:val="00900C6F"/>
    <w:rsid w:val="0090111F"/>
    <w:rsid w:val="00901223"/>
    <w:rsid w:val="0090122E"/>
    <w:rsid w:val="0090159B"/>
    <w:rsid w:val="009016E1"/>
    <w:rsid w:val="00901AA7"/>
    <w:rsid w:val="00902230"/>
    <w:rsid w:val="00902244"/>
    <w:rsid w:val="0090243E"/>
    <w:rsid w:val="009025E9"/>
    <w:rsid w:val="00902B4A"/>
    <w:rsid w:val="00903079"/>
    <w:rsid w:val="009031AC"/>
    <w:rsid w:val="009034A2"/>
    <w:rsid w:val="009037A3"/>
    <w:rsid w:val="00903896"/>
    <w:rsid w:val="00903A52"/>
    <w:rsid w:val="009040E6"/>
    <w:rsid w:val="00904164"/>
    <w:rsid w:val="009044C2"/>
    <w:rsid w:val="00904607"/>
    <w:rsid w:val="0090482B"/>
    <w:rsid w:val="009048AA"/>
    <w:rsid w:val="009048FC"/>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48"/>
    <w:rsid w:val="00910EF9"/>
    <w:rsid w:val="00911302"/>
    <w:rsid w:val="00911465"/>
    <w:rsid w:val="00911711"/>
    <w:rsid w:val="009117D5"/>
    <w:rsid w:val="009118F9"/>
    <w:rsid w:val="00911A4A"/>
    <w:rsid w:val="00911BF0"/>
    <w:rsid w:val="00912281"/>
    <w:rsid w:val="0091292C"/>
    <w:rsid w:val="00912D26"/>
    <w:rsid w:val="00913614"/>
    <w:rsid w:val="009137FC"/>
    <w:rsid w:val="00913977"/>
    <w:rsid w:val="00913C63"/>
    <w:rsid w:val="00913FA0"/>
    <w:rsid w:val="00914077"/>
    <w:rsid w:val="00914203"/>
    <w:rsid w:val="00914235"/>
    <w:rsid w:val="00914598"/>
    <w:rsid w:val="009145F3"/>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67A"/>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23D4"/>
    <w:rsid w:val="00932CE6"/>
    <w:rsid w:val="0093336C"/>
    <w:rsid w:val="009334D3"/>
    <w:rsid w:val="009335CA"/>
    <w:rsid w:val="00933951"/>
    <w:rsid w:val="0093408C"/>
    <w:rsid w:val="00934469"/>
    <w:rsid w:val="00934643"/>
    <w:rsid w:val="00934780"/>
    <w:rsid w:val="009348A1"/>
    <w:rsid w:val="00934B99"/>
    <w:rsid w:val="00934ED1"/>
    <w:rsid w:val="00935493"/>
    <w:rsid w:val="009354C5"/>
    <w:rsid w:val="009356A2"/>
    <w:rsid w:val="00935A30"/>
    <w:rsid w:val="00935D20"/>
    <w:rsid w:val="00936291"/>
    <w:rsid w:val="00936603"/>
    <w:rsid w:val="00936703"/>
    <w:rsid w:val="00936ED8"/>
    <w:rsid w:val="009370E1"/>
    <w:rsid w:val="009370FC"/>
    <w:rsid w:val="00937430"/>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1"/>
    <w:rsid w:val="009450C9"/>
    <w:rsid w:val="00945174"/>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6ED4"/>
    <w:rsid w:val="00947469"/>
    <w:rsid w:val="00947CA6"/>
    <w:rsid w:val="00950041"/>
    <w:rsid w:val="009509FD"/>
    <w:rsid w:val="00950CE7"/>
    <w:rsid w:val="00951950"/>
    <w:rsid w:val="00951AE4"/>
    <w:rsid w:val="00951E22"/>
    <w:rsid w:val="009520DF"/>
    <w:rsid w:val="00952885"/>
    <w:rsid w:val="00952CA4"/>
    <w:rsid w:val="00953349"/>
    <w:rsid w:val="00953492"/>
    <w:rsid w:val="00953A0A"/>
    <w:rsid w:val="00953AF3"/>
    <w:rsid w:val="00953DD3"/>
    <w:rsid w:val="00954A06"/>
    <w:rsid w:val="00954A8D"/>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CAF"/>
    <w:rsid w:val="00960286"/>
    <w:rsid w:val="00960533"/>
    <w:rsid w:val="00960746"/>
    <w:rsid w:val="00960888"/>
    <w:rsid w:val="00960E77"/>
    <w:rsid w:val="00961311"/>
    <w:rsid w:val="00961639"/>
    <w:rsid w:val="00961651"/>
    <w:rsid w:val="00961A0E"/>
    <w:rsid w:val="00961A5D"/>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15A"/>
    <w:rsid w:val="00964425"/>
    <w:rsid w:val="00964763"/>
    <w:rsid w:val="00964D2B"/>
    <w:rsid w:val="00964D83"/>
    <w:rsid w:val="00965286"/>
    <w:rsid w:val="00965341"/>
    <w:rsid w:val="009656D8"/>
    <w:rsid w:val="009659B5"/>
    <w:rsid w:val="009659E8"/>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921"/>
    <w:rsid w:val="00972D3E"/>
    <w:rsid w:val="009732AB"/>
    <w:rsid w:val="00973410"/>
    <w:rsid w:val="00974113"/>
    <w:rsid w:val="0097666D"/>
    <w:rsid w:val="00976DAC"/>
    <w:rsid w:val="00977D86"/>
    <w:rsid w:val="00980FD5"/>
    <w:rsid w:val="00981213"/>
    <w:rsid w:val="009814BA"/>
    <w:rsid w:val="0098183B"/>
    <w:rsid w:val="00981A7C"/>
    <w:rsid w:val="00981B3B"/>
    <w:rsid w:val="00981D62"/>
    <w:rsid w:val="00981DF3"/>
    <w:rsid w:val="00982786"/>
    <w:rsid w:val="00982AAE"/>
    <w:rsid w:val="00982BE2"/>
    <w:rsid w:val="00982C3A"/>
    <w:rsid w:val="00982D84"/>
    <w:rsid w:val="00982DF4"/>
    <w:rsid w:val="009832C1"/>
    <w:rsid w:val="0098356C"/>
    <w:rsid w:val="00983A4F"/>
    <w:rsid w:val="00983D13"/>
    <w:rsid w:val="009844D5"/>
    <w:rsid w:val="009845A3"/>
    <w:rsid w:val="00984C26"/>
    <w:rsid w:val="00984C28"/>
    <w:rsid w:val="00984CC3"/>
    <w:rsid w:val="0098525B"/>
    <w:rsid w:val="00985717"/>
    <w:rsid w:val="00985770"/>
    <w:rsid w:val="009857D5"/>
    <w:rsid w:val="00985A95"/>
    <w:rsid w:val="00985D75"/>
    <w:rsid w:val="00985E11"/>
    <w:rsid w:val="00985E2C"/>
    <w:rsid w:val="00986AB1"/>
    <w:rsid w:val="00986BDD"/>
    <w:rsid w:val="00986D96"/>
    <w:rsid w:val="009873B4"/>
    <w:rsid w:val="009875C1"/>
    <w:rsid w:val="009900C7"/>
    <w:rsid w:val="009903AF"/>
    <w:rsid w:val="0099046B"/>
    <w:rsid w:val="0099097F"/>
    <w:rsid w:val="00991116"/>
    <w:rsid w:val="0099167C"/>
    <w:rsid w:val="009923CA"/>
    <w:rsid w:val="00992524"/>
    <w:rsid w:val="00992A1C"/>
    <w:rsid w:val="00992A75"/>
    <w:rsid w:val="00992AEB"/>
    <w:rsid w:val="00992B64"/>
    <w:rsid w:val="00992DDA"/>
    <w:rsid w:val="00992ECB"/>
    <w:rsid w:val="0099305B"/>
    <w:rsid w:val="00993214"/>
    <w:rsid w:val="00993870"/>
    <w:rsid w:val="009939D8"/>
    <w:rsid w:val="00993E62"/>
    <w:rsid w:val="00994308"/>
    <w:rsid w:val="00994642"/>
    <w:rsid w:val="00994811"/>
    <w:rsid w:val="00994A3E"/>
    <w:rsid w:val="00995139"/>
    <w:rsid w:val="00995586"/>
    <w:rsid w:val="0099599D"/>
    <w:rsid w:val="009961E5"/>
    <w:rsid w:val="009966DC"/>
    <w:rsid w:val="00996BDA"/>
    <w:rsid w:val="00996FFE"/>
    <w:rsid w:val="0099750A"/>
    <w:rsid w:val="00997536"/>
    <w:rsid w:val="00997957"/>
    <w:rsid w:val="00997B3C"/>
    <w:rsid w:val="009A0249"/>
    <w:rsid w:val="009A03CA"/>
    <w:rsid w:val="009A0411"/>
    <w:rsid w:val="009A0427"/>
    <w:rsid w:val="009A0494"/>
    <w:rsid w:val="009A0550"/>
    <w:rsid w:val="009A067B"/>
    <w:rsid w:val="009A0733"/>
    <w:rsid w:val="009A099D"/>
    <w:rsid w:val="009A1483"/>
    <w:rsid w:val="009A167C"/>
    <w:rsid w:val="009A17DE"/>
    <w:rsid w:val="009A1BD5"/>
    <w:rsid w:val="009A21D3"/>
    <w:rsid w:val="009A23F1"/>
    <w:rsid w:val="009A24C4"/>
    <w:rsid w:val="009A2D35"/>
    <w:rsid w:val="009A2FD7"/>
    <w:rsid w:val="009A304E"/>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1A3"/>
    <w:rsid w:val="009B6792"/>
    <w:rsid w:val="009B68B3"/>
    <w:rsid w:val="009B6CD8"/>
    <w:rsid w:val="009B6DB3"/>
    <w:rsid w:val="009B779A"/>
    <w:rsid w:val="009B79A0"/>
    <w:rsid w:val="009B7D75"/>
    <w:rsid w:val="009B7F88"/>
    <w:rsid w:val="009B7FCD"/>
    <w:rsid w:val="009C000B"/>
    <w:rsid w:val="009C0097"/>
    <w:rsid w:val="009C0114"/>
    <w:rsid w:val="009C0879"/>
    <w:rsid w:val="009C0C35"/>
    <w:rsid w:val="009C11C0"/>
    <w:rsid w:val="009C1262"/>
    <w:rsid w:val="009C142E"/>
    <w:rsid w:val="009C1B7D"/>
    <w:rsid w:val="009C1D6A"/>
    <w:rsid w:val="009C1EC8"/>
    <w:rsid w:val="009C1F45"/>
    <w:rsid w:val="009C2060"/>
    <w:rsid w:val="009C2C1F"/>
    <w:rsid w:val="009C2DDE"/>
    <w:rsid w:val="009C32C7"/>
    <w:rsid w:val="009C3656"/>
    <w:rsid w:val="009C36CF"/>
    <w:rsid w:val="009C36E9"/>
    <w:rsid w:val="009C37AF"/>
    <w:rsid w:val="009C392E"/>
    <w:rsid w:val="009C3B5D"/>
    <w:rsid w:val="009C3BF1"/>
    <w:rsid w:val="009C458C"/>
    <w:rsid w:val="009C458E"/>
    <w:rsid w:val="009C46A6"/>
    <w:rsid w:val="009C4704"/>
    <w:rsid w:val="009C4A36"/>
    <w:rsid w:val="009C4D99"/>
    <w:rsid w:val="009C519E"/>
    <w:rsid w:val="009C5289"/>
    <w:rsid w:val="009C52CB"/>
    <w:rsid w:val="009C5587"/>
    <w:rsid w:val="009C5685"/>
    <w:rsid w:val="009C58B4"/>
    <w:rsid w:val="009C5957"/>
    <w:rsid w:val="009C5A97"/>
    <w:rsid w:val="009C5F02"/>
    <w:rsid w:val="009C6665"/>
    <w:rsid w:val="009C6A3A"/>
    <w:rsid w:val="009C6BE7"/>
    <w:rsid w:val="009C71D3"/>
    <w:rsid w:val="009C724D"/>
    <w:rsid w:val="009C7250"/>
    <w:rsid w:val="009C72C6"/>
    <w:rsid w:val="009C73CF"/>
    <w:rsid w:val="009C7691"/>
    <w:rsid w:val="009C76FD"/>
    <w:rsid w:val="009C7A05"/>
    <w:rsid w:val="009C7CE7"/>
    <w:rsid w:val="009D00EC"/>
    <w:rsid w:val="009D01BF"/>
    <w:rsid w:val="009D0575"/>
    <w:rsid w:val="009D05E4"/>
    <w:rsid w:val="009D0A75"/>
    <w:rsid w:val="009D0FD1"/>
    <w:rsid w:val="009D111E"/>
    <w:rsid w:val="009D1270"/>
    <w:rsid w:val="009D1A5A"/>
    <w:rsid w:val="009D1A5D"/>
    <w:rsid w:val="009D1ABB"/>
    <w:rsid w:val="009D1B45"/>
    <w:rsid w:val="009D214A"/>
    <w:rsid w:val="009D2195"/>
    <w:rsid w:val="009D2277"/>
    <w:rsid w:val="009D2576"/>
    <w:rsid w:val="009D26C4"/>
    <w:rsid w:val="009D26DF"/>
    <w:rsid w:val="009D301C"/>
    <w:rsid w:val="009D31BB"/>
    <w:rsid w:val="009D33B2"/>
    <w:rsid w:val="009D3654"/>
    <w:rsid w:val="009D3EF2"/>
    <w:rsid w:val="009D48DA"/>
    <w:rsid w:val="009D4E77"/>
    <w:rsid w:val="009D51CD"/>
    <w:rsid w:val="009D5321"/>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117F"/>
    <w:rsid w:val="009E15AE"/>
    <w:rsid w:val="009E1F98"/>
    <w:rsid w:val="009E222A"/>
    <w:rsid w:val="009E2269"/>
    <w:rsid w:val="009E27A7"/>
    <w:rsid w:val="009E29D4"/>
    <w:rsid w:val="009E2EE8"/>
    <w:rsid w:val="009E2EEB"/>
    <w:rsid w:val="009E3361"/>
    <w:rsid w:val="009E3363"/>
    <w:rsid w:val="009E35B8"/>
    <w:rsid w:val="009E36CB"/>
    <w:rsid w:val="009E3771"/>
    <w:rsid w:val="009E3807"/>
    <w:rsid w:val="009E4035"/>
    <w:rsid w:val="009E403B"/>
    <w:rsid w:val="009E447D"/>
    <w:rsid w:val="009E4B3D"/>
    <w:rsid w:val="009E4C5D"/>
    <w:rsid w:val="009E5064"/>
    <w:rsid w:val="009E523F"/>
    <w:rsid w:val="009E5B6D"/>
    <w:rsid w:val="009E6263"/>
    <w:rsid w:val="009E66EC"/>
    <w:rsid w:val="009E6818"/>
    <w:rsid w:val="009E6951"/>
    <w:rsid w:val="009E6A05"/>
    <w:rsid w:val="009E6BD8"/>
    <w:rsid w:val="009E6D32"/>
    <w:rsid w:val="009E6D81"/>
    <w:rsid w:val="009E75C1"/>
    <w:rsid w:val="009E775E"/>
    <w:rsid w:val="009F0423"/>
    <w:rsid w:val="009F0961"/>
    <w:rsid w:val="009F13EE"/>
    <w:rsid w:val="009F1449"/>
    <w:rsid w:val="009F1527"/>
    <w:rsid w:val="009F15B7"/>
    <w:rsid w:val="009F18D9"/>
    <w:rsid w:val="009F1A8A"/>
    <w:rsid w:val="009F2287"/>
    <w:rsid w:val="009F22C1"/>
    <w:rsid w:val="009F26B9"/>
    <w:rsid w:val="009F2975"/>
    <w:rsid w:val="009F308A"/>
    <w:rsid w:val="009F30E2"/>
    <w:rsid w:val="009F34C3"/>
    <w:rsid w:val="009F36C9"/>
    <w:rsid w:val="009F3833"/>
    <w:rsid w:val="009F3991"/>
    <w:rsid w:val="009F3FBC"/>
    <w:rsid w:val="009F42D3"/>
    <w:rsid w:val="009F474D"/>
    <w:rsid w:val="009F4BED"/>
    <w:rsid w:val="009F505E"/>
    <w:rsid w:val="009F5694"/>
    <w:rsid w:val="009F569D"/>
    <w:rsid w:val="009F5944"/>
    <w:rsid w:val="009F5A2A"/>
    <w:rsid w:val="009F6101"/>
    <w:rsid w:val="009F6619"/>
    <w:rsid w:val="009F66A0"/>
    <w:rsid w:val="009F690C"/>
    <w:rsid w:val="009F6E3A"/>
    <w:rsid w:val="009F6FED"/>
    <w:rsid w:val="009F71C5"/>
    <w:rsid w:val="009F757C"/>
    <w:rsid w:val="009F77B1"/>
    <w:rsid w:val="00A008DF"/>
    <w:rsid w:val="00A009FA"/>
    <w:rsid w:val="00A00C90"/>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2C15"/>
    <w:rsid w:val="00A03045"/>
    <w:rsid w:val="00A03516"/>
    <w:rsid w:val="00A03A0C"/>
    <w:rsid w:val="00A0472C"/>
    <w:rsid w:val="00A048D3"/>
    <w:rsid w:val="00A049C1"/>
    <w:rsid w:val="00A052E7"/>
    <w:rsid w:val="00A05821"/>
    <w:rsid w:val="00A05DFB"/>
    <w:rsid w:val="00A06460"/>
    <w:rsid w:val="00A06DCB"/>
    <w:rsid w:val="00A06E73"/>
    <w:rsid w:val="00A06F93"/>
    <w:rsid w:val="00A070DA"/>
    <w:rsid w:val="00A074BA"/>
    <w:rsid w:val="00A0778F"/>
    <w:rsid w:val="00A078A4"/>
    <w:rsid w:val="00A1001A"/>
    <w:rsid w:val="00A10082"/>
    <w:rsid w:val="00A1013B"/>
    <w:rsid w:val="00A101FF"/>
    <w:rsid w:val="00A102FE"/>
    <w:rsid w:val="00A10568"/>
    <w:rsid w:val="00A10931"/>
    <w:rsid w:val="00A10AEE"/>
    <w:rsid w:val="00A10C64"/>
    <w:rsid w:val="00A111A6"/>
    <w:rsid w:val="00A1131E"/>
    <w:rsid w:val="00A11A7E"/>
    <w:rsid w:val="00A11E96"/>
    <w:rsid w:val="00A12476"/>
    <w:rsid w:val="00A12539"/>
    <w:rsid w:val="00A13081"/>
    <w:rsid w:val="00A1320E"/>
    <w:rsid w:val="00A137F2"/>
    <w:rsid w:val="00A13983"/>
    <w:rsid w:val="00A13E05"/>
    <w:rsid w:val="00A140C9"/>
    <w:rsid w:val="00A1410D"/>
    <w:rsid w:val="00A144FC"/>
    <w:rsid w:val="00A14792"/>
    <w:rsid w:val="00A14842"/>
    <w:rsid w:val="00A1562D"/>
    <w:rsid w:val="00A158EB"/>
    <w:rsid w:val="00A15910"/>
    <w:rsid w:val="00A1641B"/>
    <w:rsid w:val="00A16626"/>
    <w:rsid w:val="00A16DAC"/>
    <w:rsid w:val="00A17258"/>
    <w:rsid w:val="00A17453"/>
    <w:rsid w:val="00A174A1"/>
    <w:rsid w:val="00A17A17"/>
    <w:rsid w:val="00A17BC5"/>
    <w:rsid w:val="00A17CA2"/>
    <w:rsid w:val="00A17D8B"/>
    <w:rsid w:val="00A17D93"/>
    <w:rsid w:val="00A20177"/>
    <w:rsid w:val="00A210B6"/>
    <w:rsid w:val="00A21D92"/>
    <w:rsid w:val="00A21EF6"/>
    <w:rsid w:val="00A22027"/>
    <w:rsid w:val="00A2248E"/>
    <w:rsid w:val="00A224D5"/>
    <w:rsid w:val="00A226BC"/>
    <w:rsid w:val="00A22FC9"/>
    <w:rsid w:val="00A231B6"/>
    <w:rsid w:val="00A23221"/>
    <w:rsid w:val="00A2359B"/>
    <w:rsid w:val="00A23759"/>
    <w:rsid w:val="00A2389A"/>
    <w:rsid w:val="00A23BAD"/>
    <w:rsid w:val="00A23D48"/>
    <w:rsid w:val="00A2400F"/>
    <w:rsid w:val="00A240EB"/>
    <w:rsid w:val="00A2435B"/>
    <w:rsid w:val="00A24528"/>
    <w:rsid w:val="00A24FE2"/>
    <w:rsid w:val="00A259E3"/>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8A6"/>
    <w:rsid w:val="00A31A46"/>
    <w:rsid w:val="00A31F4B"/>
    <w:rsid w:val="00A32066"/>
    <w:rsid w:val="00A32111"/>
    <w:rsid w:val="00A321D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CD1"/>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37C43"/>
    <w:rsid w:val="00A400EE"/>
    <w:rsid w:val="00A4058D"/>
    <w:rsid w:val="00A406D8"/>
    <w:rsid w:val="00A40C5B"/>
    <w:rsid w:val="00A40D48"/>
    <w:rsid w:val="00A40F96"/>
    <w:rsid w:val="00A41136"/>
    <w:rsid w:val="00A4155F"/>
    <w:rsid w:val="00A4161C"/>
    <w:rsid w:val="00A41C74"/>
    <w:rsid w:val="00A41EFC"/>
    <w:rsid w:val="00A4224C"/>
    <w:rsid w:val="00A42AEA"/>
    <w:rsid w:val="00A42B92"/>
    <w:rsid w:val="00A42D38"/>
    <w:rsid w:val="00A43212"/>
    <w:rsid w:val="00A432EA"/>
    <w:rsid w:val="00A43558"/>
    <w:rsid w:val="00A43B30"/>
    <w:rsid w:val="00A44856"/>
    <w:rsid w:val="00A448EE"/>
    <w:rsid w:val="00A4497A"/>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A2C"/>
    <w:rsid w:val="00A47C4F"/>
    <w:rsid w:val="00A5096B"/>
    <w:rsid w:val="00A50E1B"/>
    <w:rsid w:val="00A518EA"/>
    <w:rsid w:val="00A51B1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6DE"/>
    <w:rsid w:val="00A56A30"/>
    <w:rsid w:val="00A5703C"/>
    <w:rsid w:val="00A578F0"/>
    <w:rsid w:val="00A57D4C"/>
    <w:rsid w:val="00A57E34"/>
    <w:rsid w:val="00A57FF7"/>
    <w:rsid w:val="00A600CC"/>
    <w:rsid w:val="00A601BB"/>
    <w:rsid w:val="00A60413"/>
    <w:rsid w:val="00A6072B"/>
    <w:rsid w:val="00A60957"/>
    <w:rsid w:val="00A60986"/>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A1C"/>
    <w:rsid w:val="00A82BDB"/>
    <w:rsid w:val="00A82EFA"/>
    <w:rsid w:val="00A83806"/>
    <w:rsid w:val="00A83831"/>
    <w:rsid w:val="00A83B00"/>
    <w:rsid w:val="00A83B77"/>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9F8"/>
    <w:rsid w:val="00A91A55"/>
    <w:rsid w:val="00A9217C"/>
    <w:rsid w:val="00A92AB8"/>
    <w:rsid w:val="00A92FE9"/>
    <w:rsid w:val="00A93446"/>
    <w:rsid w:val="00A936A6"/>
    <w:rsid w:val="00A942EF"/>
    <w:rsid w:val="00A94796"/>
    <w:rsid w:val="00A94820"/>
    <w:rsid w:val="00A95113"/>
    <w:rsid w:val="00A956C0"/>
    <w:rsid w:val="00A95B4C"/>
    <w:rsid w:val="00A95C89"/>
    <w:rsid w:val="00A95F27"/>
    <w:rsid w:val="00A960AD"/>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A79"/>
    <w:rsid w:val="00AA0E4F"/>
    <w:rsid w:val="00AA139E"/>
    <w:rsid w:val="00AA15E0"/>
    <w:rsid w:val="00AA19D0"/>
    <w:rsid w:val="00AA20D6"/>
    <w:rsid w:val="00AA20EA"/>
    <w:rsid w:val="00AA2150"/>
    <w:rsid w:val="00AA238E"/>
    <w:rsid w:val="00AA2536"/>
    <w:rsid w:val="00AA26AF"/>
    <w:rsid w:val="00AA2ACE"/>
    <w:rsid w:val="00AA2E97"/>
    <w:rsid w:val="00AA347A"/>
    <w:rsid w:val="00AA3AB6"/>
    <w:rsid w:val="00AA3EFA"/>
    <w:rsid w:val="00AA42FB"/>
    <w:rsid w:val="00AA4960"/>
    <w:rsid w:val="00AA49A0"/>
    <w:rsid w:val="00AA4AB7"/>
    <w:rsid w:val="00AA4D19"/>
    <w:rsid w:val="00AA4D47"/>
    <w:rsid w:val="00AA4DE4"/>
    <w:rsid w:val="00AA4FC9"/>
    <w:rsid w:val="00AA504C"/>
    <w:rsid w:val="00AA51EE"/>
    <w:rsid w:val="00AA54B6"/>
    <w:rsid w:val="00AA5884"/>
    <w:rsid w:val="00AA59F8"/>
    <w:rsid w:val="00AA6186"/>
    <w:rsid w:val="00AA6941"/>
    <w:rsid w:val="00AA7075"/>
    <w:rsid w:val="00AA74E6"/>
    <w:rsid w:val="00AA752A"/>
    <w:rsid w:val="00AA760F"/>
    <w:rsid w:val="00AA77D4"/>
    <w:rsid w:val="00AA7B67"/>
    <w:rsid w:val="00AA7EFA"/>
    <w:rsid w:val="00AB0FCC"/>
    <w:rsid w:val="00AB17C8"/>
    <w:rsid w:val="00AB185C"/>
    <w:rsid w:val="00AB18F3"/>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22D"/>
    <w:rsid w:val="00AC0119"/>
    <w:rsid w:val="00AC0750"/>
    <w:rsid w:val="00AC0757"/>
    <w:rsid w:val="00AC077B"/>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8B8"/>
    <w:rsid w:val="00AC7F73"/>
    <w:rsid w:val="00AD01D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6D56"/>
    <w:rsid w:val="00AD733A"/>
    <w:rsid w:val="00AD741B"/>
    <w:rsid w:val="00AD7755"/>
    <w:rsid w:val="00AD7A23"/>
    <w:rsid w:val="00AD7C8B"/>
    <w:rsid w:val="00AD7CCD"/>
    <w:rsid w:val="00AE0042"/>
    <w:rsid w:val="00AE0274"/>
    <w:rsid w:val="00AE02B8"/>
    <w:rsid w:val="00AE038A"/>
    <w:rsid w:val="00AE04EB"/>
    <w:rsid w:val="00AE060C"/>
    <w:rsid w:val="00AE070F"/>
    <w:rsid w:val="00AE08FC"/>
    <w:rsid w:val="00AE0F35"/>
    <w:rsid w:val="00AE1403"/>
    <w:rsid w:val="00AE148B"/>
    <w:rsid w:val="00AE15FB"/>
    <w:rsid w:val="00AE18CD"/>
    <w:rsid w:val="00AE191A"/>
    <w:rsid w:val="00AE21B4"/>
    <w:rsid w:val="00AE220D"/>
    <w:rsid w:val="00AE246C"/>
    <w:rsid w:val="00AE2C71"/>
    <w:rsid w:val="00AE2CC8"/>
    <w:rsid w:val="00AE3AC0"/>
    <w:rsid w:val="00AE3F39"/>
    <w:rsid w:val="00AE4225"/>
    <w:rsid w:val="00AE4342"/>
    <w:rsid w:val="00AE4495"/>
    <w:rsid w:val="00AE465E"/>
    <w:rsid w:val="00AE50A7"/>
    <w:rsid w:val="00AE50DD"/>
    <w:rsid w:val="00AE50EC"/>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CC"/>
    <w:rsid w:val="00AF09EC"/>
    <w:rsid w:val="00AF0AD8"/>
    <w:rsid w:val="00AF1186"/>
    <w:rsid w:val="00AF11FA"/>
    <w:rsid w:val="00AF15B8"/>
    <w:rsid w:val="00AF16D1"/>
    <w:rsid w:val="00AF19F2"/>
    <w:rsid w:val="00AF1D76"/>
    <w:rsid w:val="00AF2494"/>
    <w:rsid w:val="00AF285F"/>
    <w:rsid w:val="00AF286E"/>
    <w:rsid w:val="00AF3089"/>
    <w:rsid w:val="00AF33A3"/>
    <w:rsid w:val="00AF33F6"/>
    <w:rsid w:val="00AF3566"/>
    <w:rsid w:val="00AF361C"/>
    <w:rsid w:val="00AF3686"/>
    <w:rsid w:val="00AF39F8"/>
    <w:rsid w:val="00AF3BA1"/>
    <w:rsid w:val="00AF3E7B"/>
    <w:rsid w:val="00AF405D"/>
    <w:rsid w:val="00AF41E3"/>
    <w:rsid w:val="00AF4241"/>
    <w:rsid w:val="00AF4C03"/>
    <w:rsid w:val="00AF51D3"/>
    <w:rsid w:val="00AF623E"/>
    <w:rsid w:val="00AF62F1"/>
    <w:rsid w:val="00AF6491"/>
    <w:rsid w:val="00AF6AA8"/>
    <w:rsid w:val="00AF6DEA"/>
    <w:rsid w:val="00AF7077"/>
    <w:rsid w:val="00AF72C2"/>
    <w:rsid w:val="00AF764A"/>
    <w:rsid w:val="00AF7A37"/>
    <w:rsid w:val="00B00478"/>
    <w:rsid w:val="00B006E8"/>
    <w:rsid w:val="00B0104D"/>
    <w:rsid w:val="00B010FE"/>
    <w:rsid w:val="00B011A3"/>
    <w:rsid w:val="00B014E3"/>
    <w:rsid w:val="00B01619"/>
    <w:rsid w:val="00B017B4"/>
    <w:rsid w:val="00B017EA"/>
    <w:rsid w:val="00B01C80"/>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050"/>
    <w:rsid w:val="00B0537A"/>
    <w:rsid w:val="00B05382"/>
    <w:rsid w:val="00B05687"/>
    <w:rsid w:val="00B059FF"/>
    <w:rsid w:val="00B05EB5"/>
    <w:rsid w:val="00B06437"/>
    <w:rsid w:val="00B069FC"/>
    <w:rsid w:val="00B06DFC"/>
    <w:rsid w:val="00B06F09"/>
    <w:rsid w:val="00B07356"/>
    <w:rsid w:val="00B0744B"/>
    <w:rsid w:val="00B07731"/>
    <w:rsid w:val="00B07CC5"/>
    <w:rsid w:val="00B101F1"/>
    <w:rsid w:val="00B10351"/>
    <w:rsid w:val="00B11052"/>
    <w:rsid w:val="00B112FB"/>
    <w:rsid w:val="00B113DD"/>
    <w:rsid w:val="00B1146B"/>
    <w:rsid w:val="00B11A1C"/>
    <w:rsid w:val="00B11F8E"/>
    <w:rsid w:val="00B1223A"/>
    <w:rsid w:val="00B12315"/>
    <w:rsid w:val="00B1252E"/>
    <w:rsid w:val="00B12AE7"/>
    <w:rsid w:val="00B1301E"/>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6C8"/>
    <w:rsid w:val="00B15B67"/>
    <w:rsid w:val="00B15DF0"/>
    <w:rsid w:val="00B16628"/>
    <w:rsid w:val="00B1695B"/>
    <w:rsid w:val="00B173B3"/>
    <w:rsid w:val="00B17D65"/>
    <w:rsid w:val="00B20159"/>
    <w:rsid w:val="00B20271"/>
    <w:rsid w:val="00B2043B"/>
    <w:rsid w:val="00B2071F"/>
    <w:rsid w:val="00B20859"/>
    <w:rsid w:val="00B20E0D"/>
    <w:rsid w:val="00B21359"/>
    <w:rsid w:val="00B21785"/>
    <w:rsid w:val="00B219C0"/>
    <w:rsid w:val="00B21A2A"/>
    <w:rsid w:val="00B21C2E"/>
    <w:rsid w:val="00B21C3D"/>
    <w:rsid w:val="00B21F46"/>
    <w:rsid w:val="00B21FD6"/>
    <w:rsid w:val="00B22725"/>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678"/>
    <w:rsid w:val="00B257AC"/>
    <w:rsid w:val="00B25AB0"/>
    <w:rsid w:val="00B26183"/>
    <w:rsid w:val="00B263FB"/>
    <w:rsid w:val="00B267D9"/>
    <w:rsid w:val="00B26D31"/>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2EC"/>
    <w:rsid w:val="00B3139D"/>
    <w:rsid w:val="00B31601"/>
    <w:rsid w:val="00B31A31"/>
    <w:rsid w:val="00B31D3E"/>
    <w:rsid w:val="00B31DDE"/>
    <w:rsid w:val="00B31E3E"/>
    <w:rsid w:val="00B31FA7"/>
    <w:rsid w:val="00B320BF"/>
    <w:rsid w:val="00B326A0"/>
    <w:rsid w:val="00B32970"/>
    <w:rsid w:val="00B333CF"/>
    <w:rsid w:val="00B33C49"/>
    <w:rsid w:val="00B3409D"/>
    <w:rsid w:val="00B341F6"/>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37DF9"/>
    <w:rsid w:val="00B37F78"/>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6FBF"/>
    <w:rsid w:val="00B47452"/>
    <w:rsid w:val="00B475CF"/>
    <w:rsid w:val="00B476D1"/>
    <w:rsid w:val="00B4778C"/>
    <w:rsid w:val="00B47903"/>
    <w:rsid w:val="00B47967"/>
    <w:rsid w:val="00B479E9"/>
    <w:rsid w:val="00B47D7C"/>
    <w:rsid w:val="00B50039"/>
    <w:rsid w:val="00B50D91"/>
    <w:rsid w:val="00B51186"/>
    <w:rsid w:val="00B51327"/>
    <w:rsid w:val="00B514F2"/>
    <w:rsid w:val="00B5150D"/>
    <w:rsid w:val="00B5171E"/>
    <w:rsid w:val="00B51B53"/>
    <w:rsid w:val="00B51C31"/>
    <w:rsid w:val="00B51E3A"/>
    <w:rsid w:val="00B5213E"/>
    <w:rsid w:val="00B52A97"/>
    <w:rsid w:val="00B52BF1"/>
    <w:rsid w:val="00B52C49"/>
    <w:rsid w:val="00B52CFB"/>
    <w:rsid w:val="00B5306F"/>
    <w:rsid w:val="00B539D3"/>
    <w:rsid w:val="00B53B29"/>
    <w:rsid w:val="00B53B95"/>
    <w:rsid w:val="00B53C09"/>
    <w:rsid w:val="00B53C35"/>
    <w:rsid w:val="00B53C9B"/>
    <w:rsid w:val="00B53CD3"/>
    <w:rsid w:val="00B53D45"/>
    <w:rsid w:val="00B5401C"/>
    <w:rsid w:val="00B541ED"/>
    <w:rsid w:val="00B548BE"/>
    <w:rsid w:val="00B54D5D"/>
    <w:rsid w:val="00B54D66"/>
    <w:rsid w:val="00B54FF8"/>
    <w:rsid w:val="00B5508D"/>
    <w:rsid w:val="00B5582C"/>
    <w:rsid w:val="00B55A25"/>
    <w:rsid w:val="00B55E70"/>
    <w:rsid w:val="00B563A7"/>
    <w:rsid w:val="00B5686A"/>
    <w:rsid w:val="00B56D97"/>
    <w:rsid w:val="00B5708D"/>
    <w:rsid w:val="00B5743E"/>
    <w:rsid w:val="00B57477"/>
    <w:rsid w:val="00B574C7"/>
    <w:rsid w:val="00B57DCA"/>
    <w:rsid w:val="00B6015F"/>
    <w:rsid w:val="00B6066E"/>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043"/>
    <w:rsid w:val="00B65939"/>
    <w:rsid w:val="00B65C44"/>
    <w:rsid w:val="00B65C57"/>
    <w:rsid w:val="00B65E98"/>
    <w:rsid w:val="00B65EF6"/>
    <w:rsid w:val="00B662A8"/>
    <w:rsid w:val="00B667E9"/>
    <w:rsid w:val="00B66C42"/>
    <w:rsid w:val="00B66C81"/>
    <w:rsid w:val="00B6701E"/>
    <w:rsid w:val="00B67293"/>
    <w:rsid w:val="00B672C2"/>
    <w:rsid w:val="00B673D7"/>
    <w:rsid w:val="00B67429"/>
    <w:rsid w:val="00B67936"/>
    <w:rsid w:val="00B67CD3"/>
    <w:rsid w:val="00B70008"/>
    <w:rsid w:val="00B700D1"/>
    <w:rsid w:val="00B70197"/>
    <w:rsid w:val="00B703BF"/>
    <w:rsid w:val="00B705A0"/>
    <w:rsid w:val="00B70610"/>
    <w:rsid w:val="00B706CF"/>
    <w:rsid w:val="00B70C23"/>
    <w:rsid w:val="00B70DDC"/>
    <w:rsid w:val="00B70E24"/>
    <w:rsid w:val="00B70FA3"/>
    <w:rsid w:val="00B719B9"/>
    <w:rsid w:val="00B71D92"/>
    <w:rsid w:val="00B71D9E"/>
    <w:rsid w:val="00B71E7C"/>
    <w:rsid w:val="00B71F19"/>
    <w:rsid w:val="00B72202"/>
    <w:rsid w:val="00B722A3"/>
    <w:rsid w:val="00B722CD"/>
    <w:rsid w:val="00B728E5"/>
    <w:rsid w:val="00B72DAE"/>
    <w:rsid w:val="00B731F0"/>
    <w:rsid w:val="00B73546"/>
    <w:rsid w:val="00B73629"/>
    <w:rsid w:val="00B736B5"/>
    <w:rsid w:val="00B73B71"/>
    <w:rsid w:val="00B746D0"/>
    <w:rsid w:val="00B74CA6"/>
    <w:rsid w:val="00B74D2C"/>
    <w:rsid w:val="00B75419"/>
    <w:rsid w:val="00B7543A"/>
    <w:rsid w:val="00B754A6"/>
    <w:rsid w:val="00B755E5"/>
    <w:rsid w:val="00B7595E"/>
    <w:rsid w:val="00B75A21"/>
    <w:rsid w:val="00B75E5B"/>
    <w:rsid w:val="00B76223"/>
    <w:rsid w:val="00B76473"/>
    <w:rsid w:val="00B76550"/>
    <w:rsid w:val="00B76977"/>
    <w:rsid w:val="00B76A06"/>
    <w:rsid w:val="00B7718E"/>
    <w:rsid w:val="00B772DD"/>
    <w:rsid w:val="00B77CFD"/>
    <w:rsid w:val="00B80692"/>
    <w:rsid w:val="00B80992"/>
    <w:rsid w:val="00B80AAC"/>
    <w:rsid w:val="00B80BAB"/>
    <w:rsid w:val="00B80D07"/>
    <w:rsid w:val="00B8123C"/>
    <w:rsid w:val="00B815C2"/>
    <w:rsid w:val="00B817A2"/>
    <w:rsid w:val="00B817E7"/>
    <w:rsid w:val="00B81B31"/>
    <w:rsid w:val="00B81BE0"/>
    <w:rsid w:val="00B81F1C"/>
    <w:rsid w:val="00B82716"/>
    <w:rsid w:val="00B82754"/>
    <w:rsid w:val="00B82D77"/>
    <w:rsid w:val="00B82FD5"/>
    <w:rsid w:val="00B83089"/>
    <w:rsid w:val="00B8364A"/>
    <w:rsid w:val="00B8365A"/>
    <w:rsid w:val="00B8369D"/>
    <w:rsid w:val="00B83980"/>
    <w:rsid w:val="00B83D2B"/>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0C92"/>
    <w:rsid w:val="00B911E7"/>
    <w:rsid w:val="00B92DAC"/>
    <w:rsid w:val="00B92F24"/>
    <w:rsid w:val="00B93401"/>
    <w:rsid w:val="00B934AC"/>
    <w:rsid w:val="00B936CE"/>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3E2"/>
    <w:rsid w:val="00BA16E0"/>
    <w:rsid w:val="00BA1DDB"/>
    <w:rsid w:val="00BA1E71"/>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1E"/>
    <w:rsid w:val="00BA567C"/>
    <w:rsid w:val="00BA5BA1"/>
    <w:rsid w:val="00BA5CED"/>
    <w:rsid w:val="00BA5D40"/>
    <w:rsid w:val="00BA66E8"/>
    <w:rsid w:val="00BA6CE1"/>
    <w:rsid w:val="00BA6E02"/>
    <w:rsid w:val="00BA74E8"/>
    <w:rsid w:val="00BA767B"/>
    <w:rsid w:val="00BA7A0F"/>
    <w:rsid w:val="00BA7FC8"/>
    <w:rsid w:val="00BB0038"/>
    <w:rsid w:val="00BB0269"/>
    <w:rsid w:val="00BB04AE"/>
    <w:rsid w:val="00BB05EB"/>
    <w:rsid w:val="00BB0836"/>
    <w:rsid w:val="00BB08AC"/>
    <w:rsid w:val="00BB115F"/>
    <w:rsid w:val="00BB177D"/>
    <w:rsid w:val="00BB1896"/>
    <w:rsid w:val="00BB1994"/>
    <w:rsid w:val="00BB1B21"/>
    <w:rsid w:val="00BB1DDD"/>
    <w:rsid w:val="00BB283E"/>
    <w:rsid w:val="00BB2ED8"/>
    <w:rsid w:val="00BB301D"/>
    <w:rsid w:val="00BB32F3"/>
    <w:rsid w:val="00BB3500"/>
    <w:rsid w:val="00BB368B"/>
    <w:rsid w:val="00BB3789"/>
    <w:rsid w:val="00BB3B54"/>
    <w:rsid w:val="00BB3D07"/>
    <w:rsid w:val="00BB3D37"/>
    <w:rsid w:val="00BB3D7A"/>
    <w:rsid w:val="00BB46ED"/>
    <w:rsid w:val="00BB474A"/>
    <w:rsid w:val="00BB4782"/>
    <w:rsid w:val="00BB4873"/>
    <w:rsid w:val="00BB48FF"/>
    <w:rsid w:val="00BB4C85"/>
    <w:rsid w:val="00BB4F1D"/>
    <w:rsid w:val="00BB512A"/>
    <w:rsid w:val="00BB5C88"/>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2FCD"/>
    <w:rsid w:val="00BC35A8"/>
    <w:rsid w:val="00BC35AF"/>
    <w:rsid w:val="00BC39AE"/>
    <w:rsid w:val="00BC3A2F"/>
    <w:rsid w:val="00BC3ABC"/>
    <w:rsid w:val="00BC3C74"/>
    <w:rsid w:val="00BC3F24"/>
    <w:rsid w:val="00BC3FB3"/>
    <w:rsid w:val="00BC4E1E"/>
    <w:rsid w:val="00BC4E3E"/>
    <w:rsid w:val="00BC4EA9"/>
    <w:rsid w:val="00BC50C1"/>
    <w:rsid w:val="00BC5453"/>
    <w:rsid w:val="00BC57F9"/>
    <w:rsid w:val="00BC5833"/>
    <w:rsid w:val="00BC5996"/>
    <w:rsid w:val="00BC5FAB"/>
    <w:rsid w:val="00BC62B8"/>
    <w:rsid w:val="00BC66A4"/>
    <w:rsid w:val="00BC73AE"/>
    <w:rsid w:val="00BC745E"/>
    <w:rsid w:val="00BC77E1"/>
    <w:rsid w:val="00BC7873"/>
    <w:rsid w:val="00BC7DF7"/>
    <w:rsid w:val="00BD0132"/>
    <w:rsid w:val="00BD06EF"/>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0D6"/>
    <w:rsid w:val="00BD7490"/>
    <w:rsid w:val="00BD7578"/>
    <w:rsid w:val="00BD7659"/>
    <w:rsid w:val="00BD77CE"/>
    <w:rsid w:val="00BD7A4B"/>
    <w:rsid w:val="00BD7B09"/>
    <w:rsid w:val="00BD7BF0"/>
    <w:rsid w:val="00BD7C58"/>
    <w:rsid w:val="00BD7CE1"/>
    <w:rsid w:val="00BE0002"/>
    <w:rsid w:val="00BE0755"/>
    <w:rsid w:val="00BE1274"/>
    <w:rsid w:val="00BE14D7"/>
    <w:rsid w:val="00BE1BD2"/>
    <w:rsid w:val="00BE214C"/>
    <w:rsid w:val="00BE2228"/>
    <w:rsid w:val="00BE237F"/>
    <w:rsid w:val="00BE25F4"/>
    <w:rsid w:val="00BE2CEF"/>
    <w:rsid w:val="00BE2D8A"/>
    <w:rsid w:val="00BE3864"/>
    <w:rsid w:val="00BE38BD"/>
    <w:rsid w:val="00BE3BED"/>
    <w:rsid w:val="00BE3DCB"/>
    <w:rsid w:val="00BE42B5"/>
    <w:rsid w:val="00BE44F2"/>
    <w:rsid w:val="00BE45D1"/>
    <w:rsid w:val="00BE4681"/>
    <w:rsid w:val="00BE4817"/>
    <w:rsid w:val="00BE5433"/>
    <w:rsid w:val="00BE54CA"/>
    <w:rsid w:val="00BE59A8"/>
    <w:rsid w:val="00BE59F8"/>
    <w:rsid w:val="00BE5D4C"/>
    <w:rsid w:val="00BE5E1B"/>
    <w:rsid w:val="00BE6061"/>
    <w:rsid w:val="00BE60D9"/>
    <w:rsid w:val="00BE6124"/>
    <w:rsid w:val="00BE68FA"/>
    <w:rsid w:val="00BE69F5"/>
    <w:rsid w:val="00BE6BA3"/>
    <w:rsid w:val="00BE6D41"/>
    <w:rsid w:val="00BE6E28"/>
    <w:rsid w:val="00BE73B9"/>
    <w:rsid w:val="00BE7D11"/>
    <w:rsid w:val="00BE7FFE"/>
    <w:rsid w:val="00BF0321"/>
    <w:rsid w:val="00BF03E9"/>
    <w:rsid w:val="00BF0412"/>
    <w:rsid w:val="00BF0445"/>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365"/>
    <w:rsid w:val="00BF7B4F"/>
    <w:rsid w:val="00BF7CF2"/>
    <w:rsid w:val="00BF7FF5"/>
    <w:rsid w:val="00C00048"/>
    <w:rsid w:val="00C007E0"/>
    <w:rsid w:val="00C00821"/>
    <w:rsid w:val="00C0089E"/>
    <w:rsid w:val="00C00ABC"/>
    <w:rsid w:val="00C01005"/>
    <w:rsid w:val="00C012A1"/>
    <w:rsid w:val="00C0196B"/>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3B06"/>
    <w:rsid w:val="00C04089"/>
    <w:rsid w:val="00C04259"/>
    <w:rsid w:val="00C04577"/>
    <w:rsid w:val="00C04AE5"/>
    <w:rsid w:val="00C04CFA"/>
    <w:rsid w:val="00C055EE"/>
    <w:rsid w:val="00C0576D"/>
    <w:rsid w:val="00C058A6"/>
    <w:rsid w:val="00C05918"/>
    <w:rsid w:val="00C05EAC"/>
    <w:rsid w:val="00C0632B"/>
    <w:rsid w:val="00C064DF"/>
    <w:rsid w:val="00C06633"/>
    <w:rsid w:val="00C067B8"/>
    <w:rsid w:val="00C06829"/>
    <w:rsid w:val="00C068FA"/>
    <w:rsid w:val="00C074C9"/>
    <w:rsid w:val="00C079F7"/>
    <w:rsid w:val="00C07BA6"/>
    <w:rsid w:val="00C07E74"/>
    <w:rsid w:val="00C10282"/>
    <w:rsid w:val="00C10AD9"/>
    <w:rsid w:val="00C10E44"/>
    <w:rsid w:val="00C1138E"/>
    <w:rsid w:val="00C1173C"/>
    <w:rsid w:val="00C117BE"/>
    <w:rsid w:val="00C11B5F"/>
    <w:rsid w:val="00C11DEA"/>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756"/>
    <w:rsid w:val="00C159E2"/>
    <w:rsid w:val="00C15A5E"/>
    <w:rsid w:val="00C15AA3"/>
    <w:rsid w:val="00C15AF8"/>
    <w:rsid w:val="00C15B3E"/>
    <w:rsid w:val="00C15DDA"/>
    <w:rsid w:val="00C16216"/>
    <w:rsid w:val="00C16771"/>
    <w:rsid w:val="00C16ADA"/>
    <w:rsid w:val="00C16B50"/>
    <w:rsid w:val="00C16BF5"/>
    <w:rsid w:val="00C16C76"/>
    <w:rsid w:val="00C172C3"/>
    <w:rsid w:val="00C17311"/>
    <w:rsid w:val="00C173BD"/>
    <w:rsid w:val="00C17596"/>
    <w:rsid w:val="00C17C91"/>
    <w:rsid w:val="00C17FE1"/>
    <w:rsid w:val="00C204CF"/>
    <w:rsid w:val="00C20576"/>
    <w:rsid w:val="00C20617"/>
    <w:rsid w:val="00C20646"/>
    <w:rsid w:val="00C20B7F"/>
    <w:rsid w:val="00C20C95"/>
    <w:rsid w:val="00C20CEE"/>
    <w:rsid w:val="00C20EE8"/>
    <w:rsid w:val="00C2105A"/>
    <w:rsid w:val="00C210E0"/>
    <w:rsid w:val="00C21185"/>
    <w:rsid w:val="00C211DD"/>
    <w:rsid w:val="00C214D0"/>
    <w:rsid w:val="00C21647"/>
    <w:rsid w:val="00C21AEE"/>
    <w:rsid w:val="00C22122"/>
    <w:rsid w:val="00C22829"/>
    <w:rsid w:val="00C22A92"/>
    <w:rsid w:val="00C22D21"/>
    <w:rsid w:val="00C22E03"/>
    <w:rsid w:val="00C236C9"/>
    <w:rsid w:val="00C23814"/>
    <w:rsid w:val="00C238B7"/>
    <w:rsid w:val="00C244C7"/>
    <w:rsid w:val="00C244C9"/>
    <w:rsid w:val="00C24667"/>
    <w:rsid w:val="00C24746"/>
    <w:rsid w:val="00C247A1"/>
    <w:rsid w:val="00C24DEA"/>
    <w:rsid w:val="00C24E8F"/>
    <w:rsid w:val="00C25517"/>
    <w:rsid w:val="00C2569E"/>
    <w:rsid w:val="00C2589E"/>
    <w:rsid w:val="00C259D5"/>
    <w:rsid w:val="00C25C0B"/>
    <w:rsid w:val="00C25F90"/>
    <w:rsid w:val="00C26527"/>
    <w:rsid w:val="00C26576"/>
    <w:rsid w:val="00C26A46"/>
    <w:rsid w:val="00C270E9"/>
    <w:rsid w:val="00C27766"/>
    <w:rsid w:val="00C27D10"/>
    <w:rsid w:val="00C27D7B"/>
    <w:rsid w:val="00C3004C"/>
    <w:rsid w:val="00C30246"/>
    <w:rsid w:val="00C30427"/>
    <w:rsid w:val="00C30734"/>
    <w:rsid w:val="00C30849"/>
    <w:rsid w:val="00C30D8A"/>
    <w:rsid w:val="00C31C91"/>
    <w:rsid w:val="00C31CA2"/>
    <w:rsid w:val="00C31E86"/>
    <w:rsid w:val="00C32581"/>
    <w:rsid w:val="00C328BF"/>
    <w:rsid w:val="00C329C7"/>
    <w:rsid w:val="00C33415"/>
    <w:rsid w:val="00C3370B"/>
    <w:rsid w:val="00C337C9"/>
    <w:rsid w:val="00C3384E"/>
    <w:rsid w:val="00C33A26"/>
    <w:rsid w:val="00C33B1E"/>
    <w:rsid w:val="00C33F35"/>
    <w:rsid w:val="00C3400D"/>
    <w:rsid w:val="00C340EC"/>
    <w:rsid w:val="00C34199"/>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19E1"/>
    <w:rsid w:val="00C421E8"/>
    <w:rsid w:val="00C4252E"/>
    <w:rsid w:val="00C425B4"/>
    <w:rsid w:val="00C42733"/>
    <w:rsid w:val="00C42EFE"/>
    <w:rsid w:val="00C435AB"/>
    <w:rsid w:val="00C43B0A"/>
    <w:rsid w:val="00C441C2"/>
    <w:rsid w:val="00C4423D"/>
    <w:rsid w:val="00C449DC"/>
    <w:rsid w:val="00C44B7B"/>
    <w:rsid w:val="00C4514B"/>
    <w:rsid w:val="00C462D3"/>
    <w:rsid w:val="00C463A2"/>
    <w:rsid w:val="00C4690C"/>
    <w:rsid w:val="00C47167"/>
    <w:rsid w:val="00C473EE"/>
    <w:rsid w:val="00C476B3"/>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9EF"/>
    <w:rsid w:val="00C55FF5"/>
    <w:rsid w:val="00C56020"/>
    <w:rsid w:val="00C56202"/>
    <w:rsid w:val="00C5633C"/>
    <w:rsid w:val="00C56C5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2C70"/>
    <w:rsid w:val="00C633AA"/>
    <w:rsid w:val="00C6348C"/>
    <w:rsid w:val="00C63834"/>
    <w:rsid w:val="00C638AE"/>
    <w:rsid w:val="00C63C2C"/>
    <w:rsid w:val="00C63C75"/>
    <w:rsid w:val="00C641ED"/>
    <w:rsid w:val="00C643AC"/>
    <w:rsid w:val="00C644ED"/>
    <w:rsid w:val="00C646A0"/>
    <w:rsid w:val="00C64D76"/>
    <w:rsid w:val="00C64E91"/>
    <w:rsid w:val="00C6536D"/>
    <w:rsid w:val="00C65776"/>
    <w:rsid w:val="00C658AB"/>
    <w:rsid w:val="00C65C56"/>
    <w:rsid w:val="00C65DA1"/>
    <w:rsid w:val="00C66355"/>
    <w:rsid w:val="00C663BF"/>
    <w:rsid w:val="00C66667"/>
    <w:rsid w:val="00C66893"/>
    <w:rsid w:val="00C66B71"/>
    <w:rsid w:val="00C66CA4"/>
    <w:rsid w:val="00C66EE3"/>
    <w:rsid w:val="00C67020"/>
    <w:rsid w:val="00C67E58"/>
    <w:rsid w:val="00C67EFD"/>
    <w:rsid w:val="00C70320"/>
    <w:rsid w:val="00C70FE1"/>
    <w:rsid w:val="00C71007"/>
    <w:rsid w:val="00C71631"/>
    <w:rsid w:val="00C71815"/>
    <w:rsid w:val="00C71906"/>
    <w:rsid w:val="00C7208E"/>
    <w:rsid w:val="00C724E8"/>
    <w:rsid w:val="00C72730"/>
    <w:rsid w:val="00C7301F"/>
    <w:rsid w:val="00C734D8"/>
    <w:rsid w:val="00C73926"/>
    <w:rsid w:val="00C73C17"/>
    <w:rsid w:val="00C7415D"/>
    <w:rsid w:val="00C7415E"/>
    <w:rsid w:val="00C742B3"/>
    <w:rsid w:val="00C742DE"/>
    <w:rsid w:val="00C74395"/>
    <w:rsid w:val="00C74879"/>
    <w:rsid w:val="00C74DA5"/>
    <w:rsid w:val="00C75487"/>
    <w:rsid w:val="00C754EF"/>
    <w:rsid w:val="00C7553F"/>
    <w:rsid w:val="00C7578D"/>
    <w:rsid w:val="00C75861"/>
    <w:rsid w:val="00C75A33"/>
    <w:rsid w:val="00C75F20"/>
    <w:rsid w:val="00C75FC0"/>
    <w:rsid w:val="00C76058"/>
    <w:rsid w:val="00C761F7"/>
    <w:rsid w:val="00C76219"/>
    <w:rsid w:val="00C764D5"/>
    <w:rsid w:val="00C7658E"/>
    <w:rsid w:val="00C766CC"/>
    <w:rsid w:val="00C774A5"/>
    <w:rsid w:val="00C77CA7"/>
    <w:rsid w:val="00C77F58"/>
    <w:rsid w:val="00C80803"/>
    <w:rsid w:val="00C80B0F"/>
    <w:rsid w:val="00C80BBF"/>
    <w:rsid w:val="00C80BF5"/>
    <w:rsid w:val="00C81439"/>
    <w:rsid w:val="00C81480"/>
    <w:rsid w:val="00C816E3"/>
    <w:rsid w:val="00C819B6"/>
    <w:rsid w:val="00C81BEB"/>
    <w:rsid w:val="00C81C59"/>
    <w:rsid w:val="00C82115"/>
    <w:rsid w:val="00C8217A"/>
    <w:rsid w:val="00C823BF"/>
    <w:rsid w:val="00C826C9"/>
    <w:rsid w:val="00C82753"/>
    <w:rsid w:val="00C828C5"/>
    <w:rsid w:val="00C82A17"/>
    <w:rsid w:val="00C82B1E"/>
    <w:rsid w:val="00C8323A"/>
    <w:rsid w:val="00C83D1E"/>
    <w:rsid w:val="00C83E5E"/>
    <w:rsid w:val="00C8463B"/>
    <w:rsid w:val="00C84F18"/>
    <w:rsid w:val="00C85AA2"/>
    <w:rsid w:val="00C85DEB"/>
    <w:rsid w:val="00C85EC0"/>
    <w:rsid w:val="00C86419"/>
    <w:rsid w:val="00C86893"/>
    <w:rsid w:val="00C87158"/>
    <w:rsid w:val="00C874DE"/>
    <w:rsid w:val="00C87803"/>
    <w:rsid w:val="00C902B1"/>
    <w:rsid w:val="00C90379"/>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960"/>
    <w:rsid w:val="00C93A2E"/>
    <w:rsid w:val="00C93D53"/>
    <w:rsid w:val="00C93FF2"/>
    <w:rsid w:val="00C94178"/>
    <w:rsid w:val="00C94C7B"/>
    <w:rsid w:val="00C94DB9"/>
    <w:rsid w:val="00C950A6"/>
    <w:rsid w:val="00C950C0"/>
    <w:rsid w:val="00C95474"/>
    <w:rsid w:val="00C95715"/>
    <w:rsid w:val="00C95CAF"/>
    <w:rsid w:val="00C95ED1"/>
    <w:rsid w:val="00C95EDF"/>
    <w:rsid w:val="00C96004"/>
    <w:rsid w:val="00C96258"/>
    <w:rsid w:val="00C96696"/>
    <w:rsid w:val="00C96D60"/>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FBC"/>
    <w:rsid w:val="00CA400D"/>
    <w:rsid w:val="00CA43C5"/>
    <w:rsid w:val="00CA43CA"/>
    <w:rsid w:val="00CA476F"/>
    <w:rsid w:val="00CA4883"/>
    <w:rsid w:val="00CA4BE4"/>
    <w:rsid w:val="00CA4D4D"/>
    <w:rsid w:val="00CA4E1C"/>
    <w:rsid w:val="00CA4FC2"/>
    <w:rsid w:val="00CA50E6"/>
    <w:rsid w:val="00CA531A"/>
    <w:rsid w:val="00CA5414"/>
    <w:rsid w:val="00CA54D4"/>
    <w:rsid w:val="00CA57EE"/>
    <w:rsid w:val="00CA5D14"/>
    <w:rsid w:val="00CA752A"/>
    <w:rsid w:val="00CA753A"/>
    <w:rsid w:val="00CA7CF0"/>
    <w:rsid w:val="00CB060E"/>
    <w:rsid w:val="00CB0613"/>
    <w:rsid w:val="00CB071C"/>
    <w:rsid w:val="00CB07F9"/>
    <w:rsid w:val="00CB0E4E"/>
    <w:rsid w:val="00CB0F05"/>
    <w:rsid w:val="00CB1101"/>
    <w:rsid w:val="00CB1449"/>
    <w:rsid w:val="00CB1A3A"/>
    <w:rsid w:val="00CB1B16"/>
    <w:rsid w:val="00CB2377"/>
    <w:rsid w:val="00CB3BBF"/>
    <w:rsid w:val="00CB3C58"/>
    <w:rsid w:val="00CB3EB4"/>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08F"/>
    <w:rsid w:val="00CB63DE"/>
    <w:rsid w:val="00CB6822"/>
    <w:rsid w:val="00CB73F6"/>
    <w:rsid w:val="00CB73F9"/>
    <w:rsid w:val="00CB76FB"/>
    <w:rsid w:val="00CB7C26"/>
    <w:rsid w:val="00CB7E92"/>
    <w:rsid w:val="00CB7F0E"/>
    <w:rsid w:val="00CB7F96"/>
    <w:rsid w:val="00CC01EB"/>
    <w:rsid w:val="00CC04DF"/>
    <w:rsid w:val="00CC145D"/>
    <w:rsid w:val="00CC1CDD"/>
    <w:rsid w:val="00CC1E9E"/>
    <w:rsid w:val="00CC20B8"/>
    <w:rsid w:val="00CC212F"/>
    <w:rsid w:val="00CC228B"/>
    <w:rsid w:val="00CC22B3"/>
    <w:rsid w:val="00CC2827"/>
    <w:rsid w:val="00CC291F"/>
    <w:rsid w:val="00CC2958"/>
    <w:rsid w:val="00CC2CC2"/>
    <w:rsid w:val="00CC2DC3"/>
    <w:rsid w:val="00CC2E65"/>
    <w:rsid w:val="00CC2F90"/>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1A8F"/>
    <w:rsid w:val="00CD2188"/>
    <w:rsid w:val="00CD23E3"/>
    <w:rsid w:val="00CD2A89"/>
    <w:rsid w:val="00CD2C36"/>
    <w:rsid w:val="00CD2D9E"/>
    <w:rsid w:val="00CD3848"/>
    <w:rsid w:val="00CD38C9"/>
    <w:rsid w:val="00CD3F6C"/>
    <w:rsid w:val="00CD41AD"/>
    <w:rsid w:val="00CD41B9"/>
    <w:rsid w:val="00CD4447"/>
    <w:rsid w:val="00CD476A"/>
    <w:rsid w:val="00CD4819"/>
    <w:rsid w:val="00CD49DD"/>
    <w:rsid w:val="00CD4BF3"/>
    <w:rsid w:val="00CD5847"/>
    <w:rsid w:val="00CD5A01"/>
    <w:rsid w:val="00CD5DDA"/>
    <w:rsid w:val="00CD5E55"/>
    <w:rsid w:val="00CD5E86"/>
    <w:rsid w:val="00CD6189"/>
    <w:rsid w:val="00CD6CA5"/>
    <w:rsid w:val="00CD71C9"/>
    <w:rsid w:val="00CD7496"/>
    <w:rsid w:val="00CE05F2"/>
    <w:rsid w:val="00CE09B6"/>
    <w:rsid w:val="00CE0D51"/>
    <w:rsid w:val="00CE0F09"/>
    <w:rsid w:val="00CE0F85"/>
    <w:rsid w:val="00CE1125"/>
    <w:rsid w:val="00CE175E"/>
    <w:rsid w:val="00CE192C"/>
    <w:rsid w:val="00CE1B94"/>
    <w:rsid w:val="00CE1BA7"/>
    <w:rsid w:val="00CE21FE"/>
    <w:rsid w:val="00CE229B"/>
    <w:rsid w:val="00CE2539"/>
    <w:rsid w:val="00CE29A5"/>
    <w:rsid w:val="00CE2E71"/>
    <w:rsid w:val="00CE33DC"/>
    <w:rsid w:val="00CE34DC"/>
    <w:rsid w:val="00CE381C"/>
    <w:rsid w:val="00CE40D2"/>
    <w:rsid w:val="00CE42E3"/>
    <w:rsid w:val="00CE430A"/>
    <w:rsid w:val="00CE4A79"/>
    <w:rsid w:val="00CE4D0E"/>
    <w:rsid w:val="00CE4E06"/>
    <w:rsid w:val="00CE4FE3"/>
    <w:rsid w:val="00CE547B"/>
    <w:rsid w:val="00CE5B12"/>
    <w:rsid w:val="00CE5D05"/>
    <w:rsid w:val="00CE5D29"/>
    <w:rsid w:val="00CE5F66"/>
    <w:rsid w:val="00CE6182"/>
    <w:rsid w:val="00CE66B7"/>
    <w:rsid w:val="00CE6892"/>
    <w:rsid w:val="00CE727C"/>
    <w:rsid w:val="00CE7308"/>
    <w:rsid w:val="00CE7A20"/>
    <w:rsid w:val="00CE7A51"/>
    <w:rsid w:val="00CF07C6"/>
    <w:rsid w:val="00CF1073"/>
    <w:rsid w:val="00CF14D5"/>
    <w:rsid w:val="00CF15C3"/>
    <w:rsid w:val="00CF1985"/>
    <w:rsid w:val="00CF19EE"/>
    <w:rsid w:val="00CF1AC7"/>
    <w:rsid w:val="00CF1B22"/>
    <w:rsid w:val="00CF1BB8"/>
    <w:rsid w:val="00CF1C9C"/>
    <w:rsid w:val="00CF1E8E"/>
    <w:rsid w:val="00CF1FFF"/>
    <w:rsid w:val="00CF21A6"/>
    <w:rsid w:val="00CF222A"/>
    <w:rsid w:val="00CF2A20"/>
    <w:rsid w:val="00CF2C31"/>
    <w:rsid w:val="00CF30B9"/>
    <w:rsid w:val="00CF30BC"/>
    <w:rsid w:val="00CF3246"/>
    <w:rsid w:val="00CF33A0"/>
    <w:rsid w:val="00CF34FA"/>
    <w:rsid w:val="00CF365A"/>
    <w:rsid w:val="00CF3701"/>
    <w:rsid w:val="00CF3967"/>
    <w:rsid w:val="00CF42ED"/>
    <w:rsid w:val="00CF4421"/>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785"/>
    <w:rsid w:val="00D02810"/>
    <w:rsid w:val="00D02F36"/>
    <w:rsid w:val="00D034DA"/>
    <w:rsid w:val="00D03638"/>
    <w:rsid w:val="00D03C49"/>
    <w:rsid w:val="00D042CB"/>
    <w:rsid w:val="00D04CDB"/>
    <w:rsid w:val="00D04F0C"/>
    <w:rsid w:val="00D0525A"/>
    <w:rsid w:val="00D0545F"/>
    <w:rsid w:val="00D05515"/>
    <w:rsid w:val="00D05548"/>
    <w:rsid w:val="00D05A46"/>
    <w:rsid w:val="00D05C31"/>
    <w:rsid w:val="00D05D78"/>
    <w:rsid w:val="00D05DFF"/>
    <w:rsid w:val="00D05E82"/>
    <w:rsid w:val="00D05ED7"/>
    <w:rsid w:val="00D0624B"/>
    <w:rsid w:val="00D062D3"/>
    <w:rsid w:val="00D06355"/>
    <w:rsid w:val="00D06400"/>
    <w:rsid w:val="00D066EB"/>
    <w:rsid w:val="00D06CC9"/>
    <w:rsid w:val="00D0712B"/>
    <w:rsid w:val="00D0740D"/>
    <w:rsid w:val="00D07520"/>
    <w:rsid w:val="00D07A39"/>
    <w:rsid w:val="00D07B88"/>
    <w:rsid w:val="00D07CE8"/>
    <w:rsid w:val="00D10473"/>
    <w:rsid w:val="00D10D1C"/>
    <w:rsid w:val="00D11004"/>
    <w:rsid w:val="00D11308"/>
    <w:rsid w:val="00D1165C"/>
    <w:rsid w:val="00D11744"/>
    <w:rsid w:val="00D1192F"/>
    <w:rsid w:val="00D11A99"/>
    <w:rsid w:val="00D11B7A"/>
    <w:rsid w:val="00D11D5F"/>
    <w:rsid w:val="00D11EBB"/>
    <w:rsid w:val="00D11F67"/>
    <w:rsid w:val="00D1219F"/>
    <w:rsid w:val="00D12395"/>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ABE"/>
    <w:rsid w:val="00D17E45"/>
    <w:rsid w:val="00D20230"/>
    <w:rsid w:val="00D2063C"/>
    <w:rsid w:val="00D20B18"/>
    <w:rsid w:val="00D21032"/>
    <w:rsid w:val="00D2109C"/>
    <w:rsid w:val="00D2112A"/>
    <w:rsid w:val="00D21516"/>
    <w:rsid w:val="00D218A7"/>
    <w:rsid w:val="00D222F9"/>
    <w:rsid w:val="00D226A0"/>
    <w:rsid w:val="00D22875"/>
    <w:rsid w:val="00D228CF"/>
    <w:rsid w:val="00D229DE"/>
    <w:rsid w:val="00D22BE5"/>
    <w:rsid w:val="00D22C18"/>
    <w:rsid w:val="00D22EB0"/>
    <w:rsid w:val="00D23227"/>
    <w:rsid w:val="00D23697"/>
    <w:rsid w:val="00D238A2"/>
    <w:rsid w:val="00D23B51"/>
    <w:rsid w:val="00D240ED"/>
    <w:rsid w:val="00D2438E"/>
    <w:rsid w:val="00D2441A"/>
    <w:rsid w:val="00D245A9"/>
    <w:rsid w:val="00D24D2E"/>
    <w:rsid w:val="00D24E68"/>
    <w:rsid w:val="00D24FF8"/>
    <w:rsid w:val="00D2540B"/>
    <w:rsid w:val="00D25984"/>
    <w:rsid w:val="00D262A8"/>
    <w:rsid w:val="00D2674D"/>
    <w:rsid w:val="00D26797"/>
    <w:rsid w:val="00D268D0"/>
    <w:rsid w:val="00D271E5"/>
    <w:rsid w:val="00D273C5"/>
    <w:rsid w:val="00D27437"/>
    <w:rsid w:val="00D2791F"/>
    <w:rsid w:val="00D279FA"/>
    <w:rsid w:val="00D27B92"/>
    <w:rsid w:val="00D27D99"/>
    <w:rsid w:val="00D30744"/>
    <w:rsid w:val="00D30EF2"/>
    <w:rsid w:val="00D313A0"/>
    <w:rsid w:val="00D31FA1"/>
    <w:rsid w:val="00D32247"/>
    <w:rsid w:val="00D331BF"/>
    <w:rsid w:val="00D333C9"/>
    <w:rsid w:val="00D333EB"/>
    <w:rsid w:val="00D3344B"/>
    <w:rsid w:val="00D3367D"/>
    <w:rsid w:val="00D33963"/>
    <w:rsid w:val="00D339A5"/>
    <w:rsid w:val="00D33B69"/>
    <w:rsid w:val="00D33E15"/>
    <w:rsid w:val="00D342E1"/>
    <w:rsid w:val="00D34318"/>
    <w:rsid w:val="00D34376"/>
    <w:rsid w:val="00D34A5D"/>
    <w:rsid w:val="00D34F90"/>
    <w:rsid w:val="00D34FD4"/>
    <w:rsid w:val="00D36860"/>
    <w:rsid w:val="00D3700D"/>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582"/>
    <w:rsid w:val="00D436D3"/>
    <w:rsid w:val="00D436EB"/>
    <w:rsid w:val="00D438E1"/>
    <w:rsid w:val="00D43959"/>
    <w:rsid w:val="00D439E1"/>
    <w:rsid w:val="00D43C2E"/>
    <w:rsid w:val="00D440CE"/>
    <w:rsid w:val="00D44138"/>
    <w:rsid w:val="00D4423E"/>
    <w:rsid w:val="00D44D03"/>
    <w:rsid w:val="00D44D6F"/>
    <w:rsid w:val="00D44E5C"/>
    <w:rsid w:val="00D45547"/>
    <w:rsid w:val="00D460A8"/>
    <w:rsid w:val="00D460CE"/>
    <w:rsid w:val="00D46398"/>
    <w:rsid w:val="00D46412"/>
    <w:rsid w:val="00D46BE2"/>
    <w:rsid w:val="00D46E9E"/>
    <w:rsid w:val="00D47651"/>
    <w:rsid w:val="00D4793D"/>
    <w:rsid w:val="00D47D7E"/>
    <w:rsid w:val="00D5012A"/>
    <w:rsid w:val="00D50471"/>
    <w:rsid w:val="00D509CF"/>
    <w:rsid w:val="00D50AB8"/>
    <w:rsid w:val="00D50ED5"/>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421"/>
    <w:rsid w:val="00D545B5"/>
    <w:rsid w:val="00D54624"/>
    <w:rsid w:val="00D54A2A"/>
    <w:rsid w:val="00D54B93"/>
    <w:rsid w:val="00D5510A"/>
    <w:rsid w:val="00D552ED"/>
    <w:rsid w:val="00D559CC"/>
    <w:rsid w:val="00D55BDD"/>
    <w:rsid w:val="00D56536"/>
    <w:rsid w:val="00D5655E"/>
    <w:rsid w:val="00D57286"/>
    <w:rsid w:val="00D572B9"/>
    <w:rsid w:val="00D57372"/>
    <w:rsid w:val="00D577DD"/>
    <w:rsid w:val="00D57B45"/>
    <w:rsid w:val="00D600C2"/>
    <w:rsid w:val="00D603FF"/>
    <w:rsid w:val="00D60866"/>
    <w:rsid w:val="00D60A13"/>
    <w:rsid w:val="00D60F4B"/>
    <w:rsid w:val="00D6116E"/>
    <w:rsid w:val="00D6157A"/>
    <w:rsid w:val="00D61714"/>
    <w:rsid w:val="00D61834"/>
    <w:rsid w:val="00D61844"/>
    <w:rsid w:val="00D6189E"/>
    <w:rsid w:val="00D61AFA"/>
    <w:rsid w:val="00D61E0A"/>
    <w:rsid w:val="00D62356"/>
    <w:rsid w:val="00D626E1"/>
    <w:rsid w:val="00D62AA5"/>
    <w:rsid w:val="00D62D92"/>
    <w:rsid w:val="00D62DBB"/>
    <w:rsid w:val="00D630C3"/>
    <w:rsid w:val="00D634F1"/>
    <w:rsid w:val="00D634FE"/>
    <w:rsid w:val="00D6364D"/>
    <w:rsid w:val="00D63754"/>
    <w:rsid w:val="00D6385B"/>
    <w:rsid w:val="00D63B59"/>
    <w:rsid w:val="00D63C3F"/>
    <w:rsid w:val="00D63DCF"/>
    <w:rsid w:val="00D63FF3"/>
    <w:rsid w:val="00D64544"/>
    <w:rsid w:val="00D64716"/>
    <w:rsid w:val="00D64853"/>
    <w:rsid w:val="00D650BC"/>
    <w:rsid w:val="00D65E35"/>
    <w:rsid w:val="00D65F71"/>
    <w:rsid w:val="00D663D9"/>
    <w:rsid w:val="00D664A3"/>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6B3"/>
    <w:rsid w:val="00D707DD"/>
    <w:rsid w:val="00D70B4F"/>
    <w:rsid w:val="00D70C0B"/>
    <w:rsid w:val="00D70F63"/>
    <w:rsid w:val="00D71328"/>
    <w:rsid w:val="00D715AC"/>
    <w:rsid w:val="00D71FBD"/>
    <w:rsid w:val="00D7202E"/>
    <w:rsid w:val="00D7210D"/>
    <w:rsid w:val="00D726EE"/>
    <w:rsid w:val="00D72885"/>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415"/>
    <w:rsid w:val="00D76609"/>
    <w:rsid w:val="00D76749"/>
    <w:rsid w:val="00D76874"/>
    <w:rsid w:val="00D76AE0"/>
    <w:rsid w:val="00D7738B"/>
    <w:rsid w:val="00D7765C"/>
    <w:rsid w:val="00D77793"/>
    <w:rsid w:val="00D7796F"/>
    <w:rsid w:val="00D77C05"/>
    <w:rsid w:val="00D80055"/>
    <w:rsid w:val="00D8081D"/>
    <w:rsid w:val="00D80837"/>
    <w:rsid w:val="00D81519"/>
    <w:rsid w:val="00D81D49"/>
    <w:rsid w:val="00D8204E"/>
    <w:rsid w:val="00D82680"/>
    <w:rsid w:val="00D82BC7"/>
    <w:rsid w:val="00D82D71"/>
    <w:rsid w:val="00D833FA"/>
    <w:rsid w:val="00D836C5"/>
    <w:rsid w:val="00D83749"/>
    <w:rsid w:val="00D8387A"/>
    <w:rsid w:val="00D839E6"/>
    <w:rsid w:val="00D83F8C"/>
    <w:rsid w:val="00D84139"/>
    <w:rsid w:val="00D84543"/>
    <w:rsid w:val="00D84AE6"/>
    <w:rsid w:val="00D84DDD"/>
    <w:rsid w:val="00D84E4A"/>
    <w:rsid w:val="00D85355"/>
    <w:rsid w:val="00D85483"/>
    <w:rsid w:val="00D85501"/>
    <w:rsid w:val="00D85939"/>
    <w:rsid w:val="00D85D7C"/>
    <w:rsid w:val="00D85E87"/>
    <w:rsid w:val="00D85EDC"/>
    <w:rsid w:val="00D861A1"/>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3E9"/>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17"/>
    <w:rsid w:val="00DA009B"/>
    <w:rsid w:val="00DA03FD"/>
    <w:rsid w:val="00DA0F41"/>
    <w:rsid w:val="00DA1124"/>
    <w:rsid w:val="00DA1191"/>
    <w:rsid w:val="00DA1454"/>
    <w:rsid w:val="00DA14FA"/>
    <w:rsid w:val="00DA1BE1"/>
    <w:rsid w:val="00DA1D9C"/>
    <w:rsid w:val="00DA1F03"/>
    <w:rsid w:val="00DA269B"/>
    <w:rsid w:val="00DA28A8"/>
    <w:rsid w:val="00DA2A29"/>
    <w:rsid w:val="00DA300F"/>
    <w:rsid w:val="00DA30C0"/>
    <w:rsid w:val="00DA3372"/>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031"/>
    <w:rsid w:val="00DB0276"/>
    <w:rsid w:val="00DB0389"/>
    <w:rsid w:val="00DB04FD"/>
    <w:rsid w:val="00DB05D7"/>
    <w:rsid w:val="00DB085C"/>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C95"/>
    <w:rsid w:val="00DB4E41"/>
    <w:rsid w:val="00DB5A26"/>
    <w:rsid w:val="00DB5F33"/>
    <w:rsid w:val="00DB6228"/>
    <w:rsid w:val="00DB6410"/>
    <w:rsid w:val="00DB64FE"/>
    <w:rsid w:val="00DB653A"/>
    <w:rsid w:val="00DB6570"/>
    <w:rsid w:val="00DB68E1"/>
    <w:rsid w:val="00DB70E3"/>
    <w:rsid w:val="00DB722D"/>
    <w:rsid w:val="00DB78C9"/>
    <w:rsid w:val="00DB7960"/>
    <w:rsid w:val="00DB7D67"/>
    <w:rsid w:val="00DC02A3"/>
    <w:rsid w:val="00DC02EF"/>
    <w:rsid w:val="00DC0840"/>
    <w:rsid w:val="00DC0ED8"/>
    <w:rsid w:val="00DC1929"/>
    <w:rsid w:val="00DC1A47"/>
    <w:rsid w:val="00DC1C2B"/>
    <w:rsid w:val="00DC1F36"/>
    <w:rsid w:val="00DC2AAB"/>
    <w:rsid w:val="00DC2F23"/>
    <w:rsid w:val="00DC3168"/>
    <w:rsid w:val="00DC36A6"/>
    <w:rsid w:val="00DC37CD"/>
    <w:rsid w:val="00DC42BA"/>
    <w:rsid w:val="00DC4709"/>
    <w:rsid w:val="00DC483A"/>
    <w:rsid w:val="00DC49A4"/>
    <w:rsid w:val="00DC4CB9"/>
    <w:rsid w:val="00DC501A"/>
    <w:rsid w:val="00DC5206"/>
    <w:rsid w:val="00DC5BE4"/>
    <w:rsid w:val="00DC5D05"/>
    <w:rsid w:val="00DC5E4A"/>
    <w:rsid w:val="00DC6188"/>
    <w:rsid w:val="00DC6461"/>
    <w:rsid w:val="00DC690A"/>
    <w:rsid w:val="00DC69A6"/>
    <w:rsid w:val="00DC6F12"/>
    <w:rsid w:val="00DC724A"/>
    <w:rsid w:val="00DC75A2"/>
    <w:rsid w:val="00DC796A"/>
    <w:rsid w:val="00DC79F0"/>
    <w:rsid w:val="00DC7A30"/>
    <w:rsid w:val="00DC7B92"/>
    <w:rsid w:val="00DC7BD1"/>
    <w:rsid w:val="00DC7C2C"/>
    <w:rsid w:val="00DC7FCB"/>
    <w:rsid w:val="00DD029C"/>
    <w:rsid w:val="00DD0731"/>
    <w:rsid w:val="00DD075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519"/>
    <w:rsid w:val="00DD6F4C"/>
    <w:rsid w:val="00DD73E6"/>
    <w:rsid w:val="00DD76CE"/>
    <w:rsid w:val="00DD79D0"/>
    <w:rsid w:val="00DD7EF3"/>
    <w:rsid w:val="00DD7FB9"/>
    <w:rsid w:val="00DE0653"/>
    <w:rsid w:val="00DE132E"/>
    <w:rsid w:val="00DE134F"/>
    <w:rsid w:val="00DE177B"/>
    <w:rsid w:val="00DE2E80"/>
    <w:rsid w:val="00DE3456"/>
    <w:rsid w:val="00DE3888"/>
    <w:rsid w:val="00DE40FE"/>
    <w:rsid w:val="00DE4144"/>
    <w:rsid w:val="00DE4AA0"/>
    <w:rsid w:val="00DE4BE8"/>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6DC"/>
    <w:rsid w:val="00DF4777"/>
    <w:rsid w:val="00DF4C3C"/>
    <w:rsid w:val="00DF4FEF"/>
    <w:rsid w:val="00DF5110"/>
    <w:rsid w:val="00DF516E"/>
    <w:rsid w:val="00DF555D"/>
    <w:rsid w:val="00DF5894"/>
    <w:rsid w:val="00DF59C9"/>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563"/>
    <w:rsid w:val="00DF779E"/>
    <w:rsid w:val="00E0041A"/>
    <w:rsid w:val="00E00CEE"/>
    <w:rsid w:val="00E00ED7"/>
    <w:rsid w:val="00E00F9E"/>
    <w:rsid w:val="00E013FD"/>
    <w:rsid w:val="00E01574"/>
    <w:rsid w:val="00E0157A"/>
    <w:rsid w:val="00E017E6"/>
    <w:rsid w:val="00E01EFC"/>
    <w:rsid w:val="00E01F09"/>
    <w:rsid w:val="00E02610"/>
    <w:rsid w:val="00E02680"/>
    <w:rsid w:val="00E03102"/>
    <w:rsid w:val="00E039C2"/>
    <w:rsid w:val="00E03BB6"/>
    <w:rsid w:val="00E03D38"/>
    <w:rsid w:val="00E03D70"/>
    <w:rsid w:val="00E03E19"/>
    <w:rsid w:val="00E040F8"/>
    <w:rsid w:val="00E0525F"/>
    <w:rsid w:val="00E05C26"/>
    <w:rsid w:val="00E05C43"/>
    <w:rsid w:val="00E05FC4"/>
    <w:rsid w:val="00E06125"/>
    <w:rsid w:val="00E064D8"/>
    <w:rsid w:val="00E06550"/>
    <w:rsid w:val="00E06723"/>
    <w:rsid w:val="00E0677C"/>
    <w:rsid w:val="00E06973"/>
    <w:rsid w:val="00E06C0A"/>
    <w:rsid w:val="00E070B1"/>
    <w:rsid w:val="00E07706"/>
    <w:rsid w:val="00E07D8A"/>
    <w:rsid w:val="00E10643"/>
    <w:rsid w:val="00E10829"/>
    <w:rsid w:val="00E10ED1"/>
    <w:rsid w:val="00E11516"/>
    <w:rsid w:val="00E119B3"/>
    <w:rsid w:val="00E11DCC"/>
    <w:rsid w:val="00E1249C"/>
    <w:rsid w:val="00E12591"/>
    <w:rsid w:val="00E12737"/>
    <w:rsid w:val="00E12AF9"/>
    <w:rsid w:val="00E12CF6"/>
    <w:rsid w:val="00E12DB9"/>
    <w:rsid w:val="00E12F2F"/>
    <w:rsid w:val="00E13220"/>
    <w:rsid w:val="00E13A9E"/>
    <w:rsid w:val="00E142FE"/>
    <w:rsid w:val="00E146E4"/>
    <w:rsid w:val="00E14C73"/>
    <w:rsid w:val="00E152A5"/>
    <w:rsid w:val="00E15E09"/>
    <w:rsid w:val="00E16307"/>
    <w:rsid w:val="00E16382"/>
    <w:rsid w:val="00E16656"/>
    <w:rsid w:val="00E16FF8"/>
    <w:rsid w:val="00E17227"/>
    <w:rsid w:val="00E17400"/>
    <w:rsid w:val="00E176D5"/>
    <w:rsid w:val="00E1790C"/>
    <w:rsid w:val="00E17B08"/>
    <w:rsid w:val="00E17B67"/>
    <w:rsid w:val="00E17F91"/>
    <w:rsid w:val="00E202FE"/>
    <w:rsid w:val="00E205A8"/>
    <w:rsid w:val="00E20624"/>
    <w:rsid w:val="00E208A7"/>
    <w:rsid w:val="00E2091B"/>
    <w:rsid w:val="00E21315"/>
    <w:rsid w:val="00E21DCD"/>
    <w:rsid w:val="00E221B3"/>
    <w:rsid w:val="00E228B3"/>
    <w:rsid w:val="00E22B61"/>
    <w:rsid w:val="00E23609"/>
    <w:rsid w:val="00E2368E"/>
    <w:rsid w:val="00E236E0"/>
    <w:rsid w:val="00E23E8E"/>
    <w:rsid w:val="00E23F4D"/>
    <w:rsid w:val="00E240B5"/>
    <w:rsid w:val="00E2433C"/>
    <w:rsid w:val="00E246C0"/>
    <w:rsid w:val="00E248FE"/>
    <w:rsid w:val="00E24D2A"/>
    <w:rsid w:val="00E24F0C"/>
    <w:rsid w:val="00E25700"/>
    <w:rsid w:val="00E25AEF"/>
    <w:rsid w:val="00E263BC"/>
    <w:rsid w:val="00E2640B"/>
    <w:rsid w:val="00E26569"/>
    <w:rsid w:val="00E265BD"/>
    <w:rsid w:val="00E26773"/>
    <w:rsid w:val="00E26915"/>
    <w:rsid w:val="00E26971"/>
    <w:rsid w:val="00E26C78"/>
    <w:rsid w:val="00E26FFF"/>
    <w:rsid w:val="00E272D0"/>
    <w:rsid w:val="00E27603"/>
    <w:rsid w:val="00E2762A"/>
    <w:rsid w:val="00E279F5"/>
    <w:rsid w:val="00E27AE1"/>
    <w:rsid w:val="00E27DA7"/>
    <w:rsid w:val="00E3022E"/>
    <w:rsid w:val="00E3050C"/>
    <w:rsid w:val="00E30B4A"/>
    <w:rsid w:val="00E30C0C"/>
    <w:rsid w:val="00E313A3"/>
    <w:rsid w:val="00E318BC"/>
    <w:rsid w:val="00E31D5F"/>
    <w:rsid w:val="00E32078"/>
    <w:rsid w:val="00E32141"/>
    <w:rsid w:val="00E32187"/>
    <w:rsid w:val="00E321FE"/>
    <w:rsid w:val="00E32558"/>
    <w:rsid w:val="00E32585"/>
    <w:rsid w:val="00E32A31"/>
    <w:rsid w:val="00E32FBC"/>
    <w:rsid w:val="00E33086"/>
    <w:rsid w:val="00E331A2"/>
    <w:rsid w:val="00E33593"/>
    <w:rsid w:val="00E33CAA"/>
    <w:rsid w:val="00E33CE4"/>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400ED"/>
    <w:rsid w:val="00E407B4"/>
    <w:rsid w:val="00E40A15"/>
    <w:rsid w:val="00E4133C"/>
    <w:rsid w:val="00E41471"/>
    <w:rsid w:val="00E41848"/>
    <w:rsid w:val="00E41D55"/>
    <w:rsid w:val="00E41FB5"/>
    <w:rsid w:val="00E42215"/>
    <w:rsid w:val="00E42427"/>
    <w:rsid w:val="00E434C1"/>
    <w:rsid w:val="00E43C8F"/>
    <w:rsid w:val="00E43D1D"/>
    <w:rsid w:val="00E44115"/>
    <w:rsid w:val="00E44133"/>
    <w:rsid w:val="00E44557"/>
    <w:rsid w:val="00E449DD"/>
    <w:rsid w:val="00E44B31"/>
    <w:rsid w:val="00E44E89"/>
    <w:rsid w:val="00E45064"/>
    <w:rsid w:val="00E454D9"/>
    <w:rsid w:val="00E45919"/>
    <w:rsid w:val="00E45EB8"/>
    <w:rsid w:val="00E46258"/>
    <w:rsid w:val="00E46482"/>
    <w:rsid w:val="00E4669C"/>
    <w:rsid w:val="00E46C87"/>
    <w:rsid w:val="00E46D44"/>
    <w:rsid w:val="00E46E49"/>
    <w:rsid w:val="00E4777F"/>
    <w:rsid w:val="00E477B1"/>
    <w:rsid w:val="00E477D7"/>
    <w:rsid w:val="00E4782D"/>
    <w:rsid w:val="00E47BD3"/>
    <w:rsid w:val="00E47C63"/>
    <w:rsid w:val="00E47D51"/>
    <w:rsid w:val="00E47DEE"/>
    <w:rsid w:val="00E47E36"/>
    <w:rsid w:val="00E5006B"/>
    <w:rsid w:val="00E506CC"/>
    <w:rsid w:val="00E50BAD"/>
    <w:rsid w:val="00E50C8B"/>
    <w:rsid w:val="00E50E4C"/>
    <w:rsid w:val="00E51001"/>
    <w:rsid w:val="00E510CE"/>
    <w:rsid w:val="00E51199"/>
    <w:rsid w:val="00E51216"/>
    <w:rsid w:val="00E5147D"/>
    <w:rsid w:val="00E51518"/>
    <w:rsid w:val="00E51543"/>
    <w:rsid w:val="00E51915"/>
    <w:rsid w:val="00E51A52"/>
    <w:rsid w:val="00E51E16"/>
    <w:rsid w:val="00E52A8B"/>
    <w:rsid w:val="00E52F71"/>
    <w:rsid w:val="00E53231"/>
    <w:rsid w:val="00E5331C"/>
    <w:rsid w:val="00E53778"/>
    <w:rsid w:val="00E54141"/>
    <w:rsid w:val="00E54295"/>
    <w:rsid w:val="00E5444A"/>
    <w:rsid w:val="00E547E1"/>
    <w:rsid w:val="00E54BB9"/>
    <w:rsid w:val="00E54E18"/>
    <w:rsid w:val="00E5531D"/>
    <w:rsid w:val="00E55AAB"/>
    <w:rsid w:val="00E55D8A"/>
    <w:rsid w:val="00E561C6"/>
    <w:rsid w:val="00E561EB"/>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1F9"/>
    <w:rsid w:val="00E63237"/>
    <w:rsid w:val="00E6326A"/>
    <w:rsid w:val="00E633D1"/>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59F6"/>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715"/>
    <w:rsid w:val="00E72E19"/>
    <w:rsid w:val="00E72F0F"/>
    <w:rsid w:val="00E72F34"/>
    <w:rsid w:val="00E7311A"/>
    <w:rsid w:val="00E7311F"/>
    <w:rsid w:val="00E733AC"/>
    <w:rsid w:val="00E73723"/>
    <w:rsid w:val="00E73C44"/>
    <w:rsid w:val="00E73F7F"/>
    <w:rsid w:val="00E74156"/>
    <w:rsid w:val="00E74266"/>
    <w:rsid w:val="00E74744"/>
    <w:rsid w:val="00E749C6"/>
    <w:rsid w:val="00E74C6D"/>
    <w:rsid w:val="00E74D7E"/>
    <w:rsid w:val="00E74DCB"/>
    <w:rsid w:val="00E74FDB"/>
    <w:rsid w:val="00E756AA"/>
    <w:rsid w:val="00E75707"/>
    <w:rsid w:val="00E75C01"/>
    <w:rsid w:val="00E75C53"/>
    <w:rsid w:val="00E75D4C"/>
    <w:rsid w:val="00E762C6"/>
    <w:rsid w:val="00E76410"/>
    <w:rsid w:val="00E7654F"/>
    <w:rsid w:val="00E76703"/>
    <w:rsid w:val="00E767A7"/>
    <w:rsid w:val="00E77CE3"/>
    <w:rsid w:val="00E77CF8"/>
    <w:rsid w:val="00E77F9A"/>
    <w:rsid w:val="00E80347"/>
    <w:rsid w:val="00E8071D"/>
    <w:rsid w:val="00E80B30"/>
    <w:rsid w:val="00E80B86"/>
    <w:rsid w:val="00E80C81"/>
    <w:rsid w:val="00E81350"/>
    <w:rsid w:val="00E814A0"/>
    <w:rsid w:val="00E81BA5"/>
    <w:rsid w:val="00E81C17"/>
    <w:rsid w:val="00E8211F"/>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3AA"/>
    <w:rsid w:val="00E85704"/>
    <w:rsid w:val="00E86036"/>
    <w:rsid w:val="00E8642B"/>
    <w:rsid w:val="00E86605"/>
    <w:rsid w:val="00E86811"/>
    <w:rsid w:val="00E86E8F"/>
    <w:rsid w:val="00E878E0"/>
    <w:rsid w:val="00E87C36"/>
    <w:rsid w:val="00E87C43"/>
    <w:rsid w:val="00E87D16"/>
    <w:rsid w:val="00E9043A"/>
    <w:rsid w:val="00E90B68"/>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C6C"/>
    <w:rsid w:val="00E96D3C"/>
    <w:rsid w:val="00E96D54"/>
    <w:rsid w:val="00E96DAC"/>
    <w:rsid w:val="00E96E17"/>
    <w:rsid w:val="00E96E8E"/>
    <w:rsid w:val="00E972B1"/>
    <w:rsid w:val="00E97321"/>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807"/>
    <w:rsid w:val="00EA3BA8"/>
    <w:rsid w:val="00EA3F66"/>
    <w:rsid w:val="00EA3F7D"/>
    <w:rsid w:val="00EA452B"/>
    <w:rsid w:val="00EA459C"/>
    <w:rsid w:val="00EA4C38"/>
    <w:rsid w:val="00EA4FC2"/>
    <w:rsid w:val="00EA50A2"/>
    <w:rsid w:val="00EA5277"/>
    <w:rsid w:val="00EA5299"/>
    <w:rsid w:val="00EA5343"/>
    <w:rsid w:val="00EA53DA"/>
    <w:rsid w:val="00EA5491"/>
    <w:rsid w:val="00EA5C72"/>
    <w:rsid w:val="00EA5F52"/>
    <w:rsid w:val="00EA661F"/>
    <w:rsid w:val="00EA6932"/>
    <w:rsid w:val="00EA6C20"/>
    <w:rsid w:val="00EA7182"/>
    <w:rsid w:val="00EA72AA"/>
    <w:rsid w:val="00EA7AB6"/>
    <w:rsid w:val="00EA7AF6"/>
    <w:rsid w:val="00EA7E8F"/>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3965"/>
    <w:rsid w:val="00EB4149"/>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A76"/>
    <w:rsid w:val="00EB6D0C"/>
    <w:rsid w:val="00EB6E6E"/>
    <w:rsid w:val="00EB6EDA"/>
    <w:rsid w:val="00EB6F4E"/>
    <w:rsid w:val="00EB70BB"/>
    <w:rsid w:val="00EB7626"/>
    <w:rsid w:val="00EB7E63"/>
    <w:rsid w:val="00EC04A4"/>
    <w:rsid w:val="00EC05CD"/>
    <w:rsid w:val="00EC0E27"/>
    <w:rsid w:val="00EC12E0"/>
    <w:rsid w:val="00EC16DE"/>
    <w:rsid w:val="00EC18C0"/>
    <w:rsid w:val="00EC1BA2"/>
    <w:rsid w:val="00EC1CE3"/>
    <w:rsid w:val="00EC2012"/>
    <w:rsid w:val="00EC264D"/>
    <w:rsid w:val="00EC265A"/>
    <w:rsid w:val="00EC2826"/>
    <w:rsid w:val="00EC289F"/>
    <w:rsid w:val="00EC2D9C"/>
    <w:rsid w:val="00EC304C"/>
    <w:rsid w:val="00EC3114"/>
    <w:rsid w:val="00EC324B"/>
    <w:rsid w:val="00EC3316"/>
    <w:rsid w:val="00EC3C4B"/>
    <w:rsid w:val="00EC3D43"/>
    <w:rsid w:val="00EC40C1"/>
    <w:rsid w:val="00EC456D"/>
    <w:rsid w:val="00EC4948"/>
    <w:rsid w:val="00EC4BE8"/>
    <w:rsid w:val="00EC5933"/>
    <w:rsid w:val="00EC60F0"/>
    <w:rsid w:val="00EC6298"/>
    <w:rsid w:val="00EC62FE"/>
    <w:rsid w:val="00EC6905"/>
    <w:rsid w:val="00EC6A7A"/>
    <w:rsid w:val="00EC6CCD"/>
    <w:rsid w:val="00EC711C"/>
    <w:rsid w:val="00EC7158"/>
    <w:rsid w:val="00EC76F7"/>
    <w:rsid w:val="00ED0040"/>
    <w:rsid w:val="00ED02E9"/>
    <w:rsid w:val="00ED075A"/>
    <w:rsid w:val="00ED077D"/>
    <w:rsid w:val="00ED0CA6"/>
    <w:rsid w:val="00ED0DEA"/>
    <w:rsid w:val="00ED12F6"/>
    <w:rsid w:val="00ED1322"/>
    <w:rsid w:val="00ED1701"/>
    <w:rsid w:val="00ED19A9"/>
    <w:rsid w:val="00ED2214"/>
    <w:rsid w:val="00ED25EF"/>
    <w:rsid w:val="00ED26B0"/>
    <w:rsid w:val="00ED27C5"/>
    <w:rsid w:val="00ED2991"/>
    <w:rsid w:val="00ED2E7A"/>
    <w:rsid w:val="00ED2F5A"/>
    <w:rsid w:val="00ED3D5D"/>
    <w:rsid w:val="00ED446A"/>
    <w:rsid w:val="00ED44C2"/>
    <w:rsid w:val="00ED4795"/>
    <w:rsid w:val="00ED4887"/>
    <w:rsid w:val="00ED493B"/>
    <w:rsid w:val="00ED4F49"/>
    <w:rsid w:val="00ED5218"/>
    <w:rsid w:val="00ED527F"/>
    <w:rsid w:val="00ED570B"/>
    <w:rsid w:val="00ED59A1"/>
    <w:rsid w:val="00ED5C4B"/>
    <w:rsid w:val="00ED5EB5"/>
    <w:rsid w:val="00ED6955"/>
    <w:rsid w:val="00ED6F02"/>
    <w:rsid w:val="00ED738E"/>
    <w:rsid w:val="00ED77DC"/>
    <w:rsid w:val="00ED7D84"/>
    <w:rsid w:val="00ED7EB1"/>
    <w:rsid w:val="00EE0173"/>
    <w:rsid w:val="00EE01CB"/>
    <w:rsid w:val="00EE0395"/>
    <w:rsid w:val="00EE046C"/>
    <w:rsid w:val="00EE0582"/>
    <w:rsid w:val="00EE0CEB"/>
    <w:rsid w:val="00EE0D68"/>
    <w:rsid w:val="00EE0DD3"/>
    <w:rsid w:val="00EE10A4"/>
    <w:rsid w:val="00EE11AD"/>
    <w:rsid w:val="00EE1663"/>
    <w:rsid w:val="00EE18EC"/>
    <w:rsid w:val="00EE1C9E"/>
    <w:rsid w:val="00EE26FE"/>
    <w:rsid w:val="00EE2899"/>
    <w:rsid w:val="00EE2AF5"/>
    <w:rsid w:val="00EE2D38"/>
    <w:rsid w:val="00EE2F6C"/>
    <w:rsid w:val="00EE377C"/>
    <w:rsid w:val="00EE3920"/>
    <w:rsid w:val="00EE3B8A"/>
    <w:rsid w:val="00EE3D81"/>
    <w:rsid w:val="00EE3F35"/>
    <w:rsid w:val="00EE3F63"/>
    <w:rsid w:val="00EE4175"/>
    <w:rsid w:val="00EE4CC9"/>
    <w:rsid w:val="00EE50F5"/>
    <w:rsid w:val="00EE56FC"/>
    <w:rsid w:val="00EE578F"/>
    <w:rsid w:val="00EE5B91"/>
    <w:rsid w:val="00EE5BE6"/>
    <w:rsid w:val="00EE5D4E"/>
    <w:rsid w:val="00EE63AD"/>
    <w:rsid w:val="00EE63DF"/>
    <w:rsid w:val="00EE6489"/>
    <w:rsid w:val="00EE6AB2"/>
    <w:rsid w:val="00EE7106"/>
    <w:rsid w:val="00EE712F"/>
    <w:rsid w:val="00EE71BB"/>
    <w:rsid w:val="00EE7236"/>
    <w:rsid w:val="00EE726C"/>
    <w:rsid w:val="00EE737E"/>
    <w:rsid w:val="00EE77CF"/>
    <w:rsid w:val="00EE7D17"/>
    <w:rsid w:val="00EF0220"/>
    <w:rsid w:val="00EF0A40"/>
    <w:rsid w:val="00EF0BAF"/>
    <w:rsid w:val="00EF113F"/>
    <w:rsid w:val="00EF1155"/>
    <w:rsid w:val="00EF134C"/>
    <w:rsid w:val="00EF1999"/>
    <w:rsid w:val="00EF1B61"/>
    <w:rsid w:val="00EF1D7F"/>
    <w:rsid w:val="00EF2364"/>
    <w:rsid w:val="00EF24DF"/>
    <w:rsid w:val="00EF27EE"/>
    <w:rsid w:val="00EF2C7B"/>
    <w:rsid w:val="00EF2FEA"/>
    <w:rsid w:val="00EF303C"/>
    <w:rsid w:val="00EF3221"/>
    <w:rsid w:val="00EF38BD"/>
    <w:rsid w:val="00EF4310"/>
    <w:rsid w:val="00EF48C7"/>
    <w:rsid w:val="00EF57A9"/>
    <w:rsid w:val="00EF5C27"/>
    <w:rsid w:val="00EF5F2A"/>
    <w:rsid w:val="00EF61A1"/>
    <w:rsid w:val="00EF62C6"/>
    <w:rsid w:val="00EF668F"/>
    <w:rsid w:val="00EF6924"/>
    <w:rsid w:val="00EF7354"/>
    <w:rsid w:val="00EF78AC"/>
    <w:rsid w:val="00EF7935"/>
    <w:rsid w:val="00EF79A6"/>
    <w:rsid w:val="00F00159"/>
    <w:rsid w:val="00F001C1"/>
    <w:rsid w:val="00F00344"/>
    <w:rsid w:val="00F00960"/>
    <w:rsid w:val="00F00976"/>
    <w:rsid w:val="00F00C09"/>
    <w:rsid w:val="00F00FA0"/>
    <w:rsid w:val="00F019DD"/>
    <w:rsid w:val="00F01D81"/>
    <w:rsid w:val="00F026E3"/>
    <w:rsid w:val="00F0282C"/>
    <w:rsid w:val="00F02CA9"/>
    <w:rsid w:val="00F030A7"/>
    <w:rsid w:val="00F03753"/>
    <w:rsid w:val="00F0378E"/>
    <w:rsid w:val="00F03AEB"/>
    <w:rsid w:val="00F03C02"/>
    <w:rsid w:val="00F03DDE"/>
    <w:rsid w:val="00F03EAD"/>
    <w:rsid w:val="00F04049"/>
    <w:rsid w:val="00F04752"/>
    <w:rsid w:val="00F048D2"/>
    <w:rsid w:val="00F04983"/>
    <w:rsid w:val="00F04F03"/>
    <w:rsid w:val="00F058BE"/>
    <w:rsid w:val="00F05985"/>
    <w:rsid w:val="00F05996"/>
    <w:rsid w:val="00F05A19"/>
    <w:rsid w:val="00F05AA5"/>
    <w:rsid w:val="00F05B9F"/>
    <w:rsid w:val="00F05DF3"/>
    <w:rsid w:val="00F06084"/>
    <w:rsid w:val="00F06111"/>
    <w:rsid w:val="00F063A7"/>
    <w:rsid w:val="00F064B5"/>
    <w:rsid w:val="00F064F9"/>
    <w:rsid w:val="00F06676"/>
    <w:rsid w:val="00F074A3"/>
    <w:rsid w:val="00F074F0"/>
    <w:rsid w:val="00F07587"/>
    <w:rsid w:val="00F075E9"/>
    <w:rsid w:val="00F076DE"/>
    <w:rsid w:val="00F07EBC"/>
    <w:rsid w:val="00F10098"/>
    <w:rsid w:val="00F10524"/>
    <w:rsid w:val="00F10972"/>
    <w:rsid w:val="00F10DF8"/>
    <w:rsid w:val="00F10E94"/>
    <w:rsid w:val="00F112F1"/>
    <w:rsid w:val="00F117C2"/>
    <w:rsid w:val="00F11C48"/>
    <w:rsid w:val="00F12072"/>
    <w:rsid w:val="00F123DA"/>
    <w:rsid w:val="00F12A41"/>
    <w:rsid w:val="00F12BDB"/>
    <w:rsid w:val="00F130A3"/>
    <w:rsid w:val="00F130AE"/>
    <w:rsid w:val="00F135F2"/>
    <w:rsid w:val="00F13753"/>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5F5B"/>
    <w:rsid w:val="00F165AB"/>
    <w:rsid w:val="00F16861"/>
    <w:rsid w:val="00F16960"/>
    <w:rsid w:val="00F17302"/>
    <w:rsid w:val="00F175C9"/>
    <w:rsid w:val="00F176B7"/>
    <w:rsid w:val="00F177A1"/>
    <w:rsid w:val="00F17908"/>
    <w:rsid w:val="00F17925"/>
    <w:rsid w:val="00F179E8"/>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1BBF"/>
    <w:rsid w:val="00F2239F"/>
    <w:rsid w:val="00F2258A"/>
    <w:rsid w:val="00F2286E"/>
    <w:rsid w:val="00F228D6"/>
    <w:rsid w:val="00F22C36"/>
    <w:rsid w:val="00F22D00"/>
    <w:rsid w:val="00F22D2A"/>
    <w:rsid w:val="00F22F33"/>
    <w:rsid w:val="00F236BD"/>
    <w:rsid w:val="00F237F2"/>
    <w:rsid w:val="00F2401F"/>
    <w:rsid w:val="00F2403B"/>
    <w:rsid w:val="00F240CD"/>
    <w:rsid w:val="00F2463C"/>
    <w:rsid w:val="00F24D70"/>
    <w:rsid w:val="00F2502F"/>
    <w:rsid w:val="00F251D8"/>
    <w:rsid w:val="00F254A8"/>
    <w:rsid w:val="00F2580F"/>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7B8"/>
    <w:rsid w:val="00F309E9"/>
    <w:rsid w:val="00F30BF5"/>
    <w:rsid w:val="00F30DC9"/>
    <w:rsid w:val="00F313BD"/>
    <w:rsid w:val="00F315FA"/>
    <w:rsid w:val="00F31984"/>
    <w:rsid w:val="00F31D4F"/>
    <w:rsid w:val="00F31E61"/>
    <w:rsid w:val="00F321A6"/>
    <w:rsid w:val="00F32242"/>
    <w:rsid w:val="00F322A1"/>
    <w:rsid w:val="00F326A2"/>
    <w:rsid w:val="00F32807"/>
    <w:rsid w:val="00F32B51"/>
    <w:rsid w:val="00F333A1"/>
    <w:rsid w:val="00F3372A"/>
    <w:rsid w:val="00F337D4"/>
    <w:rsid w:val="00F33A56"/>
    <w:rsid w:val="00F33DE7"/>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1E9"/>
    <w:rsid w:val="00F3736F"/>
    <w:rsid w:val="00F376B1"/>
    <w:rsid w:val="00F37B14"/>
    <w:rsid w:val="00F37C18"/>
    <w:rsid w:val="00F37F23"/>
    <w:rsid w:val="00F40208"/>
    <w:rsid w:val="00F40257"/>
    <w:rsid w:val="00F406CA"/>
    <w:rsid w:val="00F40715"/>
    <w:rsid w:val="00F4087C"/>
    <w:rsid w:val="00F40B8B"/>
    <w:rsid w:val="00F40CF6"/>
    <w:rsid w:val="00F40CF9"/>
    <w:rsid w:val="00F4129E"/>
    <w:rsid w:val="00F41311"/>
    <w:rsid w:val="00F41563"/>
    <w:rsid w:val="00F417EC"/>
    <w:rsid w:val="00F41C1F"/>
    <w:rsid w:val="00F42964"/>
    <w:rsid w:val="00F42C97"/>
    <w:rsid w:val="00F42CB7"/>
    <w:rsid w:val="00F42E38"/>
    <w:rsid w:val="00F42FB5"/>
    <w:rsid w:val="00F4365A"/>
    <w:rsid w:val="00F437D3"/>
    <w:rsid w:val="00F44130"/>
    <w:rsid w:val="00F44323"/>
    <w:rsid w:val="00F4486C"/>
    <w:rsid w:val="00F44B47"/>
    <w:rsid w:val="00F44BE4"/>
    <w:rsid w:val="00F44C6C"/>
    <w:rsid w:val="00F44C89"/>
    <w:rsid w:val="00F44E77"/>
    <w:rsid w:val="00F45514"/>
    <w:rsid w:val="00F455CB"/>
    <w:rsid w:val="00F45A96"/>
    <w:rsid w:val="00F45ACC"/>
    <w:rsid w:val="00F467F7"/>
    <w:rsid w:val="00F46A59"/>
    <w:rsid w:val="00F477F9"/>
    <w:rsid w:val="00F47DE8"/>
    <w:rsid w:val="00F47E1E"/>
    <w:rsid w:val="00F500DA"/>
    <w:rsid w:val="00F503EC"/>
    <w:rsid w:val="00F50531"/>
    <w:rsid w:val="00F5060A"/>
    <w:rsid w:val="00F507D6"/>
    <w:rsid w:val="00F50965"/>
    <w:rsid w:val="00F50CCD"/>
    <w:rsid w:val="00F50E9C"/>
    <w:rsid w:val="00F50FC2"/>
    <w:rsid w:val="00F513C4"/>
    <w:rsid w:val="00F51422"/>
    <w:rsid w:val="00F51C2D"/>
    <w:rsid w:val="00F51C90"/>
    <w:rsid w:val="00F51F46"/>
    <w:rsid w:val="00F52868"/>
    <w:rsid w:val="00F52EDA"/>
    <w:rsid w:val="00F530F1"/>
    <w:rsid w:val="00F53BE5"/>
    <w:rsid w:val="00F5409E"/>
    <w:rsid w:val="00F540D9"/>
    <w:rsid w:val="00F541E4"/>
    <w:rsid w:val="00F54354"/>
    <w:rsid w:val="00F5468E"/>
    <w:rsid w:val="00F550C8"/>
    <w:rsid w:val="00F55521"/>
    <w:rsid w:val="00F55954"/>
    <w:rsid w:val="00F5595E"/>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495"/>
    <w:rsid w:val="00F636EE"/>
    <w:rsid w:val="00F63E40"/>
    <w:rsid w:val="00F64357"/>
    <w:rsid w:val="00F643C4"/>
    <w:rsid w:val="00F64462"/>
    <w:rsid w:val="00F64662"/>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AF2"/>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677"/>
    <w:rsid w:val="00F748EF"/>
    <w:rsid w:val="00F749EC"/>
    <w:rsid w:val="00F753E1"/>
    <w:rsid w:val="00F756D5"/>
    <w:rsid w:val="00F75AF4"/>
    <w:rsid w:val="00F7615C"/>
    <w:rsid w:val="00F76165"/>
    <w:rsid w:val="00F76714"/>
    <w:rsid w:val="00F76FFF"/>
    <w:rsid w:val="00F77167"/>
    <w:rsid w:val="00F77C92"/>
    <w:rsid w:val="00F77CBB"/>
    <w:rsid w:val="00F77DCF"/>
    <w:rsid w:val="00F77F12"/>
    <w:rsid w:val="00F80204"/>
    <w:rsid w:val="00F80723"/>
    <w:rsid w:val="00F80AE1"/>
    <w:rsid w:val="00F80EE7"/>
    <w:rsid w:val="00F81119"/>
    <w:rsid w:val="00F81161"/>
    <w:rsid w:val="00F8141B"/>
    <w:rsid w:val="00F8169D"/>
    <w:rsid w:val="00F8172F"/>
    <w:rsid w:val="00F81B2D"/>
    <w:rsid w:val="00F81C53"/>
    <w:rsid w:val="00F820E8"/>
    <w:rsid w:val="00F82737"/>
    <w:rsid w:val="00F82C50"/>
    <w:rsid w:val="00F82F6F"/>
    <w:rsid w:val="00F835CA"/>
    <w:rsid w:val="00F8376F"/>
    <w:rsid w:val="00F83834"/>
    <w:rsid w:val="00F838C9"/>
    <w:rsid w:val="00F839F6"/>
    <w:rsid w:val="00F84087"/>
    <w:rsid w:val="00F840E1"/>
    <w:rsid w:val="00F8416D"/>
    <w:rsid w:val="00F8463D"/>
    <w:rsid w:val="00F8478A"/>
    <w:rsid w:val="00F84B72"/>
    <w:rsid w:val="00F84E61"/>
    <w:rsid w:val="00F85233"/>
    <w:rsid w:val="00F856F0"/>
    <w:rsid w:val="00F85D8B"/>
    <w:rsid w:val="00F85DA7"/>
    <w:rsid w:val="00F85EE3"/>
    <w:rsid w:val="00F85F0F"/>
    <w:rsid w:val="00F867AC"/>
    <w:rsid w:val="00F87011"/>
    <w:rsid w:val="00F87AD3"/>
    <w:rsid w:val="00F87EE7"/>
    <w:rsid w:val="00F909A4"/>
    <w:rsid w:val="00F90ACB"/>
    <w:rsid w:val="00F90EB3"/>
    <w:rsid w:val="00F90F10"/>
    <w:rsid w:val="00F910BE"/>
    <w:rsid w:val="00F91269"/>
    <w:rsid w:val="00F91320"/>
    <w:rsid w:val="00F915FC"/>
    <w:rsid w:val="00F91D33"/>
    <w:rsid w:val="00F92268"/>
    <w:rsid w:val="00F92383"/>
    <w:rsid w:val="00F92774"/>
    <w:rsid w:val="00F92875"/>
    <w:rsid w:val="00F92EB9"/>
    <w:rsid w:val="00F92ECE"/>
    <w:rsid w:val="00F9363F"/>
    <w:rsid w:val="00F93ACE"/>
    <w:rsid w:val="00F94049"/>
    <w:rsid w:val="00F942F1"/>
    <w:rsid w:val="00F94449"/>
    <w:rsid w:val="00F945C9"/>
    <w:rsid w:val="00F9480B"/>
    <w:rsid w:val="00F94BF2"/>
    <w:rsid w:val="00F94C9A"/>
    <w:rsid w:val="00F94CBD"/>
    <w:rsid w:val="00F94FE9"/>
    <w:rsid w:val="00F9532B"/>
    <w:rsid w:val="00F9546F"/>
    <w:rsid w:val="00F95DD9"/>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518"/>
    <w:rsid w:val="00FA1646"/>
    <w:rsid w:val="00FA1936"/>
    <w:rsid w:val="00FA19F5"/>
    <w:rsid w:val="00FA1DC0"/>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05E"/>
    <w:rsid w:val="00FA4181"/>
    <w:rsid w:val="00FA448D"/>
    <w:rsid w:val="00FA4EB5"/>
    <w:rsid w:val="00FA52D4"/>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B00C9"/>
    <w:rsid w:val="00FB057F"/>
    <w:rsid w:val="00FB07F7"/>
    <w:rsid w:val="00FB084B"/>
    <w:rsid w:val="00FB0A82"/>
    <w:rsid w:val="00FB0C32"/>
    <w:rsid w:val="00FB0E10"/>
    <w:rsid w:val="00FB0E75"/>
    <w:rsid w:val="00FB0E87"/>
    <w:rsid w:val="00FB0FE1"/>
    <w:rsid w:val="00FB133A"/>
    <w:rsid w:val="00FB1419"/>
    <w:rsid w:val="00FB1619"/>
    <w:rsid w:val="00FB162F"/>
    <w:rsid w:val="00FB1995"/>
    <w:rsid w:val="00FB1F85"/>
    <w:rsid w:val="00FB2105"/>
    <w:rsid w:val="00FB238A"/>
    <w:rsid w:val="00FB2B91"/>
    <w:rsid w:val="00FB2B99"/>
    <w:rsid w:val="00FB2CD2"/>
    <w:rsid w:val="00FB2E7A"/>
    <w:rsid w:val="00FB2F99"/>
    <w:rsid w:val="00FB3297"/>
    <w:rsid w:val="00FB335A"/>
    <w:rsid w:val="00FB3539"/>
    <w:rsid w:val="00FB39D5"/>
    <w:rsid w:val="00FB3AE4"/>
    <w:rsid w:val="00FB3ED3"/>
    <w:rsid w:val="00FB403A"/>
    <w:rsid w:val="00FB49B7"/>
    <w:rsid w:val="00FB4B09"/>
    <w:rsid w:val="00FB4B9C"/>
    <w:rsid w:val="00FB4C32"/>
    <w:rsid w:val="00FB51B3"/>
    <w:rsid w:val="00FB5542"/>
    <w:rsid w:val="00FB5DEA"/>
    <w:rsid w:val="00FB5ECA"/>
    <w:rsid w:val="00FB6036"/>
    <w:rsid w:val="00FB64E8"/>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A8C"/>
    <w:rsid w:val="00FC2D0E"/>
    <w:rsid w:val="00FC316C"/>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633"/>
    <w:rsid w:val="00FC7A8A"/>
    <w:rsid w:val="00FC7C4F"/>
    <w:rsid w:val="00FC7D0C"/>
    <w:rsid w:val="00FC7E18"/>
    <w:rsid w:val="00FD0107"/>
    <w:rsid w:val="00FD0428"/>
    <w:rsid w:val="00FD04BB"/>
    <w:rsid w:val="00FD050C"/>
    <w:rsid w:val="00FD081E"/>
    <w:rsid w:val="00FD146A"/>
    <w:rsid w:val="00FD1490"/>
    <w:rsid w:val="00FD1849"/>
    <w:rsid w:val="00FD1B83"/>
    <w:rsid w:val="00FD1BE0"/>
    <w:rsid w:val="00FD2381"/>
    <w:rsid w:val="00FD2A3D"/>
    <w:rsid w:val="00FD2E02"/>
    <w:rsid w:val="00FD2E9F"/>
    <w:rsid w:val="00FD2EC3"/>
    <w:rsid w:val="00FD2F0E"/>
    <w:rsid w:val="00FD3160"/>
    <w:rsid w:val="00FD3495"/>
    <w:rsid w:val="00FD3B6C"/>
    <w:rsid w:val="00FD3BC6"/>
    <w:rsid w:val="00FD425B"/>
    <w:rsid w:val="00FD4374"/>
    <w:rsid w:val="00FD4A11"/>
    <w:rsid w:val="00FD4BE2"/>
    <w:rsid w:val="00FD4C38"/>
    <w:rsid w:val="00FD4E1E"/>
    <w:rsid w:val="00FD5D3B"/>
    <w:rsid w:val="00FD5E61"/>
    <w:rsid w:val="00FD6220"/>
    <w:rsid w:val="00FD6371"/>
    <w:rsid w:val="00FD6708"/>
    <w:rsid w:val="00FD7A64"/>
    <w:rsid w:val="00FD7D18"/>
    <w:rsid w:val="00FD7D34"/>
    <w:rsid w:val="00FD7E47"/>
    <w:rsid w:val="00FE000E"/>
    <w:rsid w:val="00FE061D"/>
    <w:rsid w:val="00FE06EA"/>
    <w:rsid w:val="00FE0725"/>
    <w:rsid w:val="00FE08A4"/>
    <w:rsid w:val="00FE0C32"/>
    <w:rsid w:val="00FE0C46"/>
    <w:rsid w:val="00FE131C"/>
    <w:rsid w:val="00FE1784"/>
    <w:rsid w:val="00FE17B7"/>
    <w:rsid w:val="00FE18BB"/>
    <w:rsid w:val="00FE18D3"/>
    <w:rsid w:val="00FE1AF4"/>
    <w:rsid w:val="00FE1EA2"/>
    <w:rsid w:val="00FE1F0B"/>
    <w:rsid w:val="00FE3056"/>
    <w:rsid w:val="00FE3A17"/>
    <w:rsid w:val="00FE3AE3"/>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E8C"/>
    <w:rsid w:val="00FE6F49"/>
    <w:rsid w:val="00FE6F9C"/>
    <w:rsid w:val="00FE755E"/>
    <w:rsid w:val="00FE75BC"/>
    <w:rsid w:val="00FE7AB5"/>
    <w:rsid w:val="00FF0046"/>
    <w:rsid w:val="00FF066F"/>
    <w:rsid w:val="00FF0C84"/>
    <w:rsid w:val="00FF0FD0"/>
    <w:rsid w:val="00FF10A7"/>
    <w:rsid w:val="00FF112D"/>
    <w:rsid w:val="00FF1610"/>
    <w:rsid w:val="00FF1BB9"/>
    <w:rsid w:val="00FF1C52"/>
    <w:rsid w:val="00FF1FE3"/>
    <w:rsid w:val="00FF20CB"/>
    <w:rsid w:val="00FF210F"/>
    <w:rsid w:val="00FF2425"/>
    <w:rsid w:val="00FF2C00"/>
    <w:rsid w:val="00FF313C"/>
    <w:rsid w:val="00FF3177"/>
    <w:rsid w:val="00FF3276"/>
    <w:rsid w:val="00FF3AA1"/>
    <w:rsid w:val="00FF4467"/>
    <w:rsid w:val="00FF472B"/>
    <w:rsid w:val="00FF4C10"/>
    <w:rsid w:val="00FF4CBE"/>
    <w:rsid w:val="00FF4D58"/>
    <w:rsid w:val="00FF4D76"/>
    <w:rsid w:val="00FF4F95"/>
    <w:rsid w:val="00FF51AF"/>
    <w:rsid w:val="00FF5612"/>
    <w:rsid w:val="00FF6158"/>
    <w:rsid w:val="00FF6482"/>
    <w:rsid w:val="00FF69E0"/>
    <w:rsid w:val="00FF6D4C"/>
    <w:rsid w:val="00FF6ED7"/>
    <w:rsid w:val="00FF7E0D"/>
    <w:rsid w:val="0382659B"/>
    <w:rsid w:val="11E4D9DF"/>
    <w:rsid w:val="641753D1"/>
    <w:rsid w:val="7C0B4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0"/>
    <w:next w:val="a0"/>
    <w:autoRedefine/>
    <w:rsid w:val="002138FA"/>
  </w:style>
  <w:style w:type="paragraph" w:styleId="a">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
    <w:basedOn w:val="a0"/>
    <w:link w:val="13"/>
    <w:uiPriority w:val="34"/>
    <w:qFormat/>
    <w:rsid w:val="00B01C80"/>
    <w:pPr>
      <w:widowControl w:val="0"/>
      <w:numPr>
        <w:numId w:val="61"/>
      </w:numPr>
      <w:overflowPunct w:val="0"/>
      <w:ind w:left="420"/>
    </w:pPr>
    <w:rPr>
      <w:rFonts w:eastAsia="宋体"/>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13">
    <w:name w:val="列出段落 字符1"/>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
    <w:uiPriority w:val="34"/>
    <w:qFormat/>
    <w:locked/>
    <w:rsid w:val="00B01C80"/>
    <w:rPr>
      <w:szCs w:val="24"/>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qFormat/>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B21785"/>
    <w:pPr>
      <w:numPr>
        <w:numId w:val="9"/>
      </w:numPr>
      <w:spacing w:beforeLines="50" w:before="120" w:afterLines="50"/>
      <w:ind w:left="1134" w:hanging="1134"/>
    </w:pPr>
    <w:rPr>
      <w:rFonts w:eastAsia="宋体"/>
      <w:b/>
      <w:bCs/>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B21785"/>
    <w:rPr>
      <w:b/>
      <w:bCs/>
    </w:rPr>
  </w:style>
  <w:style w:type="character" w:customStyle="1" w:styleId="bullet10">
    <w:name w:val="bullet1 字符"/>
    <w:link w:val="bullet1"/>
    <w:qFormat/>
    <w:rsid w:val="00981D62"/>
    <w:rPr>
      <w:szCs w:val="24"/>
    </w:rPr>
  </w:style>
  <w:style w:type="paragraph" w:styleId="af5">
    <w:name w:val="Date"/>
    <w:basedOn w:val="a0"/>
    <w:next w:val="a0"/>
    <w:link w:val="af6"/>
    <w:rsid w:val="009C1EC8"/>
    <w:pPr>
      <w:ind w:leftChars="2500" w:left="100"/>
    </w:pPr>
  </w:style>
  <w:style w:type="character" w:customStyle="1" w:styleId="af6">
    <w:name w:val="日期 字符"/>
    <w:basedOn w:val="a2"/>
    <w:link w:val="af5"/>
    <w:rsid w:val="009C1EC8"/>
    <w:rPr>
      <w:rFonts w:eastAsia="Times New Roman"/>
      <w:szCs w:val="24"/>
      <w:lang w:eastAsia="en-US"/>
    </w:rPr>
  </w:style>
  <w:style w:type="character" w:styleId="af7">
    <w:name w:val="Placeholder Text"/>
    <w:basedOn w:val="a2"/>
    <w:uiPriority w:val="99"/>
    <w:semiHidden/>
    <w:rsid w:val="00401756"/>
    <w:rPr>
      <w:color w:val="808080"/>
    </w:rPr>
  </w:style>
  <w:style w:type="character" w:customStyle="1" w:styleId="af8">
    <w:name w:val="批注文字 字符"/>
    <w:rsid w:val="00884A54"/>
    <w:rPr>
      <w:rFonts w:ascii="Times" w:hAnsi="Times"/>
      <w:lang w:val="en-GB" w:eastAsia="en-US"/>
    </w:rPr>
  </w:style>
  <w:style w:type="character" w:customStyle="1" w:styleId="14">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3710FB"/>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qFormat/>
    <w:rsid w:val="003710FB"/>
    <w:rPr>
      <w:rFonts w:eastAsiaTheme="minorEastAsia"/>
      <w:b/>
      <w:bC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9">
    <w:name w:val="Normal (Web)"/>
    <w:basedOn w:val="a0"/>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a">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b">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15960"/>
  </w:style>
  <w:style w:type="character" w:customStyle="1" w:styleId="B1Char">
    <w:name w:val="B1 Char"/>
    <w:locked/>
    <w:rsid w:val="003D544A"/>
    <w:rPr>
      <w:rFonts w:eastAsia="Times New Roman"/>
      <w:lang w:val="en-GB" w:eastAsia="ko-KR"/>
    </w:rPr>
  </w:style>
  <w:style w:type="paragraph" w:styleId="afc">
    <w:name w:val="Subtitle"/>
    <w:basedOn w:val="a0"/>
    <w:next w:val="a0"/>
    <w:link w:val="afd"/>
    <w:qFormat/>
    <w:rsid w:val="00FF2C00"/>
    <w:pPr>
      <w:overflowPunct w:val="0"/>
      <w:autoSpaceDE w:val="0"/>
      <w:autoSpaceDN w:val="0"/>
      <w:adjustRightInd w:val="0"/>
      <w:spacing w:after="60"/>
      <w:jc w:val="center"/>
      <w:outlineLvl w:val="1"/>
    </w:pPr>
    <w:rPr>
      <w:rFonts w:ascii="Calibri Light" w:eastAsia="宋体" w:hAnsi="Calibri Light"/>
      <w:sz w:val="24"/>
    </w:rPr>
  </w:style>
  <w:style w:type="character" w:customStyle="1" w:styleId="afd">
    <w:name w:val="副标题 字符"/>
    <w:basedOn w:val="a2"/>
    <w:link w:val="afc"/>
    <w:rsid w:val="00FF2C00"/>
    <w:rPr>
      <w:rFonts w:ascii="Calibri Light" w:hAnsi="Calibri Light"/>
      <w:sz w:val="24"/>
      <w:szCs w:val="24"/>
      <w:lang w:eastAsia="en-US"/>
    </w:rPr>
  </w:style>
  <w:style w:type="character" w:customStyle="1" w:styleId="NOZchn">
    <w:name w:val="NO Zchn"/>
    <w:link w:val="NO"/>
    <w:locked/>
    <w:rsid w:val="004D64A7"/>
    <w:rPr>
      <w:rFonts w:eastAsia="Times New Roman"/>
      <w:lang w:val="en-GB" w:eastAsia="ko-KR"/>
    </w:rPr>
  </w:style>
  <w:style w:type="paragraph" w:customStyle="1" w:styleId="NO">
    <w:name w:val="NO"/>
    <w:basedOn w:val="a0"/>
    <w:link w:val="NOZchn"/>
    <w:rsid w:val="004D64A7"/>
    <w:pPr>
      <w:keepLines/>
      <w:overflowPunct w:val="0"/>
      <w:autoSpaceDE w:val="0"/>
      <w:autoSpaceDN w:val="0"/>
      <w:adjustRightInd w:val="0"/>
      <w:spacing w:after="180"/>
      <w:ind w:left="1135" w:hanging="851"/>
      <w:jc w:val="left"/>
    </w:pPr>
    <w:rPr>
      <w:szCs w:val="20"/>
      <w:lang w:val="en-GB" w:eastAsia="ko-KR"/>
    </w:rPr>
  </w:style>
  <w:style w:type="paragraph" w:customStyle="1" w:styleId="B3">
    <w:name w:val="B3"/>
    <w:basedOn w:val="31"/>
    <w:rsid w:val="004D64A7"/>
    <w:pPr>
      <w:overflowPunct w:val="0"/>
      <w:autoSpaceDE w:val="0"/>
      <w:autoSpaceDN w:val="0"/>
      <w:adjustRightInd w:val="0"/>
      <w:spacing w:after="180"/>
      <w:ind w:leftChars="0" w:left="1135" w:firstLineChars="0" w:hanging="284"/>
      <w:contextualSpacing w:val="0"/>
      <w:jc w:val="left"/>
    </w:pPr>
    <w:rPr>
      <w:szCs w:val="20"/>
      <w:lang w:val="en-GB" w:eastAsia="ko-KR"/>
    </w:rPr>
  </w:style>
  <w:style w:type="paragraph" w:styleId="31">
    <w:name w:val="List 3"/>
    <w:basedOn w:val="a0"/>
    <w:semiHidden/>
    <w:unhideWhenUsed/>
    <w:rsid w:val="004D64A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838616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63526647">
      <w:bodyDiv w:val="1"/>
      <w:marLeft w:val="0"/>
      <w:marRight w:val="0"/>
      <w:marTop w:val="0"/>
      <w:marBottom w:val="0"/>
      <w:divBdr>
        <w:top w:val="none" w:sz="0" w:space="0" w:color="auto"/>
        <w:left w:val="none" w:sz="0" w:space="0" w:color="auto"/>
        <w:bottom w:val="none" w:sz="0" w:space="0" w:color="auto"/>
        <w:right w:val="none" w:sz="0" w:space="0" w:color="auto"/>
      </w:divBdr>
      <w:divsChild>
        <w:div w:id="518273205">
          <w:marLeft w:val="1080"/>
          <w:marRight w:val="0"/>
          <w:marTop w:val="100"/>
          <w:marBottom w:val="0"/>
          <w:divBdr>
            <w:top w:val="none" w:sz="0" w:space="0" w:color="auto"/>
            <w:left w:val="none" w:sz="0" w:space="0" w:color="auto"/>
            <w:bottom w:val="none" w:sz="0" w:space="0" w:color="auto"/>
            <w:right w:val="none" w:sz="0" w:space="0" w:color="auto"/>
          </w:divBdr>
        </w:div>
        <w:div w:id="637030850">
          <w:marLeft w:val="1080"/>
          <w:marRight w:val="0"/>
          <w:marTop w:val="100"/>
          <w:marBottom w:val="0"/>
          <w:divBdr>
            <w:top w:val="none" w:sz="0" w:space="0" w:color="auto"/>
            <w:left w:val="none" w:sz="0" w:space="0" w:color="auto"/>
            <w:bottom w:val="none" w:sz="0" w:space="0" w:color="auto"/>
            <w:right w:val="none" w:sz="0" w:space="0" w:color="auto"/>
          </w:divBdr>
        </w:div>
        <w:div w:id="1401321130">
          <w:marLeft w:val="1080"/>
          <w:marRight w:val="0"/>
          <w:marTop w:val="100"/>
          <w:marBottom w:val="0"/>
          <w:divBdr>
            <w:top w:val="none" w:sz="0" w:space="0" w:color="auto"/>
            <w:left w:val="none" w:sz="0" w:space="0" w:color="auto"/>
            <w:bottom w:val="none" w:sz="0" w:space="0" w:color="auto"/>
            <w:right w:val="none" w:sz="0" w:space="0" w:color="auto"/>
          </w:divBdr>
        </w:div>
        <w:div w:id="122313155">
          <w:marLeft w:val="1080"/>
          <w:marRight w:val="0"/>
          <w:marTop w:val="100"/>
          <w:marBottom w:val="0"/>
          <w:divBdr>
            <w:top w:val="none" w:sz="0" w:space="0" w:color="auto"/>
            <w:left w:val="none" w:sz="0" w:space="0" w:color="auto"/>
            <w:bottom w:val="none" w:sz="0" w:space="0" w:color="auto"/>
            <w:right w:val="none" w:sz="0" w:space="0" w:color="auto"/>
          </w:divBdr>
        </w:div>
        <w:div w:id="1601181741">
          <w:marLeft w:val="1080"/>
          <w:marRight w:val="0"/>
          <w:marTop w:val="100"/>
          <w:marBottom w:val="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8456520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06977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46176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1419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552143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99859">
      <w:bodyDiv w:val="1"/>
      <w:marLeft w:val="0"/>
      <w:marRight w:val="0"/>
      <w:marTop w:val="0"/>
      <w:marBottom w:val="0"/>
      <w:divBdr>
        <w:top w:val="none" w:sz="0" w:space="0" w:color="auto"/>
        <w:left w:val="none" w:sz="0" w:space="0" w:color="auto"/>
        <w:bottom w:val="none" w:sz="0" w:space="0" w:color="auto"/>
        <w:right w:val="none" w:sz="0" w:space="0" w:color="auto"/>
      </w:divBdr>
    </w:div>
    <w:div w:id="441220095">
      <w:bodyDiv w:val="1"/>
      <w:marLeft w:val="0"/>
      <w:marRight w:val="0"/>
      <w:marTop w:val="0"/>
      <w:marBottom w:val="0"/>
      <w:divBdr>
        <w:top w:val="none" w:sz="0" w:space="0" w:color="auto"/>
        <w:left w:val="none" w:sz="0" w:space="0" w:color="auto"/>
        <w:bottom w:val="none" w:sz="0" w:space="0" w:color="auto"/>
        <w:right w:val="none" w:sz="0" w:space="0" w:color="auto"/>
      </w:divBdr>
      <w:divsChild>
        <w:div w:id="184684125">
          <w:marLeft w:val="360"/>
          <w:marRight w:val="0"/>
          <w:marTop w:val="200"/>
          <w:marBottom w:val="0"/>
          <w:divBdr>
            <w:top w:val="none" w:sz="0" w:space="0" w:color="auto"/>
            <w:left w:val="none" w:sz="0" w:space="0" w:color="auto"/>
            <w:bottom w:val="none" w:sz="0" w:space="0" w:color="auto"/>
            <w:right w:val="none" w:sz="0" w:space="0" w:color="auto"/>
          </w:divBdr>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3299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3275404">
      <w:bodyDiv w:val="1"/>
      <w:marLeft w:val="0"/>
      <w:marRight w:val="0"/>
      <w:marTop w:val="0"/>
      <w:marBottom w:val="0"/>
      <w:divBdr>
        <w:top w:val="none" w:sz="0" w:space="0" w:color="auto"/>
        <w:left w:val="none" w:sz="0" w:space="0" w:color="auto"/>
        <w:bottom w:val="none" w:sz="0" w:space="0" w:color="auto"/>
        <w:right w:val="none" w:sz="0" w:space="0" w:color="auto"/>
      </w:divBdr>
      <w:divsChild>
        <w:div w:id="1215003863">
          <w:marLeft w:val="1080"/>
          <w:marRight w:val="0"/>
          <w:marTop w:val="100"/>
          <w:marBottom w:val="0"/>
          <w:divBdr>
            <w:top w:val="none" w:sz="0" w:space="0" w:color="auto"/>
            <w:left w:val="none" w:sz="0" w:space="0" w:color="auto"/>
            <w:bottom w:val="none" w:sz="0" w:space="0" w:color="auto"/>
            <w:right w:val="none" w:sz="0" w:space="0" w:color="auto"/>
          </w:divBdr>
        </w:div>
        <w:div w:id="210120371">
          <w:marLeft w:val="1080"/>
          <w:marRight w:val="0"/>
          <w:marTop w:val="1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6133652">
      <w:bodyDiv w:val="1"/>
      <w:marLeft w:val="0"/>
      <w:marRight w:val="0"/>
      <w:marTop w:val="0"/>
      <w:marBottom w:val="0"/>
      <w:divBdr>
        <w:top w:val="none" w:sz="0" w:space="0" w:color="auto"/>
        <w:left w:val="none" w:sz="0" w:space="0" w:color="auto"/>
        <w:bottom w:val="none" w:sz="0" w:space="0" w:color="auto"/>
        <w:right w:val="none" w:sz="0" w:space="0" w:color="auto"/>
      </w:divBdr>
      <w:divsChild>
        <w:div w:id="869534950">
          <w:marLeft w:val="1080"/>
          <w:marRight w:val="0"/>
          <w:marTop w:val="100"/>
          <w:marBottom w:val="0"/>
          <w:divBdr>
            <w:top w:val="none" w:sz="0" w:space="0" w:color="auto"/>
            <w:left w:val="none" w:sz="0" w:space="0" w:color="auto"/>
            <w:bottom w:val="none" w:sz="0" w:space="0" w:color="auto"/>
            <w:right w:val="none" w:sz="0" w:space="0" w:color="auto"/>
          </w:divBdr>
        </w:div>
        <w:div w:id="1886329486">
          <w:marLeft w:val="1080"/>
          <w:marRight w:val="0"/>
          <w:marTop w:val="100"/>
          <w:marBottom w:val="0"/>
          <w:divBdr>
            <w:top w:val="none" w:sz="0" w:space="0" w:color="auto"/>
            <w:left w:val="none" w:sz="0" w:space="0" w:color="auto"/>
            <w:bottom w:val="none" w:sz="0" w:space="0" w:color="auto"/>
            <w:right w:val="none" w:sz="0" w:space="0" w:color="auto"/>
          </w:divBdr>
        </w:div>
        <w:div w:id="1427313122">
          <w:marLeft w:val="108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808066">
      <w:bodyDiv w:val="1"/>
      <w:marLeft w:val="0"/>
      <w:marRight w:val="0"/>
      <w:marTop w:val="0"/>
      <w:marBottom w:val="0"/>
      <w:divBdr>
        <w:top w:val="none" w:sz="0" w:space="0" w:color="auto"/>
        <w:left w:val="none" w:sz="0" w:space="0" w:color="auto"/>
        <w:bottom w:val="none" w:sz="0" w:space="0" w:color="auto"/>
        <w:right w:val="none" w:sz="0" w:space="0" w:color="auto"/>
      </w:divBdr>
      <w:divsChild>
        <w:div w:id="365063013">
          <w:marLeft w:val="360"/>
          <w:marRight w:val="0"/>
          <w:marTop w:val="20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9727456">
      <w:bodyDiv w:val="1"/>
      <w:marLeft w:val="0"/>
      <w:marRight w:val="0"/>
      <w:marTop w:val="0"/>
      <w:marBottom w:val="0"/>
      <w:divBdr>
        <w:top w:val="none" w:sz="0" w:space="0" w:color="auto"/>
        <w:left w:val="none" w:sz="0" w:space="0" w:color="auto"/>
        <w:bottom w:val="none" w:sz="0" w:space="0" w:color="auto"/>
        <w:right w:val="none" w:sz="0" w:space="0" w:color="auto"/>
      </w:divBdr>
      <w:divsChild>
        <w:div w:id="1745836697">
          <w:marLeft w:val="446"/>
          <w:marRight w:val="0"/>
          <w:marTop w:val="0"/>
          <w:marBottom w:val="0"/>
          <w:divBdr>
            <w:top w:val="none" w:sz="0" w:space="0" w:color="auto"/>
            <w:left w:val="none" w:sz="0" w:space="0" w:color="auto"/>
            <w:bottom w:val="none" w:sz="0" w:space="0" w:color="auto"/>
            <w:right w:val="none" w:sz="0" w:space="0" w:color="auto"/>
          </w:divBdr>
        </w:div>
      </w:divsChild>
    </w:div>
    <w:div w:id="962006628">
      <w:bodyDiv w:val="1"/>
      <w:marLeft w:val="0"/>
      <w:marRight w:val="0"/>
      <w:marTop w:val="0"/>
      <w:marBottom w:val="0"/>
      <w:divBdr>
        <w:top w:val="none" w:sz="0" w:space="0" w:color="auto"/>
        <w:left w:val="none" w:sz="0" w:space="0" w:color="auto"/>
        <w:bottom w:val="none" w:sz="0" w:space="0" w:color="auto"/>
        <w:right w:val="none" w:sz="0" w:space="0" w:color="auto"/>
      </w:divBdr>
      <w:divsChild>
        <w:div w:id="1779255499">
          <w:marLeft w:val="1080"/>
          <w:marRight w:val="0"/>
          <w:marTop w:val="10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713117">
      <w:bodyDiv w:val="1"/>
      <w:marLeft w:val="0"/>
      <w:marRight w:val="0"/>
      <w:marTop w:val="0"/>
      <w:marBottom w:val="0"/>
      <w:divBdr>
        <w:top w:val="none" w:sz="0" w:space="0" w:color="auto"/>
        <w:left w:val="none" w:sz="0" w:space="0" w:color="auto"/>
        <w:bottom w:val="none" w:sz="0" w:space="0" w:color="auto"/>
        <w:right w:val="none" w:sz="0" w:space="0" w:color="auto"/>
      </w:divBdr>
      <w:divsChild>
        <w:div w:id="596526537">
          <w:marLeft w:val="446"/>
          <w:marRight w:val="0"/>
          <w:marTop w:val="0"/>
          <w:marBottom w:val="0"/>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605628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70806524">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742397">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6373625">
      <w:bodyDiv w:val="1"/>
      <w:marLeft w:val="0"/>
      <w:marRight w:val="0"/>
      <w:marTop w:val="0"/>
      <w:marBottom w:val="0"/>
      <w:divBdr>
        <w:top w:val="none" w:sz="0" w:space="0" w:color="auto"/>
        <w:left w:val="none" w:sz="0" w:space="0" w:color="auto"/>
        <w:bottom w:val="none" w:sz="0" w:space="0" w:color="auto"/>
        <w:right w:val="none" w:sz="0" w:space="0" w:color="auto"/>
      </w:divBdr>
      <w:divsChild>
        <w:div w:id="1274245430">
          <w:marLeft w:val="1080"/>
          <w:marRight w:val="0"/>
          <w:marTop w:val="100"/>
          <w:marBottom w:val="0"/>
          <w:divBdr>
            <w:top w:val="none" w:sz="0" w:space="0" w:color="auto"/>
            <w:left w:val="none" w:sz="0" w:space="0" w:color="auto"/>
            <w:bottom w:val="none" w:sz="0" w:space="0" w:color="auto"/>
            <w:right w:val="none" w:sz="0" w:space="0" w:color="auto"/>
          </w:divBdr>
        </w:div>
        <w:div w:id="1788574895">
          <w:marLeft w:val="1080"/>
          <w:marRight w:val="0"/>
          <w:marTop w:val="100"/>
          <w:marBottom w:val="0"/>
          <w:divBdr>
            <w:top w:val="none" w:sz="0" w:space="0" w:color="auto"/>
            <w:left w:val="none" w:sz="0" w:space="0" w:color="auto"/>
            <w:bottom w:val="none" w:sz="0" w:space="0" w:color="auto"/>
            <w:right w:val="none" w:sz="0" w:space="0" w:color="auto"/>
          </w:divBdr>
        </w:div>
        <w:div w:id="1042287799">
          <w:marLeft w:val="1080"/>
          <w:marRight w:val="0"/>
          <w:marTop w:val="100"/>
          <w:marBottom w:val="0"/>
          <w:divBdr>
            <w:top w:val="none" w:sz="0" w:space="0" w:color="auto"/>
            <w:left w:val="none" w:sz="0" w:space="0" w:color="auto"/>
            <w:bottom w:val="none" w:sz="0" w:space="0" w:color="auto"/>
            <w:right w:val="none" w:sz="0" w:space="0" w:color="auto"/>
          </w:divBdr>
        </w:div>
        <w:div w:id="151602997">
          <w:marLeft w:val="1080"/>
          <w:marRight w:val="0"/>
          <w:marTop w:val="10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5690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587728">
      <w:bodyDiv w:val="1"/>
      <w:marLeft w:val="0"/>
      <w:marRight w:val="0"/>
      <w:marTop w:val="0"/>
      <w:marBottom w:val="0"/>
      <w:divBdr>
        <w:top w:val="none" w:sz="0" w:space="0" w:color="auto"/>
        <w:left w:val="none" w:sz="0" w:space="0" w:color="auto"/>
        <w:bottom w:val="none" w:sz="0" w:space="0" w:color="auto"/>
        <w:right w:val="none" w:sz="0" w:space="0" w:color="auto"/>
      </w:divBdr>
      <w:divsChild>
        <w:div w:id="2124034270">
          <w:marLeft w:val="108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897413">
      <w:bodyDiv w:val="1"/>
      <w:marLeft w:val="0"/>
      <w:marRight w:val="0"/>
      <w:marTop w:val="0"/>
      <w:marBottom w:val="0"/>
      <w:divBdr>
        <w:top w:val="none" w:sz="0" w:space="0" w:color="auto"/>
        <w:left w:val="none" w:sz="0" w:space="0" w:color="auto"/>
        <w:bottom w:val="none" w:sz="0" w:space="0" w:color="auto"/>
        <w:right w:val="none" w:sz="0" w:space="0" w:color="auto"/>
      </w:divBdr>
      <w:divsChild>
        <w:div w:id="1414736460">
          <w:marLeft w:val="1080"/>
          <w:marRight w:val="0"/>
          <w:marTop w:val="100"/>
          <w:marBottom w:val="0"/>
          <w:divBdr>
            <w:top w:val="none" w:sz="0" w:space="0" w:color="auto"/>
            <w:left w:val="none" w:sz="0" w:space="0" w:color="auto"/>
            <w:bottom w:val="none" w:sz="0" w:space="0" w:color="auto"/>
            <w:right w:val="none" w:sz="0" w:space="0" w:color="auto"/>
          </w:divBdr>
        </w:div>
        <w:div w:id="626086713">
          <w:marLeft w:val="1080"/>
          <w:marRight w:val="0"/>
          <w:marTop w:val="10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220245">
      <w:bodyDiv w:val="1"/>
      <w:marLeft w:val="0"/>
      <w:marRight w:val="0"/>
      <w:marTop w:val="0"/>
      <w:marBottom w:val="0"/>
      <w:divBdr>
        <w:top w:val="none" w:sz="0" w:space="0" w:color="auto"/>
        <w:left w:val="none" w:sz="0" w:space="0" w:color="auto"/>
        <w:bottom w:val="none" w:sz="0" w:space="0" w:color="auto"/>
        <w:right w:val="none" w:sz="0" w:space="0" w:color="auto"/>
      </w:divBdr>
      <w:divsChild>
        <w:div w:id="1725762527">
          <w:marLeft w:val="360"/>
          <w:marRight w:val="0"/>
          <w:marTop w:val="20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6246433">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711958">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eader" Target="header1.xml"/><Relationship Id="rId47"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package" Target="embeddings/Microsoft_Visio___2.vsdx"/><Relationship Id="rId25" Type="http://schemas.openxmlformats.org/officeDocument/2006/relationships/chart" Target="charts/chart2.xml"/><Relationship Id="rId33" Type="http://schemas.openxmlformats.org/officeDocument/2006/relationships/package" Target="embeddings/Microsoft_Visio___4.vsdx"/><Relationship Id="rId46"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__3.vsdx"/><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1.xml"/><Relationship Id="rId32"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image" Target="media/image9.png"/><Relationship Id="rId28" Type="http://schemas.openxmlformats.org/officeDocument/2006/relationships/hyperlink" Target="https://jvet-experts.org/"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chart" Target="charts/chart4.xml"/><Relationship Id="rId30" Type="http://schemas.openxmlformats.org/officeDocument/2006/relationships/image" Target="media/image11.png"/><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109e%2022.05\&#25968;&#2545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109e%2022.05\&#25968;&#2545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109e%2022.05\&#25968;&#2545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109e%2022.05\&#25968;&#25454;.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The latency (ms) of typical AI models for image and video in typical chipsets</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Sheet2!$H$3</c:f>
              <c:strCache>
                <c:ptCount val="1"/>
                <c:pt idx="0">
                  <c:v>Chipset 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Sheet2!$G$4:$G$7</c:f>
              <c:strCache>
                <c:ptCount val="4"/>
                <c:pt idx="0">
                  <c:v>AI Model 1 
(0.88 GTOPs)</c:v>
                </c:pt>
                <c:pt idx="1">
                  <c:v>AI Model 2 
(1.14 GTOPs)</c:v>
                </c:pt>
                <c:pt idx="2">
                  <c:v>AI Model 3 
(4.39 GTOPs)</c:v>
                </c:pt>
                <c:pt idx="3">
                  <c:v>AI Model 4
 (11.5 GTOPs)</c:v>
                </c:pt>
              </c:strCache>
            </c:strRef>
          </c:cat>
          <c:val>
            <c:numRef>
              <c:f>Sheet2!$H$4:$H$7</c:f>
              <c:numCache>
                <c:formatCode>0.00</c:formatCode>
                <c:ptCount val="4"/>
                <c:pt idx="0">
                  <c:v>1.1001100110011</c:v>
                </c:pt>
                <c:pt idx="1">
                  <c:v>1.1299435028248588</c:v>
                </c:pt>
                <c:pt idx="2">
                  <c:v>2.0491803278688527</c:v>
                </c:pt>
                <c:pt idx="3">
                  <c:v>1.8214936247723132</c:v>
                </c:pt>
              </c:numCache>
            </c:numRef>
          </c:val>
          <c:extLst>
            <c:ext xmlns:c16="http://schemas.microsoft.com/office/drawing/2014/chart" uri="{C3380CC4-5D6E-409C-BE32-E72D297353CC}">
              <c16:uniqueId val="{00000000-1659-4C7A-A74D-B21E31B6C99A}"/>
            </c:ext>
          </c:extLst>
        </c:ser>
        <c:ser>
          <c:idx val="1"/>
          <c:order val="1"/>
          <c:tx>
            <c:strRef>
              <c:f>Sheet2!$I$3</c:f>
              <c:strCache>
                <c:ptCount val="1"/>
                <c:pt idx="0">
                  <c:v>Chipset 2</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Sheet2!$G$4:$G$7</c:f>
              <c:strCache>
                <c:ptCount val="4"/>
                <c:pt idx="0">
                  <c:v>AI Model 1 
(0.88 GTOPs)</c:v>
                </c:pt>
                <c:pt idx="1">
                  <c:v>AI Model 2 
(1.14 GTOPs)</c:v>
                </c:pt>
                <c:pt idx="2">
                  <c:v>AI Model 3 
(4.39 GTOPs)</c:v>
                </c:pt>
                <c:pt idx="3">
                  <c:v>AI Model 4
 (11.5 GTOPs)</c:v>
                </c:pt>
              </c:strCache>
            </c:strRef>
          </c:cat>
          <c:val>
            <c:numRef>
              <c:f>Sheet2!$I$4:$I$7</c:f>
              <c:numCache>
                <c:formatCode>0.00</c:formatCode>
                <c:ptCount val="4"/>
                <c:pt idx="0">
                  <c:v>1.3698630136986301</c:v>
                </c:pt>
                <c:pt idx="1">
                  <c:v>0.90009000900090008</c:v>
                </c:pt>
                <c:pt idx="2">
                  <c:v>3.3003300330033003</c:v>
                </c:pt>
                <c:pt idx="3">
                  <c:v>2.6315789473684208</c:v>
                </c:pt>
              </c:numCache>
            </c:numRef>
          </c:val>
          <c:extLst>
            <c:ext xmlns:c16="http://schemas.microsoft.com/office/drawing/2014/chart" uri="{C3380CC4-5D6E-409C-BE32-E72D297353CC}">
              <c16:uniqueId val="{00000001-1659-4C7A-A74D-B21E31B6C99A}"/>
            </c:ext>
          </c:extLst>
        </c:ser>
        <c:ser>
          <c:idx val="2"/>
          <c:order val="2"/>
          <c:tx>
            <c:strRef>
              <c:f>Sheet2!$J$3</c:f>
              <c:strCache>
                <c:ptCount val="1"/>
                <c:pt idx="0">
                  <c:v>Chipset 3</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Sheet2!$G$4:$G$7</c:f>
              <c:strCache>
                <c:ptCount val="4"/>
                <c:pt idx="0">
                  <c:v>AI Model 1 
(0.88 GTOPs)</c:v>
                </c:pt>
                <c:pt idx="1">
                  <c:v>AI Model 2 
(1.14 GTOPs)</c:v>
                </c:pt>
                <c:pt idx="2">
                  <c:v>AI Model 3 
(4.39 GTOPs)</c:v>
                </c:pt>
                <c:pt idx="3">
                  <c:v>AI Model 4
 (11.5 GTOPs)</c:v>
                </c:pt>
              </c:strCache>
            </c:strRef>
          </c:cat>
          <c:val>
            <c:numRef>
              <c:f>Sheet2!$J$4:$J$7</c:f>
              <c:numCache>
                <c:formatCode>0.00</c:formatCode>
                <c:ptCount val="4"/>
                <c:pt idx="0">
                  <c:v>1.5105740181268883</c:v>
                </c:pt>
                <c:pt idx="1">
                  <c:v>1.5105740181268883</c:v>
                </c:pt>
                <c:pt idx="2">
                  <c:v>3.3670033670033668</c:v>
                </c:pt>
                <c:pt idx="3">
                  <c:v>5.1020408163265305</c:v>
                </c:pt>
              </c:numCache>
            </c:numRef>
          </c:val>
          <c:extLst>
            <c:ext xmlns:c16="http://schemas.microsoft.com/office/drawing/2014/chart" uri="{C3380CC4-5D6E-409C-BE32-E72D297353CC}">
              <c16:uniqueId val="{00000002-1659-4C7A-A74D-B21E31B6C99A}"/>
            </c:ext>
          </c:extLst>
        </c:ser>
        <c:dLbls>
          <c:dLblPos val="outEnd"/>
          <c:showLegendKey val="0"/>
          <c:showVal val="1"/>
          <c:showCatName val="0"/>
          <c:showSerName val="0"/>
          <c:showPercent val="0"/>
          <c:showBubbleSize val="0"/>
        </c:dLbls>
        <c:gapWidth val="219"/>
        <c:overlap val="-27"/>
        <c:axId val="611019400"/>
        <c:axId val="611023336"/>
      </c:barChart>
      <c:catAx>
        <c:axId val="611019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11023336"/>
        <c:crosses val="autoZero"/>
        <c:auto val="1"/>
        <c:lblAlgn val="ctr"/>
        <c:lblOffset val="100"/>
        <c:noMultiLvlLbl val="0"/>
      </c:catAx>
      <c:valAx>
        <c:axId val="6110233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The latency (ms) </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11019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The complexity and latency comparison between AI models</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Sheet4!$B$4</c:f>
              <c:strCache>
                <c:ptCount val="1"/>
                <c:pt idx="0">
                  <c:v>AI Model 1 (0.88 GTOPs)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Sheet4!$C$3:$E$3</c:f>
              <c:strCache>
                <c:ptCount val="3"/>
                <c:pt idx="0">
                  <c:v>Complexity</c:v>
                </c:pt>
                <c:pt idx="1">
                  <c:v>Latency in Chipset 2</c:v>
                </c:pt>
                <c:pt idx="2">
                  <c:v>Latency in Chipset 3</c:v>
                </c:pt>
              </c:strCache>
            </c:strRef>
          </c:cat>
          <c:val>
            <c:numRef>
              <c:f>Sheet4!$C$4:$E$4</c:f>
              <c:numCache>
                <c:formatCode>0.0%</c:formatCode>
                <c:ptCount val="3"/>
                <c:pt idx="0">
                  <c:v>0.77200000000000002</c:v>
                </c:pt>
                <c:pt idx="1">
                  <c:v>1.522</c:v>
                </c:pt>
                <c:pt idx="2">
                  <c:v>1</c:v>
                </c:pt>
              </c:numCache>
            </c:numRef>
          </c:val>
          <c:extLst>
            <c:ext xmlns:c16="http://schemas.microsoft.com/office/drawing/2014/chart" uri="{C3380CC4-5D6E-409C-BE32-E72D297353CC}">
              <c16:uniqueId val="{00000000-F8AE-4E25-8FCF-CCB0BE43BF5E}"/>
            </c:ext>
          </c:extLst>
        </c:ser>
        <c:ser>
          <c:idx val="1"/>
          <c:order val="1"/>
          <c:tx>
            <c:strRef>
              <c:f>Sheet4!$B$5</c:f>
              <c:strCache>
                <c:ptCount val="1"/>
                <c:pt idx="0">
                  <c:v>AI Model 2 (1.14 GTOPs)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Sheet4!$C$3:$E$3</c:f>
              <c:strCache>
                <c:ptCount val="3"/>
                <c:pt idx="0">
                  <c:v>Complexity</c:v>
                </c:pt>
                <c:pt idx="1">
                  <c:v>Latency in Chipset 2</c:v>
                </c:pt>
                <c:pt idx="2">
                  <c:v>Latency in Chipset 3</c:v>
                </c:pt>
              </c:strCache>
            </c:strRef>
          </c:cat>
          <c:val>
            <c:numRef>
              <c:f>Sheet4!$C$5:$E$5</c:f>
              <c:numCache>
                <c:formatCode>0.0%</c:formatCode>
                <c:ptCount val="3"/>
                <c:pt idx="0">
                  <c:v>1</c:v>
                </c:pt>
                <c:pt idx="1">
                  <c:v>1</c:v>
                </c:pt>
                <c:pt idx="2">
                  <c:v>1</c:v>
                </c:pt>
              </c:numCache>
            </c:numRef>
          </c:val>
          <c:extLst>
            <c:ext xmlns:c16="http://schemas.microsoft.com/office/drawing/2014/chart" uri="{C3380CC4-5D6E-409C-BE32-E72D297353CC}">
              <c16:uniqueId val="{00000001-F8AE-4E25-8FCF-CCB0BE43BF5E}"/>
            </c:ext>
          </c:extLst>
        </c:ser>
        <c:dLbls>
          <c:dLblPos val="outEnd"/>
          <c:showLegendKey val="0"/>
          <c:showVal val="1"/>
          <c:showCatName val="0"/>
          <c:showSerName val="0"/>
          <c:showPercent val="0"/>
          <c:showBubbleSize val="0"/>
        </c:dLbls>
        <c:gapWidth val="219"/>
        <c:overlap val="-27"/>
        <c:axId val="604432608"/>
        <c:axId val="604433264"/>
      </c:barChart>
      <c:catAx>
        <c:axId val="604432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33264"/>
        <c:crosses val="autoZero"/>
        <c:auto val="1"/>
        <c:lblAlgn val="ctr"/>
        <c:lblOffset val="100"/>
        <c:noMultiLvlLbl val="0"/>
      </c:catAx>
      <c:valAx>
        <c:axId val="60443326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32608"/>
        <c:crosses val="autoZero"/>
        <c:crossBetween val="between"/>
      </c:valAx>
      <c:spPr>
        <a:noFill/>
        <a:ln>
          <a:noFill/>
        </a:ln>
        <a:effectLst/>
      </c:spPr>
    </c:plotArea>
    <c:legend>
      <c:legendPos val="b"/>
      <c:layout>
        <c:manualLayout>
          <c:xMode val="edge"/>
          <c:yMode val="edge"/>
          <c:x val="0.14350777306682819"/>
          <c:y val="0.84374890638670164"/>
          <c:w val="0.74631758530183723"/>
          <c:h val="0.1284733158355205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The latency ratio of typical AI models of different quantization levels</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Sheet3!$C$8</c:f>
              <c:strCache>
                <c:ptCount val="1"/>
                <c:pt idx="0">
                  <c:v>NPU-INT8</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Sheet3!$B$9:$B$10</c:f>
              <c:strCache>
                <c:ptCount val="2"/>
                <c:pt idx="0">
                  <c:v>AI Model 2 
(1.14 GTOPs)</c:v>
                </c:pt>
                <c:pt idx="1">
                  <c:v>AI Model 4 
(11.5 GTOPs)</c:v>
                </c:pt>
              </c:strCache>
            </c:strRef>
          </c:cat>
          <c:val>
            <c:numRef>
              <c:f>Sheet3!$C$9:$C$10</c:f>
              <c:numCache>
                <c:formatCode>0.0%</c:formatCode>
                <c:ptCount val="2"/>
                <c:pt idx="0">
                  <c:v>0.02</c:v>
                </c:pt>
                <c:pt idx="1">
                  <c:v>5.9171597633136092E-2</c:v>
                </c:pt>
              </c:numCache>
            </c:numRef>
          </c:val>
          <c:extLst>
            <c:ext xmlns:c16="http://schemas.microsoft.com/office/drawing/2014/chart" uri="{C3380CC4-5D6E-409C-BE32-E72D297353CC}">
              <c16:uniqueId val="{00000000-245B-4D1B-81A3-702F1C26BFEA}"/>
            </c:ext>
          </c:extLst>
        </c:ser>
        <c:ser>
          <c:idx val="1"/>
          <c:order val="1"/>
          <c:tx>
            <c:strRef>
              <c:f>Sheet3!$D$8</c:f>
              <c:strCache>
                <c:ptCount val="1"/>
                <c:pt idx="0">
                  <c:v>NPU-FP16</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Sheet3!$B$9:$B$10</c:f>
              <c:strCache>
                <c:ptCount val="2"/>
                <c:pt idx="0">
                  <c:v>AI Model 2 
(1.14 GTOPs)</c:v>
                </c:pt>
                <c:pt idx="1">
                  <c:v>AI Model 4 
(11.5 GTOPs)</c:v>
                </c:pt>
              </c:strCache>
            </c:strRef>
          </c:cat>
          <c:val>
            <c:numRef>
              <c:f>Sheet3!$D$9:$D$10</c:f>
              <c:numCache>
                <c:formatCode>0.0%</c:formatCode>
                <c:ptCount val="2"/>
                <c:pt idx="0">
                  <c:v>3.2051282051282048E-2</c:v>
                </c:pt>
                <c:pt idx="1">
                  <c:v>0.11764705882352941</c:v>
                </c:pt>
              </c:numCache>
            </c:numRef>
          </c:val>
          <c:extLst>
            <c:ext xmlns:c16="http://schemas.microsoft.com/office/drawing/2014/chart" uri="{C3380CC4-5D6E-409C-BE32-E72D297353CC}">
              <c16:uniqueId val="{00000001-245B-4D1B-81A3-702F1C26BFEA}"/>
            </c:ext>
          </c:extLst>
        </c:ser>
        <c:ser>
          <c:idx val="2"/>
          <c:order val="2"/>
          <c:tx>
            <c:strRef>
              <c:f>Sheet3!$E$8</c:f>
              <c:strCache>
                <c:ptCount val="1"/>
                <c:pt idx="0">
                  <c:v>GPU-FP32</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Sheet3!$B$9:$B$10</c:f>
              <c:strCache>
                <c:ptCount val="2"/>
                <c:pt idx="0">
                  <c:v>AI Model 2 
(1.14 GTOPs)</c:v>
                </c:pt>
                <c:pt idx="1">
                  <c:v>AI Model 4 
(11.5 GTOPs)</c:v>
                </c:pt>
              </c:strCache>
            </c:strRef>
          </c:cat>
          <c:val>
            <c:numRef>
              <c:f>Sheet3!$E$9:$E$10</c:f>
              <c:numCache>
                <c:formatCode>0.0%</c:formatCode>
                <c:ptCount val="2"/>
                <c:pt idx="0">
                  <c:v>9.6153846153846159E-2</c:v>
                </c:pt>
                <c:pt idx="1">
                  <c:v>1</c:v>
                </c:pt>
              </c:numCache>
            </c:numRef>
          </c:val>
          <c:extLst>
            <c:ext xmlns:c16="http://schemas.microsoft.com/office/drawing/2014/chart" uri="{C3380CC4-5D6E-409C-BE32-E72D297353CC}">
              <c16:uniqueId val="{00000002-245B-4D1B-81A3-702F1C26BFEA}"/>
            </c:ext>
          </c:extLst>
        </c:ser>
        <c:ser>
          <c:idx val="3"/>
          <c:order val="3"/>
          <c:tx>
            <c:strRef>
              <c:f>Sheet3!$F$8</c:f>
              <c:strCache>
                <c:ptCount val="1"/>
                <c:pt idx="0">
                  <c:v>CPU-FP32</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Sheet3!$B$9:$B$10</c:f>
              <c:strCache>
                <c:ptCount val="2"/>
                <c:pt idx="0">
                  <c:v>AI Model 2 
(1.14 GTOPs)</c:v>
                </c:pt>
                <c:pt idx="1">
                  <c:v>AI Model 4 
(11.5 GTOPs)</c:v>
                </c:pt>
              </c:strCache>
            </c:strRef>
          </c:cat>
          <c:val>
            <c:numRef>
              <c:f>Sheet3!$F$9:$F$10</c:f>
              <c:numCache>
                <c:formatCode>0.0%</c:formatCode>
                <c:ptCount val="2"/>
                <c:pt idx="0">
                  <c:v>9.0090090090090086E-2</c:v>
                </c:pt>
                <c:pt idx="1">
                  <c:v>1</c:v>
                </c:pt>
              </c:numCache>
            </c:numRef>
          </c:val>
          <c:extLst>
            <c:ext xmlns:c16="http://schemas.microsoft.com/office/drawing/2014/chart" uri="{C3380CC4-5D6E-409C-BE32-E72D297353CC}">
              <c16:uniqueId val="{00000003-245B-4D1B-81A3-702F1C26BFEA}"/>
            </c:ext>
          </c:extLst>
        </c:ser>
        <c:dLbls>
          <c:dLblPos val="outEnd"/>
          <c:showLegendKey val="0"/>
          <c:showVal val="1"/>
          <c:showCatName val="0"/>
          <c:showSerName val="0"/>
          <c:showPercent val="0"/>
          <c:showBubbleSize val="0"/>
        </c:dLbls>
        <c:gapWidth val="219"/>
        <c:overlap val="-27"/>
        <c:axId val="604417520"/>
        <c:axId val="604424736"/>
      </c:barChart>
      <c:catAx>
        <c:axId val="604417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24736"/>
        <c:crosses val="autoZero"/>
        <c:auto val="1"/>
        <c:lblAlgn val="ctr"/>
        <c:lblOffset val="100"/>
        <c:noMultiLvlLbl val="0"/>
      </c:catAx>
      <c:valAx>
        <c:axId val="6044247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The latency ratio</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17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The power consumption ratio of typical AI models of different quantization</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'Sheet3 (2)'!$C$8</c:f>
              <c:strCache>
                <c:ptCount val="1"/>
                <c:pt idx="0">
                  <c:v>NPU-INT8</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 (2)'!$B$9:$B$10</c:f>
              <c:strCache>
                <c:ptCount val="2"/>
                <c:pt idx="0">
                  <c:v>AI Model 2 
(1.14 GTOPs)</c:v>
                </c:pt>
                <c:pt idx="1">
                  <c:v>AI Model 4 
(11.5 GTOPs)</c:v>
                </c:pt>
              </c:strCache>
            </c:strRef>
          </c:cat>
          <c:val>
            <c:numRef>
              <c:f>'Sheet3 (2)'!$C$9:$C$10</c:f>
              <c:numCache>
                <c:formatCode>0.0%</c:formatCode>
                <c:ptCount val="2"/>
                <c:pt idx="0">
                  <c:v>2.0593080724876441E-3</c:v>
                </c:pt>
                <c:pt idx="1">
                  <c:v>1.029654036243822E-2</c:v>
                </c:pt>
              </c:numCache>
            </c:numRef>
          </c:val>
          <c:extLst>
            <c:ext xmlns:c16="http://schemas.microsoft.com/office/drawing/2014/chart" uri="{C3380CC4-5D6E-409C-BE32-E72D297353CC}">
              <c16:uniqueId val="{00000000-B1F2-4F7F-838F-51A3966C22BF}"/>
            </c:ext>
          </c:extLst>
        </c:ser>
        <c:ser>
          <c:idx val="1"/>
          <c:order val="1"/>
          <c:tx>
            <c:strRef>
              <c:f>'Sheet3 (2)'!$D$8</c:f>
              <c:strCache>
                <c:ptCount val="1"/>
                <c:pt idx="0">
                  <c:v>NPU-FP16</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 (2)'!$B$9:$B$10</c:f>
              <c:strCache>
                <c:ptCount val="2"/>
                <c:pt idx="0">
                  <c:v>AI Model 2 
(1.14 GTOPs)</c:v>
                </c:pt>
                <c:pt idx="1">
                  <c:v>AI Model 4 
(11.5 GTOPs)</c:v>
                </c:pt>
              </c:strCache>
            </c:strRef>
          </c:cat>
          <c:val>
            <c:numRef>
              <c:f>'Sheet3 (2)'!$D$9:$D$10</c:f>
              <c:numCache>
                <c:formatCode>0.0%</c:formatCode>
                <c:ptCount val="2"/>
                <c:pt idx="0">
                  <c:v>6.1779242174629318E-3</c:v>
                </c:pt>
                <c:pt idx="1">
                  <c:v>3.130148270181219E-2</c:v>
                </c:pt>
              </c:numCache>
            </c:numRef>
          </c:val>
          <c:extLst>
            <c:ext xmlns:c16="http://schemas.microsoft.com/office/drawing/2014/chart" uri="{C3380CC4-5D6E-409C-BE32-E72D297353CC}">
              <c16:uniqueId val="{00000001-B1F2-4F7F-838F-51A3966C22BF}"/>
            </c:ext>
          </c:extLst>
        </c:ser>
        <c:ser>
          <c:idx val="2"/>
          <c:order val="2"/>
          <c:tx>
            <c:strRef>
              <c:f>'Sheet3 (2)'!$E$8</c:f>
              <c:strCache>
                <c:ptCount val="1"/>
                <c:pt idx="0">
                  <c:v>GPU-FP32</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 (2)'!$B$9:$B$10</c:f>
              <c:strCache>
                <c:ptCount val="2"/>
                <c:pt idx="0">
                  <c:v>AI Model 2 
(1.14 GTOPs)</c:v>
                </c:pt>
                <c:pt idx="1">
                  <c:v>AI Model 4 
(11.5 GTOPs)</c:v>
                </c:pt>
              </c:strCache>
            </c:strRef>
          </c:cat>
          <c:val>
            <c:numRef>
              <c:f>'Sheet3 (2)'!$E$9:$E$10</c:f>
              <c:numCache>
                <c:formatCode>0.0%</c:formatCode>
                <c:ptCount val="2"/>
                <c:pt idx="0">
                  <c:v>1.9769357495881382E-2</c:v>
                </c:pt>
                <c:pt idx="1">
                  <c:v>0.23929159802306421</c:v>
                </c:pt>
              </c:numCache>
            </c:numRef>
          </c:val>
          <c:extLst>
            <c:ext xmlns:c16="http://schemas.microsoft.com/office/drawing/2014/chart" uri="{C3380CC4-5D6E-409C-BE32-E72D297353CC}">
              <c16:uniqueId val="{00000002-B1F2-4F7F-838F-51A3966C22BF}"/>
            </c:ext>
          </c:extLst>
        </c:ser>
        <c:ser>
          <c:idx val="3"/>
          <c:order val="3"/>
          <c:tx>
            <c:strRef>
              <c:f>'Sheet3 (2)'!$F$8</c:f>
              <c:strCache>
                <c:ptCount val="1"/>
                <c:pt idx="0">
                  <c:v>CPU-FP32</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 (2)'!$B$9:$B$10</c:f>
              <c:strCache>
                <c:ptCount val="2"/>
                <c:pt idx="0">
                  <c:v>AI Model 2 
(1.14 GTOPs)</c:v>
                </c:pt>
                <c:pt idx="1">
                  <c:v>AI Model 4 
(11.5 GTOPs)</c:v>
                </c:pt>
              </c:strCache>
            </c:strRef>
          </c:cat>
          <c:val>
            <c:numRef>
              <c:f>'Sheet3 (2)'!$F$9:$F$10</c:f>
              <c:numCache>
                <c:formatCode>0.0%</c:formatCode>
                <c:ptCount val="2"/>
                <c:pt idx="0">
                  <c:v>0.10378912685337727</c:v>
                </c:pt>
                <c:pt idx="1">
                  <c:v>1</c:v>
                </c:pt>
              </c:numCache>
            </c:numRef>
          </c:val>
          <c:extLst>
            <c:ext xmlns:c16="http://schemas.microsoft.com/office/drawing/2014/chart" uri="{C3380CC4-5D6E-409C-BE32-E72D297353CC}">
              <c16:uniqueId val="{00000003-B1F2-4F7F-838F-51A3966C22BF}"/>
            </c:ext>
          </c:extLst>
        </c:ser>
        <c:dLbls>
          <c:dLblPos val="outEnd"/>
          <c:showLegendKey val="0"/>
          <c:showVal val="1"/>
          <c:showCatName val="0"/>
          <c:showSerName val="0"/>
          <c:showPercent val="0"/>
          <c:showBubbleSize val="0"/>
        </c:dLbls>
        <c:gapWidth val="219"/>
        <c:overlap val="-27"/>
        <c:axId val="604417520"/>
        <c:axId val="604424736"/>
      </c:barChart>
      <c:catAx>
        <c:axId val="604417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24736"/>
        <c:crosses val="autoZero"/>
        <c:auto val="1"/>
        <c:lblAlgn val="ctr"/>
        <c:lblOffset val="100"/>
        <c:noMultiLvlLbl val="0"/>
      </c:catAx>
      <c:valAx>
        <c:axId val="6044247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The power consumption ratio</a:t>
                </a:r>
                <a:endParaRPr lang="zh-CN"/>
              </a:p>
            </c:rich>
          </c:tx>
          <c:layout>
            <c:manualLayout>
              <c:xMode val="edge"/>
              <c:yMode val="edge"/>
              <c:x val="2.7848101265822784E-2"/>
              <c:y val="0.1897151134717527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4417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6C0FCE-70D3-43CF-9025-12AE961D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1156</TotalTime>
  <Pages>28</Pages>
  <Words>12404</Words>
  <Characters>70709</Characters>
  <Application>Microsoft Office Word</Application>
  <DocSecurity>0</DocSecurity>
  <Lines>589</Lines>
  <Paragraphs>165</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82948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杨昂</cp:lastModifiedBy>
  <cp:revision>141</cp:revision>
  <cp:lastPrinted>2011-08-03T09:36:00Z</cp:lastPrinted>
  <dcterms:created xsi:type="dcterms:W3CDTF">2022-04-27T11:43:00Z</dcterms:created>
  <dcterms:modified xsi:type="dcterms:W3CDTF">2022-04-29T14:14:00Z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